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0077CC"/>
          <w:sz w:val="24"/>
          <w:szCs w:val="24"/>
        </w:rPr>
        <w:t xml:space="preserve">●●●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4F8A"/>
          <w:sz w:val="72"/>
          <w:szCs w:val="72"/>
        </w:rPr>
        <w:t xml:space="preserve">BLUECORE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0077CC"/>
          <w:sz w:val="30"/>
          <w:szCs w:val="30"/>
        </w:rPr>
        <w:t xml:space="preserve">Social Media Marketing Agency</w:t>
      </w:r>
    </w:p>
    <w:p>
      <w:pPr>
        <w:spacing w:after="120"/>
        <w:jc w:val="center"/>
      </w:pPr>
      <w:r>
        <w:rPr>
          <w:rFonts w:ascii="Arial" w:cs="Arial" w:eastAsia="Arial" w:hAnsi="Arial"/>
          <w:color w:val="D0E4F7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TO'LIQ VEBSAYT LOYIHA REJASI</w:t>
      </w:r>
    </w:p>
    <w:p>
      <w:pPr>
        <w:spacing w:after="24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Full Website Project Plan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color w:val="0077CC"/>
          <w:sz w:val="24"/>
          <w:szCs w:val="24"/>
        </w:rPr>
        <w:t xml:space="preserve">socialmarketing.uz</w:t>
      </w:r>
    </w:p>
    <w:p>
      <w:pPr>
        <w:spacing w:after="4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+998 91 141-99-88  |  +998 91 911-99-88</w:t>
      </w:r>
    </w:p>
    <w:p>
      <w:pPr>
        <w:spacing w:after="4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info@socialmarketing.uz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|  2025</w:t>
      </w:r>
    </w:p>
    <w:p>
      <w:r>
        <w:br w:type="page"/>
      </w:r>
    </w:p>
    <w:p>
      <w:pPr>
        <w:pStyle w:val="Heading1"/>
        <w:shd w:fill="1A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📋  MUNDARIJA  (TABLE OF CONTENTS)</w:t>
      </w:r>
    </w:p>
    <w:p>
      <w:pPr>
        <w:spacing w:before="40" w:after="40"/>
      </w:pPr>
      <w:r>
        <w:t xml:space="preserve"/>
      </w:r>
    </w:p>
    <w:p>
      <w:pPr>
        <w:pBdr>
          <w:bottom w:val="dotted" w:color="D0E4F7" w:sz="2" w:space="1"/>
        </w:pBdr>
        <w:spacing w:before="80" w:after="80"/>
      </w:pPr>
      <w:r>
        <w:rPr>
          <w:rFonts w:ascii="Arial" w:cs="Arial" w:eastAsia="Arial" w:hAnsi="Arial"/>
          <w:b/>
          <w:bCs/>
          <w:color w:val="0077CC"/>
          <w:sz w:val="22"/>
          <w:szCs w:val="22"/>
        </w:rPr>
        <w:t xml:space="preserve">  01.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VEBSAYT STRATEGIYASI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  3</w:t>
      </w:r>
    </w:p>
    <w:p>
      <w:pPr>
        <w:pBdr>
          <w:bottom w:val="dotted" w:color="D0E4F7" w:sz="2" w:space="1"/>
        </w:pBdr>
        <w:spacing w:before="80" w:after="80"/>
      </w:pPr>
      <w:r>
        <w:rPr>
          <w:rFonts w:ascii="Arial" w:cs="Arial" w:eastAsia="Arial" w:hAnsi="Arial"/>
          <w:b/>
          <w:bCs/>
          <w:color w:val="0077CC"/>
          <w:sz w:val="22"/>
          <w:szCs w:val="22"/>
        </w:rPr>
        <w:t xml:space="preserve">  02.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KO'P TILLI TIZIM (i18n)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  5</w:t>
      </w:r>
    </w:p>
    <w:p>
      <w:pPr>
        <w:pBdr>
          <w:bottom w:val="dotted" w:color="D0E4F7" w:sz="2" w:space="1"/>
        </w:pBdr>
        <w:spacing w:before="80" w:after="80"/>
      </w:pPr>
      <w:r>
        <w:rPr>
          <w:rFonts w:ascii="Arial" w:cs="Arial" w:eastAsia="Arial" w:hAnsi="Arial"/>
          <w:b/>
          <w:bCs/>
          <w:color w:val="0077CC"/>
          <w:sz w:val="22"/>
          <w:szCs w:val="22"/>
        </w:rPr>
        <w:t xml:space="preserve">  03.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AUTENTIFIKATSIYA TIZIMI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  7</w:t>
      </w:r>
    </w:p>
    <w:p>
      <w:pPr>
        <w:pBdr>
          <w:bottom w:val="dotted" w:color="D0E4F7" w:sz="2" w:space="1"/>
        </w:pBdr>
        <w:spacing w:before="80" w:after="80"/>
      </w:pPr>
      <w:r>
        <w:rPr>
          <w:rFonts w:ascii="Arial" w:cs="Arial" w:eastAsia="Arial" w:hAnsi="Arial"/>
          <w:b/>
          <w:bCs/>
          <w:color w:val="0077CC"/>
          <w:sz w:val="22"/>
          <w:szCs w:val="22"/>
        </w:rPr>
        <w:t xml:space="preserve">  04.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VEBSAYT TUZILMASI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  9</w:t>
      </w:r>
    </w:p>
    <w:p>
      <w:pPr>
        <w:pBdr>
          <w:bottom w:val="dotted" w:color="D0E4F7" w:sz="2" w:space="1"/>
        </w:pBdr>
        <w:spacing w:before="80" w:after="80"/>
      </w:pPr>
      <w:r>
        <w:rPr>
          <w:rFonts w:ascii="Arial" w:cs="Arial" w:eastAsia="Arial" w:hAnsi="Arial"/>
          <w:b/>
          <w:bCs/>
          <w:color w:val="0077CC"/>
          <w:sz w:val="22"/>
          <w:szCs w:val="22"/>
        </w:rPr>
        <w:t xml:space="preserve">  05.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BOSH SAHIFA DIZAYNI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  11</w:t>
      </w:r>
    </w:p>
    <w:p>
      <w:pPr>
        <w:pBdr>
          <w:bottom w:val="dotted" w:color="D0E4F7" w:sz="2" w:space="1"/>
        </w:pBdr>
        <w:spacing w:before="80" w:after="80"/>
      </w:pPr>
      <w:r>
        <w:rPr>
          <w:rFonts w:ascii="Arial" w:cs="Arial" w:eastAsia="Arial" w:hAnsi="Arial"/>
          <w:b/>
          <w:bCs/>
          <w:color w:val="0077CC"/>
          <w:sz w:val="22"/>
          <w:szCs w:val="22"/>
        </w:rPr>
        <w:t xml:space="preserve">  06.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KONTENT STRATEGIYASI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  13</w:t>
      </w:r>
    </w:p>
    <w:p>
      <w:pPr>
        <w:pBdr>
          <w:bottom w:val="dotted" w:color="D0E4F7" w:sz="2" w:space="1"/>
        </w:pBdr>
        <w:spacing w:before="80" w:after="80"/>
      </w:pPr>
      <w:r>
        <w:rPr>
          <w:rFonts w:ascii="Arial" w:cs="Arial" w:eastAsia="Arial" w:hAnsi="Arial"/>
          <w:b/>
          <w:bCs/>
          <w:color w:val="0077CC"/>
          <w:sz w:val="22"/>
          <w:szCs w:val="22"/>
        </w:rPr>
        <w:t xml:space="preserve">  07.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LEAD GENERATSIYA TIZIMI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  15</w:t>
      </w:r>
    </w:p>
    <w:p>
      <w:pPr>
        <w:pBdr>
          <w:bottom w:val="dotted" w:color="D0E4F7" w:sz="2" w:space="1"/>
        </w:pBdr>
        <w:spacing w:before="80" w:after="80"/>
      </w:pPr>
      <w:r>
        <w:rPr>
          <w:rFonts w:ascii="Arial" w:cs="Arial" w:eastAsia="Arial" w:hAnsi="Arial"/>
          <w:b/>
          <w:bCs/>
          <w:color w:val="0077CC"/>
          <w:sz w:val="22"/>
          <w:szCs w:val="22"/>
        </w:rPr>
        <w:t xml:space="preserve">  08.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BACKEND ARXITEKTURASI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  17</w:t>
      </w:r>
    </w:p>
    <w:p>
      <w:pPr>
        <w:pBdr>
          <w:bottom w:val="dotted" w:color="D0E4F7" w:sz="2" w:space="1"/>
        </w:pBdr>
        <w:spacing w:before="80" w:after="80"/>
      </w:pPr>
      <w:r>
        <w:rPr>
          <w:rFonts w:ascii="Arial" w:cs="Arial" w:eastAsia="Arial" w:hAnsi="Arial"/>
          <w:b/>
          <w:bCs/>
          <w:color w:val="0077CC"/>
          <w:sz w:val="22"/>
          <w:szCs w:val="22"/>
        </w:rPr>
        <w:t xml:space="preserve">  09.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ADMIN PANEL (DASHBOARD)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  20</w:t>
      </w:r>
    </w:p>
    <w:p>
      <w:pPr>
        <w:pBdr>
          <w:bottom w:val="dotted" w:color="D0E4F7" w:sz="2" w:space="1"/>
        </w:pBdr>
        <w:spacing w:before="80" w:after="80"/>
      </w:pPr>
      <w:r>
        <w:rPr>
          <w:rFonts w:ascii="Arial" w:cs="Arial" w:eastAsia="Arial" w:hAnsi="Arial"/>
          <w:b/>
          <w:bCs/>
          <w:color w:val="0077CC"/>
          <w:sz w:val="22"/>
          <w:szCs w:val="22"/>
        </w:rPr>
        <w:t xml:space="preserve">  10.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MARKETING FUNKSIYALAR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  22</w:t>
      </w:r>
    </w:p>
    <w:p>
      <w:pPr>
        <w:pBdr>
          <w:bottom w:val="dotted" w:color="D0E4F7" w:sz="2" w:space="1"/>
        </w:pBdr>
        <w:spacing w:before="80" w:after="80"/>
      </w:pPr>
      <w:r>
        <w:rPr>
          <w:rFonts w:ascii="Arial" w:cs="Arial" w:eastAsia="Arial" w:hAnsi="Arial"/>
          <w:b/>
          <w:bCs/>
          <w:color w:val="0077CC"/>
          <w:sz w:val="22"/>
          <w:szCs w:val="22"/>
        </w:rPr>
        <w:t xml:space="preserve">  11.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DIZAYN VA UX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  24</w:t>
      </w:r>
    </w:p>
    <w:p>
      <w:pPr>
        <w:pBdr>
          <w:bottom w:val="dotted" w:color="D0E4F7" w:sz="2" w:space="1"/>
        </w:pBdr>
        <w:spacing w:before="80" w:after="80"/>
      </w:pPr>
      <w:r>
        <w:rPr>
          <w:rFonts w:ascii="Arial" w:cs="Arial" w:eastAsia="Arial" w:hAnsi="Arial"/>
          <w:b/>
          <w:bCs/>
          <w:color w:val="0077CC"/>
          <w:sz w:val="22"/>
          <w:szCs w:val="22"/>
        </w:rPr>
        <w:t xml:space="preserve">  12.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TEXNIK DETALLAR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  26</w:t>
      </w:r>
    </w:p>
    <w:p>
      <w:pPr>
        <w:pBdr>
          <w:bottom w:val="dotted" w:color="D0E4F7" w:sz="2" w:space="1"/>
        </w:pBdr>
        <w:spacing w:before="80" w:after="80"/>
      </w:pPr>
      <w:r>
        <w:rPr>
          <w:rFonts w:ascii="Arial" w:cs="Arial" w:eastAsia="Arial" w:hAnsi="Arial"/>
          <w:b/>
          <w:bCs/>
          <w:color w:val="0077CC"/>
          <w:sz w:val="22"/>
          <w:szCs w:val="22"/>
        </w:rPr>
        <w:t xml:space="preserve">  13.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QO'SHIMCHA TAVSIYALAR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  29</w:t>
      </w:r>
    </w:p>
    <w:p>
      <w:pPr>
        <w:pBdr>
          <w:bottom w:val="dotted" w:color="D0E4F7" w:sz="2" w:space="1"/>
        </w:pBdr>
        <w:spacing w:before="80" w:after="80"/>
      </w:pPr>
      <w:r>
        <w:rPr>
          <w:rFonts w:ascii="Arial" w:cs="Arial" w:eastAsia="Arial" w:hAnsi="Arial"/>
          <w:b/>
          <w:bCs/>
          <w:color w:val="0077CC"/>
          <w:sz w:val="22"/>
          <w:szCs w:val="22"/>
        </w:rPr>
        <w:t xml:space="preserve">  14.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LOYIHA JADVALI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  31</w:t>
      </w:r>
    </w:p>
    <w:p>
      <w:r>
        <w:br w:type="page"/>
      </w:r>
    </w:p>
    <w:p>
      <w:pPr>
        <w:pStyle w:val="Heading1"/>
        <w:shd w:fill="1A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01  |  VEBSAYT STRATEGIYASI</w:t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1.1  Foydalanuvchi Sayohati (User Journey)</w:t>
      </w:r>
    </w:p>
    <w:p>
      <w:pPr>
        <w:spacing w:before="60" w:after="60" w:line="32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Har bir tashrif buyuruvchi 6 bosqichli psixologik yo'lni bosib o'tadi. Bu yo'lni to'g'ri loyihalash konversiyani 3–5 marta oshiradi.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3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Foydalanuvchi holati</w:t>
            </w:r>
          </w:p>
        </w:tc>
        <w:tc>
          <w:tcPr>
            <w:tcW w:type="dxa" w:w="3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Vebsayt harakati</w:t>
            </w:r>
          </w:p>
        </w:tc>
      </w:tr>
      <w:tr>
        <w:tc>
          <w:tcPr>
            <w:tcW w:type="dxa" w:w="2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ATTRACT</w:t>
            </w:r>
          </w:p>
        </w:tc>
        <w:tc>
          <w:tcPr>
            <w:tcW w:type="dxa" w:w="3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Google/Instagram orqali kiradi</w:t>
            </w:r>
          </w:p>
        </w:tc>
        <w:tc>
          <w:tcPr>
            <w:tcW w:type="dxa" w:w="3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Hero video — birinchi 3 soniyada diqqat tortish</w:t>
            </w:r>
          </w:p>
        </w:tc>
      </w:tr>
      <w:tr>
        <w:tc>
          <w:tcPr>
            <w:tcW w:type="dxa" w:w="2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ENGAGE</w:t>
            </w:r>
          </w:p>
        </w:tc>
        <w:tc>
          <w:tcPr>
            <w:tcW w:type="dxa" w:w="3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Saytni ko'zdan kechiradi</w:t>
            </w:r>
          </w:p>
        </w:tc>
        <w:tc>
          <w:tcPr>
            <w:tcW w:type="dxa" w:w="3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Muammo-yechim formati, social proof ko'rsatish</w:t>
            </w:r>
          </w:p>
        </w:tc>
      </w:tr>
      <w:tr>
        <w:tc>
          <w:tcPr>
            <w:tcW w:type="dxa" w:w="2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TRUST</w:t>
            </w:r>
          </w:p>
        </w:tc>
        <w:tc>
          <w:tcPr>
            <w:tcW w:type="dxa" w:w="3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Ishonch izlaydi</w:t>
            </w:r>
          </w:p>
        </w:tc>
        <w:tc>
          <w:tcPr>
            <w:tcW w:type="dxa" w:w="3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Case study, mijoz guvohnomalari, sertifikatlar</w:t>
            </w:r>
          </w:p>
        </w:tc>
      </w:tr>
      <w:tr>
        <w:tc>
          <w:tcPr>
            <w:tcW w:type="dxa" w:w="2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CONSIDER</w:t>
            </w:r>
          </w:p>
        </w:tc>
        <w:tc>
          <w:tcPr>
            <w:tcW w:type="dxa" w:w="3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Narx va qiymat o'lchaydi</w:t>
            </w:r>
          </w:p>
        </w:tc>
        <w:tc>
          <w:tcPr>
            <w:tcW w:type="dxa" w:w="3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Xizmatlar, bonus taklif, solishtirish jadvali</w:t>
            </w:r>
          </w:p>
        </w:tc>
      </w:tr>
      <w:tr>
        <w:tc>
          <w:tcPr>
            <w:tcW w:type="dxa" w:w="2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 ACTION</w:t>
            </w:r>
          </w:p>
        </w:tc>
        <w:tc>
          <w:tcPr>
            <w:tcW w:type="dxa" w:w="3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Qaror qilmoqda</w:t>
            </w:r>
          </w:p>
        </w:tc>
        <w:tc>
          <w:tcPr>
            <w:tcW w:type="dxa" w:w="3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Sticky CTA, exit-intent popup, WhatsApp tugmasi</w:t>
            </w:r>
          </w:p>
        </w:tc>
      </w:tr>
      <w:tr>
        <w:tc>
          <w:tcPr>
            <w:tcW w:type="dxa" w:w="2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 NURTURE</w:t>
            </w:r>
          </w:p>
        </w:tc>
        <w:tc>
          <w:tcPr>
            <w:tcW w:type="dxa" w:w="3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bo'ldi, qayta keladi</w:t>
            </w:r>
          </w:p>
        </w:tc>
        <w:tc>
          <w:tcPr>
            <w:tcW w:type="dxa" w:w="3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sekanslar, retargeting, YouTube kontenti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1.2  Konversiya Psixologiyasi Elementlari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A. Ishonch Qurilishi (Trust Building)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Logo wall: hamkorlar va mijozlar brandlari (Uzbekiston yirik kompaniyalari)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Raqamlar va statistika: "150+ mijoz | 3.8x o'rtacha ROI | 5 yil tajriba"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 testimoniallar: real mijozlar yuzi ko'ringan, 60-90 soniyalik kliplar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Casе study kartochkalari: "Muammo → Strategiya → Natija" formati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Sertifikat va mukofotlar: Meta Business Partner, Google Partner logolari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B. Zudlik va Kamyoblik (Urgency &amp; Scarcity)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Limited offer: "Bu oyda faqat 5 ta yangi mijoz qabul qilinadi"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Countdown timer: bepul konsultatsiya aksiyasi tugash vaqti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ko'rsatkich: "Hozir 3 nafar sayt ko'rmoqda" (Fomo efekti)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C. Xavfni Kamaytirish (Risk Reversal)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BEPUL konsultatsiya = hech qanday majburiyat yo'q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Natija kafolati: "30 kun ichida natija ko'rmasangiz — to'lov qaytariladi"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Ochiq narxlar: shaffof paketlar, yashirin to'lov yo'q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D. Ijtimoiy Dalil (Social Proof)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Reviews widget (4.9★ reytingi ko'rsatiladi)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Instagram haqiqiy followerlar soni (real-time)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Case study: mahalliy brendlar uchun erishilgan natijalar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1.3  Lead Generatsiya Strategiyasi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CC" w:sz="8"/>
              <w:left w:val="single" w:color="0077CC" w:sz="12"/>
              <w:bottom w:val="single" w:color="0077CC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🎯  ASOSIY MAQSAD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Onlayn savdo yo'q — faqat konsultatsiya so'rovi. Har bir lead — potentsial uzoq muddatli mijoz.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Kanali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Bepul Konsultatsiya Formasi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Hero + footer + sticky banner — 3 joyda ko'rinadi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Direct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+998911419988 — tez muloqot, past to'siq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Exit-Intent Popup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Chiqmoqchi bo'lgan foydalanuvchiga maxsus taklif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Audit Taklifli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"SMM auditingizni bepul o'tkazamiz" — yuqori konversiya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Webinar/Online Event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Ro'yxatdan o'tish → email lead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Lead Magnet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"Uzbekistonda SMM: 2025 yo'riqnomasi" — yuklab olish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1.4  A/B Test Strategiyasi</w:t>
      </w:r>
    </w:p>
    <w:p>
      <w:pPr>
        <w:spacing w:before="60" w:after="60" w:line="32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Quyidagi elementlarni doimiy test qilish kerak: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Hero CTA matni: "Bepul konsultatsiya" vs "30 daqiqalik strategiya sessiyasi"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CTA tugma rangi: Ko'k (#1A4F8A) vs Yashil (#16A34A)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Hero section: video fon vs statik rasm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 uzunligi: 3 maydon vs 5 maydon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Popup vaqti: 30 soniya vs 60 soniya vs exit-intent</w:t>
      </w:r>
    </w:p>
    <w:p>
      <w:r>
        <w:br w:type="page"/>
      </w:r>
    </w:p>
    <w:p>
      <w:pPr>
        <w:pStyle w:val="Heading1"/>
        <w:shd w:fill="1A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02  |  KO'P TILLI TIZIM (i18n)</w:t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2.1  Til Arxitekturasi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CC" w:sz="8"/>
              <w:left w:val="single" w:color="0077CC" w:sz="12"/>
              <w:bottom w:val="single" w:color="0077CC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📌  Asosiy til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O'zbek (uz) — standart til. Foydalanuvchi birinchi marta kirganida O'zbek tili ko'rsatiladi.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 | URL prefiksi | Auditoriya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O'zbek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uz | /uz | Asosiy auditoriya — Uzbek biznesmen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 | /ru | Rusiy muloqot afzal ko'ruvchilar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Ingliz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| /en | Xalqaro kompaniyalar, expat biznesmenlar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2.2  Next.js i18n Konfiguratsiyasi</w:t>
      </w:r>
    </w:p>
    <w:p>
      <w:pPr>
        <w:spacing w:before="60" w:after="60" w:line="320"/>
        <w:ind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next.config.js sozlamalari:</w:t>
      </w:r>
    </w:p>
    <w:p>
      <w:pPr>
        <w:pBdr>
          <w:left w:val="single" w:color="0077CC" w:sz="12"/>
        </w:pBdr>
        <w:shd w:fill="F3F4F6" w:val="clear"/>
        <w:spacing w:before="80" w:after="8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module.exports = {
  i18n: {
    locales: ["uz", "ru", "en"],
    defaultLocale: "uz",
    localeDetection: true,
  },
  trailingSlash: false,
};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2.3  Tarjima Fayl Tuzilmasi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yo'li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/locales/uz/common.json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Umumiy elementlar (nav, footer, CTA)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/locales/uz/home.json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Bosh sahifa kontenti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/locales/uz/services.json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Xizmatlar sahifasi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/locales/uz/cases.json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Case study kontenti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/locales/uz/about.json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Biz haqimizda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/locales/uz/contact.json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Aloqa sahifasi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/locales/ru/...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Rus tili (xuddi shu tuzilma)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/locales/en/...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Ingliz tili (xuddi shu tuzilma)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2.4  Til Almashtirish UX (Language Switcher)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Joylashuv va dizayn: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Header'ning o'ng tomonida, telefon raqami yaqinida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Dropdown format: "UZ | RU | EN" — flag emoji bilan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Tanlangan til bold va underline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Mobil: hamburger menyu ichida quyi qismda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Cookie'da saqlanadi + localStorage backup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Til almashtirish kodi (React):</w:t>
      </w:r>
    </w:p>
    <w:p>
      <w:pPr>
        <w:pBdr>
          <w:left w:val="single" w:color="0077CC" w:sz="12"/>
        </w:pBdr>
        <w:shd w:fill="F3F4F6" w:val="clear"/>
        <w:spacing w:before="80" w:after="8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useRouter } from "next/router";
const { locale, push, pathname, asPath } = useRouter();
const switchLang = (lang) =&gt; push(pathname, asPath, { locale: lang });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2.5  SEO Optimizatsiyasi (Har Til Uchun)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URL tuzilmasi: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socialmarketing.uz/uz  — O'zbek bosh sahifa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socialmarketing.uz/ru  — Rus bosh sahifa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socialmarketing.uz/en  — Ingliz bosh sahifa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socialmarketing.uz/uz/services  — O'zbek xizmatlar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socialmarketing.uz/ru/uslugi   — Rus xizmatlar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HTML Meta teglari (har sahifa uchun):</w:t>
      </w:r>
    </w:p>
    <w:p>
      <w:pPr>
        <w:pBdr>
          <w:left w:val="single" w:color="0077CC" w:sz="12"/>
        </w:pBdr>
        <w:shd w:fill="F3F4F6" w:val="clear"/>
        <w:spacing w:before="80" w:after="80"/>
        <w:ind w:left="300" w:right="3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&lt;link rel="alternate" hreflang="uz" href="https://socialmarketing.uz/uz" /&gt;
&lt;link rel="alternate" hreflang="ru" href="https://socialmarketing.uz/ru" /&gt;
&lt;link rel="alternate" hreflang="en" href="https://socialmarketing.uz/en" /&gt;
&lt;link rel="alternate" hreflang="x-default" href="https://socialmarketing.uz/uz" /&gt;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Har til uchun SEO kalit so'zlari: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Asosiy kalit so'zlar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O'zbek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SMM agentlik Toshkent, ijtimoiy tarmoqlar marketing, Instagram reklama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SMM агентство Ташкент, продвижение в соцсетях, реклама Instagram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Ingliz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media agency Uzbekistan, SMM Tashkent, digital marketing UZ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2.6  Kontent Boshqaruv Tizimi (CMS) Multi-til</w:t>
      </w:r>
    </w:p>
    <w:p>
      <w:pPr>
        <w:spacing w:before="60" w:after="60" w:line="32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MongoDB'da kontentni qanday saqlash:</w:t>
      </w:r>
    </w:p>
    <w:p>
      <w:pPr>
        <w:pBdr>
          <w:left w:val="single" w:color="0077CC" w:sz="12"/>
        </w:pBdr>
        <w:shd w:fill="F3F4F6" w:val="clear"/>
        <w:spacing w:before="80" w:after="8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MongoDB schema (multilingual content)
{
  _id: ObjectId,
  slug: "about-us",
  content: {
    uz: { title: "Biz haqimizda", body: "..." },
    ru: { title: "О нас",          body: "..." },
    en: { title: "About Us",       body: "..." },
  },
  updatedAt: Date
}</w:t>
      </w:r>
    </w:p>
    <w:p>
      <w:r>
        <w:br w:type="page"/>
      </w:r>
    </w:p>
    <w:p>
      <w:pPr>
        <w:pStyle w:val="Heading1"/>
        <w:shd w:fill="1A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03  |  AUTENTIFIKATSIYA TIZIMI</w:t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3.1  Ro'yxatdan O'tish (Registration)</w:t>
      </w:r>
    </w:p>
    <w:p>
      <w:pPr>
        <w:spacing w:before="60" w:after="60" w:line="32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Minimal friction — faqat kerakli ma'lumotlar so'raladi: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 va validatsiya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To'liq ism *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 3 harf, faqat harflar va bo'shliq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Telefon raqami *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+998 XX XXX-XX-XX format, OTP tasdiqlash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*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RFC 5321 validatsiya, unikallik tekshiruvi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Parol *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 8 belgi, katta/kichik harf, raqam majburiy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Parol tasdiqlash *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Parol bilan mos kelishi shart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Kompaniya nomi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Ixtiyoriy — keyinroq profilida to'ldirishi mumkin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3.2  JWT Autentifikatsiya Arxitekturasi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CC" w:sz="8"/>
              <w:left w:val="single" w:color="0077CC" w:sz="12"/>
              <w:bottom w:val="single" w:color="0077CC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🔐  Token Strategiyasi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Access Token: 15 daqiqa | Refresh Token: 30 kun (HttpOnly cookie) | Rotation: har yangilanishda token yangilanadi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0077CC" w:sz="12"/>
        </w:pBdr>
        <w:shd w:fill="F3F4F6" w:val="clear"/>
        <w:spacing w:before="80" w:after="80"/>
        <w:ind w:left="300" w:righ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Token yaratish (Node.js / jsonwebtoken)
const accessToken  = jwt.sign({ userId, role }, ACCESS_SECRET,  { expiresIn: "15m" });
const refreshToken = jwt.sign({ userId },        REFRESH_SECRET, { expiresIn: "30d" });
// HttpOnly cookie orqali yuborish
res.cookie("refreshToken", refreshToken, {
  httpOnly: true,
  secure: true,        // HTTPS only
  sameSite: "strict",
  maxAge: 30 * 24 * 60 * 60 * 1000,
});
res.json({ accessToken });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3.3  API Endpoint'lari (Auth)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Funksiya</w:t>
            </w:r>
          </w:p>
        </w:tc>
      </w:tr>
      <w:tr>
        <w:tc>
          <w:tcPr>
            <w:tcW w:type="dxa" w:w="2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Yangi foydalanuvchi ro'yxatdan o'tish</w:t>
            </w:r>
          </w:p>
        </w:tc>
      </w:tr>
      <w:tr>
        <w:tc>
          <w:tcPr>
            <w:tcW w:type="dxa" w:w="2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 → token qaytarish</w:t>
            </w:r>
          </w:p>
        </w:tc>
      </w:tr>
      <w:tr>
        <w:tc>
          <w:tcPr>
            <w:tcW w:type="dxa" w:w="2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3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Refresh token o'chirish</w:t>
            </w:r>
          </w:p>
        </w:tc>
      </w:tr>
      <w:tr>
        <w:tc>
          <w:tcPr>
            <w:tcW w:type="dxa" w:w="2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3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 token yangilash</w:t>
            </w:r>
          </w:p>
        </w:tc>
      </w:tr>
      <w:tr>
        <w:tc>
          <w:tcPr>
            <w:tcW w:type="dxa" w:w="2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3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Reset link emailga yuborish</w:t>
            </w:r>
          </w:p>
        </w:tc>
      </w:tr>
      <w:tr>
        <w:tc>
          <w:tcPr>
            <w:tcW w:type="dxa" w:w="2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3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Yangi parol o'rnatish (token bilan)</w:t>
            </w:r>
          </w:p>
        </w:tc>
      </w:tr>
      <w:tr>
        <w:tc>
          <w:tcPr>
            <w:tcW w:type="dxa" w:w="2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/api/auth/verify-otp</w:t>
            </w:r>
          </w:p>
        </w:tc>
        <w:tc>
          <w:tcPr>
            <w:tcW w:type="dxa" w:w="3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Telefon raqami OTP tasdiqlash</w:t>
            </w:r>
          </w:p>
        </w:tc>
      </w:tr>
      <w:tr>
        <w:tc>
          <w:tcPr>
            <w:tcW w:type="dxa" w:w="2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Joriy foydalanuvchi ma'lumotlari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3.4  Parolni Tiklash (Password Reset)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Foydalanuvchi emailni kiritadi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Server: kriptografik token yaratadi (crypto.randomBytes(32))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 MongoDB'da 1 soat muddatli saqlanadi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Email: "Parolni tiklash" havolasi yuboriladi (Nodemailer + info@socialmarketing.uz)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Foydalanuvchi havola orqali kiradi, yangi parol kiritadi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 o'chiriladi, parol bcrypt(12) bilan hashlanadi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3.5  Foydalanuvchi Profili (Dashboard)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Login'dan keyin foydalanuvchi nima ko'radi: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Sahifa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Funksiya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Ism, telefon, email, kompaniya — tahrirlash imkoniyati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Konsultatsiyalarim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Berilgan so'rovlar tarixi va holati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Xabarnomalar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Yangi xizmatlar, aksiyalar, yangiliklar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Saqlangan maqolalar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Blog/video kontentni "Keyinroq o'qi" sifatida saqlash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Parolni o'zgartirish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Joriy parol + yangi parol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Hisobni o'chirish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delete — GDPR mos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3.6  Xavfsizlik Choralari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limiting: /api/auth/* — 5 urinish/daqiqa (express-rate-limit)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Brute force himoyasi: 5 muvaffaqiyatsiz login → 15 daqiqa blok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CSRF himoyasi: SameSite=Strict cookie + origin tekshiruvi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 sanitizatsiya: DOMPurify + express-validator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SQL/NoSQL injection: Mongoose strict mode + parameterized queries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 hashing: bcrypt saltRounds=12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HTTPS faqat: Let's Encrypt SSL sertifikat (avtoyangilanish)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 log: login vaqti, IP, user-agent — MongoDB'da 90 kun saqlash</w:t>
      </w:r>
    </w:p>
    <w:p>
      <w:r>
        <w:br w:type="page"/>
      </w:r>
    </w:p>
    <w:p>
      <w:pPr>
        <w:pStyle w:val="Heading1"/>
        <w:shd w:fill="1A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04  |  VEBSAYT TUZILMASI</w:t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4.1  Hybrid Arxitektura (Landing + Multi-Page)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CC" w:sz="8"/>
              <w:left w:val="single" w:color="0077CC" w:sz="12"/>
              <w:bottom w:val="single" w:color="0077CC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💡  Nima uchun Hybrid?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Bitta uzun landing page (scroll konversiyasi) + alohida sahifalar (SEO + kontent chuqurligi). Bu ikki yondashuvning eng yaxshi tomonlarini birlashtiradi.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4.2  Sahifalar Ro'yxati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Sahifa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va maqsad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🏠  Bosh sahifa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  — Hero, xizmatlar, case study, YouTube, CTA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🛠️  Xizmatlar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/services — barcha paketlar, narxlar, solishtirish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📊  Case Studies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/cases — real natijalar, before/after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🎬  Video kontent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/content — YouTube playlist, Instagram feed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🏢  Biz haqimizda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/about — jamoa, missiya, yutuqlar, timeline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📞  Aloqa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/contact — forma, xarita, WhatsApp, email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📝  Blog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/blog — maqolalar, SMM maslahatlar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🔐  Login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/login — kirish sahifasi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✍️  Register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/register — ro'yxatdan o'tish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👤  Profil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/profile — foydalanuvchi kabineti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🔒  Admin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 — boshqaruv paneli (yopiq)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🔍  404 sahifasi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/404 — maxsus dizaynli xato sahifasi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4.3  Navigatsiya Tuzilmasi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Desktop Header (sticky):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Logo (chap) → Navigatsiya (o'rta) → Til + CTA tugma (o'ng)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Mega-menyu: Xizmatlar hover → pastga tushadi, ikonkalar bilan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 bar: scroll foizi ko'rsatiladi (content sahifalarida)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Mobil Header: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Logo + hamburger menyu (o'ng) + WhatsApp tugmasi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Menyu: to'liq ekran overlay, smooth animation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Bottom navigation: Bosh | Xizmatlar | Blog | Aloqa | Profil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4.4  Footer Tuzilmasi</w:t>
      </w:r>
    </w:p>
    <w:p>
      <w:pPr>
        <w:spacing w:before="60" w:after="60" w:line="32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Footer — 4 ustunli, to'q ko'k fon: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Kontent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BlueCore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Logo, qisqa tavsif, ijtimoiy tarmoqlar ikonkalari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Xizmatlar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SMM, Targetted Ads, Content, Branding, Analytics, SEO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Kompaniya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Biz haqimizda, Case Studies, Blog, Jamoa, Karyera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Aloqa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Telefon, email, manzil, WhatsApp tugmasi, xarita linki</w:t>
            </w:r>
          </w:p>
        </w:tc>
      </w:tr>
    </w:tbl>
    <w:p>
      <w:pPr>
        <w:spacing w:before="60" w:after="60" w:line="32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Footer osti: Huquqiy (Copyright 2025) | Maxfiylik siyosati | Foydalanish shartlari</w:t>
      </w:r>
    </w:p>
    <w:p>
      <w:r>
        <w:br w:type="page"/>
      </w:r>
    </w:p>
    <w:p>
      <w:pPr>
        <w:pStyle w:val="Heading1"/>
        <w:shd w:fill="1A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05  |  BOSH SAHIFA DIZAYNI (HOMEPAGE)</w:t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5.1  Hero Section — Birinchi Taassurot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CC" w:sz="8"/>
              <w:left w:val="single" w:color="0077CC" w:sz="12"/>
              <w:bottom w:val="single" w:color="0077CC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🎯  Maqsad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Foydalanuvchi 3 soniya ichida: "Bu agentlik mening muammoimni hal qiladi" degan xulosaga kelishi kerak.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Fon — Background Video Player: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Mute + autoplay + loop — professional ofis yoki kreativ jarayon videosi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Fallback: gradient rasm (mobil qurilmalarda video o'chiriladi — performance)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Overlay: 60% qoraytirilgan gradient (matn o'qilishi uchun)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 hosting: CDN (Cloudflare R2) — YouTube embed emas (performance)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Hero Matn Qatlamı: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Kichik teg: "UZBEKISTONDAGI №1 SMM AGENTLIK" (animated badge)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Asosiy sarlavha: "Biznesingizni Ijtimoiy Tarmoqlarda Dominant Kuchga Aylantiring"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Kichik tavsif: "Strategiya, Kontent, Reklama — hammasi bir joyda. O'rtacha 3.8x ROI."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CTA tugma 1 (birlamchi): "🎯 Bepul Konsultatsiya Olish" → forma sahifasiga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CTA tugma 2 (ikkilamchi): "▶ Case Study Ko'rish" → video yoki cases sahifasiga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Ishonch belgisi: "✓ 150+ mamnun mijoz  ✓ 5 yil tajriba  ✓ Natija kafolati"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5.2  Social Proof Strip (Header ostida)</w:t>
      </w:r>
    </w:p>
    <w:p>
      <w:pPr>
        <w:spacing w:before="60" w:after="60" w:line="32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Animatsiyali logo marquee — agentlik hamkorlari va yirik mijozlar brendlari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5.3  Muammo-Yechim Bloki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MUAMMOLAR (chap)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BIZNING YECHIM (o'ng)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Vaqt yo'q — o'zing boshqarasan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Biz to'liq boshqaramiz — siz faqat natijani ko'rasiz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Reklama puli isrof bo'lmoqda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Data-driven targeting — har so'm o'z ishini qiladi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Kontent yaratish qiyin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ta post/oy — foto, video, matn hammasi tayyor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Raqobatchilar oldinga ketmoqda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360° strategiya — bozorda dominant mavqe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5.4  Xizmatlar Preview (Cards)</w:t>
      </w:r>
    </w:p>
    <w:p>
      <w:pPr>
        <w:spacing w:before="60" w:after="60" w:line="32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6 ta kartochka, hover animatsiyasi, ikonkalar bilan: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📱  SMM Boshqaruv — Barcha platformalar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🎯  Targeted Ads — Meta &amp; Google Ads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🎨  Kontent Yaratish — Foto, Video, Reels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📊  Analytics &amp; Hisobot — Oylik dashboard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🏷️  Branding — Logo, vizual identite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🔍  SEO — Organik o'sish strategiyasi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5.5  Case Studies Preview</w:t>
      </w:r>
    </w:p>
    <w:p>
      <w:pPr>
        <w:spacing w:before="60" w:after="60" w:line="32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3 ta featured case study kartochkasi (hover uchun flip animatsiya):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Elementlar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Before/After rasm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Metrics screenshot yoki grafik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Brend nomi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Mijoz logosi (ruxsat bilan)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Natija raqami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"6 oyda 400% follower o'sish" — katta, bold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Platforma ikonkasi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/ Facebook / TikTok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"Batafsil o'qish" → case study sahifasi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5.6  YouTube va Instagram Embed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YouTube Bloki: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Oxirgi 3 ta video — lazy load thumbnail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Playlist widget — "BlueCore Tips" seriyasi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Subscribe tugmasi — kanalga yo'naltirish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Instagram Feed: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6–9 ta oxirgi post — grid ko'rinish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EmbedSocial yoki Elfsight widget (bepul plan)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Hover: like va comment soni ko'rsatiladi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"Instagram'da kuzating" tugmasi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5.7  Testimonial/Guvohnomalar Seksiyasi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 testimoniallar (autoplay off, captions on)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Matn testimoniallar — slider formati (Swiper.js)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Har bir guvohnomada: foto, ism, lavozim, kompaniya, yulduz reytingi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5.8  CTA Seksiya (Yakuniy)</w:t>
      </w:r>
    </w:p>
    <w:p>
      <w:pPr>
        <w:spacing w:before="60" w:after="60" w:line="32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To'q ko'k fon, kontrastli dizayn: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"Biznesingiz SMM auditini BEPUL o'tkazamiz"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Countdown timer: "Bu taklif [X] soatdan keyin tugaydi"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Forma: Ism + Telefon + Xabar — 3 maydon, tez yuborish</w:t>
      </w:r>
    </w:p>
    <w:p>
      <w:r>
        <w:br w:type="page"/>
      </w:r>
    </w:p>
    <w:p>
      <w:pPr>
        <w:pStyle w:val="Heading1"/>
        <w:shd w:fill="1A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06  |  KONTENT STRATEGIYASI</w:t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6.1  YouTube Integratsiya Tizimi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Texnik amalga oshirish: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YouTube Data API v3 → /.env da API_KEY saqlash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Serverda cache: har 6 soatda yangilanadi (Redis yoki in-memory)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Komponent: &lt;YouTubeGrid channelId="..." maxResults={6} /&gt;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Thumbnail lazy loading — IntersectionObserver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Modal player: sahifa tashqarisida o'ynamaydi, modal ichida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YouTube kontent turlari: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Qisqa darsliklar (60–90 s): "Instagram algoritmidan qanday foydalanish"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Case study tahlili: real kampaniyalar va natijalar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Intervyu: mamnun mijozlar bilan suhbat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Trend tahlili: "2025 SMM trendlari Uzbekistonda"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6.2  Instagram Integratsiya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Yondashuv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EmbedSocial widget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 oson — skript qo'shish, avtoyangilanadi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Basic Display API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Ko'proq nazorat — access token kerak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Elfsight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Premium — grid/slider/masonry layout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6.3  Blog / Maqolalar Tizimi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Maqola kategoriyalari: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SMM strategiyasi — Uzbekiston bozori uchun maxsus maslahatlar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Case Studies — Batafsil tahlil, PDF yuklab olish imkoni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Yangiliklar — Platform yangilanishlari, trend trendlar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Qo'llanmalar (How-to) — Video yoki infografik bilan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SEO maqola strukturasi: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Sarlavha: kalit so'z + raqam + yil (masalan: "2025 Instagram Reklama: 7 Ta Maxfiy Usul")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 description: 150–160 belgi, CTA bilan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Strukturali ma'lumotlar (Schema.org): Article + BreadcrumbList + FAQPage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Internal link: har maqolada 2–3 ta ichki havola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CTA bloki: maqola oxirida konsultatsiya so'rovi formasi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6.4  Qayta Keluvchi Foydalanuvchi Strategiyasi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Strategiya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newsletter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Haftalik "SMM digest" — foydali maslahatlar + case study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push (OneSignal) — yangi maqola yoki aksiya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Retargeting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Pixel + Google Tag — saytni ko'rgan lekin forma to'ldirmagan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broadcast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Oyda 1–2 marta — maxsus taklif, haftalik tip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Telegram kanal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@bluecore_uz — kontent va yangiliklar</w:t>
            </w:r>
          </w:p>
        </w:tc>
      </w:tr>
    </w:tbl>
    <w:p>
      <w:r>
        <w:br w:type="page"/>
      </w:r>
    </w:p>
    <w:p>
      <w:pPr>
        <w:pStyle w:val="Heading1"/>
        <w:shd w:fill="1A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07  |  LEAD GENERATSIYA TIZIMI</w:t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7.1  Konsultatsiya Formasi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Forma maydonlari: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To'liq ism *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Placeholder: "Sardor Rahimov"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Telefon *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+998 format, OTP yoki WhatsApp orqali tasdiqlash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Ixtiyoriy — keyinchalik email kampaniya uchun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Kompaniya nomi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Ixtiyoriy — lead sifatini aniqlash uchun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Xizmat turi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Dropdown: SMM | Reklama | Kontent | Branding | Barchasi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Xabar / Savol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Textarea: "Qo'shimcha ma'lumot yozing..."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Qanday bildingiz?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Dropdown: Instagram | Google | Do'st | Boshqa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Forma yuborilganda: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MongoDB'ga lead yoziladi (timestamped, IP saqlangan)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emailga (info@socialmarketing.uz) darhol xabarnoma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Foydalanuvchiga "Rahmat" emaili yuboriladi (Nodemailer)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API orqali admin telefoniga bildirishnoma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CRM (agar kerak: Bitrix24 free plan) ga lead qo'shiladi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Sahifa: success state (konfetti animatsiya + keyingi qadamlar)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7.2  WhatsApp Integratsiya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Floating WhatsApp tugmasi: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Ekranning pastki o'ng burchagi — fixed position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Yashil WhatsApp ikonkasi + "Yozish" matni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Hover: "Hozir onlayn — javob vaqti: 5 daqiqa" tooltip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Klik: wa.me/998911419988?text=Salom%2C+konsultatsiya+olmoqchiman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Mobil: WhatsApp ilovasi ochiladi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WhatsApp Business API sozlamalari: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Verifikatsiya: WhatsApp Business Account tasdiqlash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Auto-reply: "Salom! Xabaringizni oldik. 5–10 daqiqa ichida aloqaga chiqamiz."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Catalog: xizmatlar katalogi WhatsApp Business Catalog'da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7.3  Email Integratsiya (Nodemailer)</w:t>
      </w:r>
    </w:p>
    <w:p>
      <w:pPr>
        <w:pBdr>
          <w:left w:val="single" w:color="0077CC" w:sz="12"/>
        </w:pBdr>
        <w:shd w:fill="F3F4F6" w:val="clear"/>
        <w:spacing w:before="80" w:after="80"/>
        <w:ind w:left="300" w:righ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Nodemailer konfiguratsiya
const transporter = nodemailer.createTransport({
  host: "mail.socialmarketing.uz",
  port: 587,
  secure: false,
  auth: { user: "info@socialmarketing.uz", pass: process.env.EMAIL_PASS }
});
// Lead kelganda admin emaili
await transporter.sendMail({
  from: "BlueCore &lt;info@socialmarketing.uz&gt;",
  to: "info@socialmarketing.uz",
  subject: `Yangi Lead: ${lead.name} (${lead.phone})`,
  html: leadEmailTemplate(lead)
});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7.4  Lead MongoDB Schema</w:t>
      </w:r>
    </w:p>
    <w:p>
      <w:pPr>
        <w:pBdr>
          <w:left w:val="single" w:color="0077CC" w:sz="12"/>
        </w:pBdr>
        <w:shd w:fill="F3F4F6" w:val="clear"/>
        <w:spacing w:before="80" w:after="80"/>
        <w:ind w:left="300" w:righ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leadSchema = new Schema({
  name:        { type: String, required: true },
  phone:       { type: String, required: true },
  email:       String,
  company:     String,
  service:     { type: String, enum: ["smm","ads","content","branding","all"] },
  message:     String,
  source:      String,           // instagram, google, referral
  status:      { type: String, default: "new",
                 enum: ["new","contacted","in_progress","closed","lost"] },
  assignedTo:  { type: ObjectId, ref: "User" },
  notes:       [{ text: String, createdAt: Date }],
  ip:          String,
  userAgent:   String,
  lang:        { type: String, enum: ["uz","ru","en"] },
  createdAt:   { type: Date, default: Date.now }
});</w:t>
      </w:r>
    </w:p>
    <w:p>
      <w:r>
        <w:br w:type="page"/>
      </w:r>
    </w:p>
    <w:p>
      <w:pPr>
        <w:pStyle w:val="Heading1"/>
        <w:shd w:fill="1A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08  |  BACKEND ARXITEKTURASI</w:t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8.1  Tavsiya Etilgan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 va sababi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14 (App Router) — SSR, SEO, i18n built-in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Express.js yoki Next.js API Routes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Ma'lumotlar bazasi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MongoDB Atlas + Mongoose ODM — flexible schema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(Upstash free tier) — session, rate limit, API cache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(jsonwebtoken) + bcrypt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Nodemailer + SMTP (cPanel mail server)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R2 / AWS S3 — rasmlar, videolar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CDN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CDN — statik fayllar tezlashtirish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MongoDB Atlas Search — blog qidirish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(frontend) + Railway/Render (backend)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Sentry (xato kuzatish) + Vercel Analytics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8.2  API Routes Tuzilmasi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Guruhi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Endpoint'lar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/api/auth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register, login, logout, refresh, forgot, reset, me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/api/leads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 (create), GET / (admin), PATCH /:id (update status)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/api/services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 (list), GET /:slug (detail)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/api/cases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 (list), GET /:slug (detail), POST (admin)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/api/blog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 (list), GET /:slug, POST, PUT, DELETE (admin)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/api/content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/youtube, GET /instagram (cached feeds)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 (admin), GET /:id, PATCH /:id, DELETE /:id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/stats, GET /analytics, POST /banner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/api/translations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/:lang/:namespace, PUT (admin)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/, POST (admin), PATCH /:id/read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8.3  Papka Tuzilmasi (Full Project)</w:t>
      </w:r>
    </w:p>
    <w:p>
      <w:pPr>
        <w:pBdr>
          <w:left w:val="single" w:color="0077CC" w:sz="12"/>
        </w:pBdr>
        <w:shd w:fill="F3F4F6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bluecore/
├── frontend/                    # Next.js App
│   ├── app/
│   │   ├── [locale]/           # i18n routing
│   │   │   ├── page.tsx        # Home
│   │   │   ├── services/       # Xizmatlar
│   │   │   ├── cases/          # Case studies
│   │   │   ├── content/        # Video/IG content
│   │   │   ├── about/          # Biz haqimizda
│   │   │   ├── blog/           # Blog
│   │   │   ├── contact/        # Aloqa
│   │   │   ├── login/          # Kirish
│   │   │   ├── register/       # Ro'yxatdan o'tish
│   │   │   └── profile/        # Foydalanuvchi kabineti
│   │   ├── admin/              # Admin panel (yopiq route)
│   │   └── api/                # API routes
│   ├── components/
│   │   ├── ui/                 # Button, Input, Modal...
│   │   ├── layout/             # Header, Footer, Sidebar
│   │   ├── sections/           # Hero, Services, Cases...
│   │   ├── forms/              # ConsultForm, LoginForm...
│   │   └── common/             # WhatsAppButton, CookieBanner...
│   ├── locales/
│   │   ├── uz/                 # common.json, home.json...
│   │   ├── ru/
│   │   └── en/
│   ├── lib/
│   │   ├── api.ts             # Axios instance
│   │   ├── auth.ts            # Auth helpers
│   │   └── analytics.ts       # GTM, Meta Pixel
│   └── public/
│       ├── videos/            # Hero background videos
│       └── images/
│
├── backend/                   # Express.js API (agar alohida)
│   ├── models/                # User, Lead, Case, Blog, Banner
│   ├── routes/                # auth, leads, blog, admin...
│   ├── middleware/            # auth, rateLimit, validate
│   ├── services/              # email, youtube, instagram
│   └── utils/                 # helpers, constants
│
├── .env.local                 # Secrets (gitignore!)
└── docker-compose.yml         # Lokal dev (MongoDB + Redis)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8.4  MongoDB Database Schemalar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User Schema:</w:t>
      </w:r>
    </w:p>
    <w:p>
      <w:pPr>
        <w:pBdr>
          <w:left w:val="single" w:color="0077CC" w:sz="12"/>
        </w:pBdr>
        <w:shd w:fill="F3F4F6" w:val="clear"/>
        <w:spacing w:before="80" w:after="80"/>
        <w:ind w:left="300" w:righ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userSchema = new Schema({
  name:        { type: String, required: true },
  phone:       { type: String, unique: true },
  email:       { type: String, unique: true, lowercase: true },
  password:    String,              // bcrypt hash
  role:        { type: String, default: "user", enum: ["user","admin","manager"] },
  isVerified:  { type: Boolean, default: false },
  company:     String,
  avatar:      String,             // URL
  preferences: { lang: { type: String, default: "uz" } },
  savedPosts:  [{ type: ObjectId, ref: "Blog" }],
  lastLogin:   Date,
  createdAt:   { type: Date, default: Date.now }
});</w:t>
      </w:r>
    </w:p>
    <w:p>
      <w:r>
        <w:br w:type="page"/>
      </w:r>
    </w:p>
    <w:p>
      <w:pPr>
        <w:pStyle w:val="Heading1"/>
        <w:shd w:fill="1A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09  |  ADMIN PANEL — TO'LIQ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CC" w:sz="8"/>
              <w:left w:val="single" w:color="0077CC" w:sz="12"/>
              <w:bottom w:val="single" w:color="0077CC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🔐  Kirish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Admin panel faqat "admin" yoki "manager" rolidagi foydalanuvchilarga ko'rinadi. URL: socialmarketing.uz/admin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9.1  Dashboard Bosh Sahifa (Overview)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KPI kartochkalar (top row):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Bugungi yangi leadlar soni (vs kecha)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 oylik jami leadlar (vs o'tgan oy)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Konversiya darajasi: form to'ldirishlar / sayt tashriflari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Faol foydalanuvchilar soni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Oylik sahifa ko'rishlar (Page Views)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Grafiklar: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oqimi (oxirgi 30 kun) — line chart (Recharts)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Traffic manbai (pie chart) — Google, Instagram, Direct, Referral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Til bo'yicha taqsimot — bar chart (uz/ru/en)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Xizmat qiziqishi — hangi xizmatga ko'proq so'rov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9.2  Leadlar Boshqaruvi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Funksiya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jadvali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Ism, tel, email, xizmat, sana, holat — filtrlash + sort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Holat o'zgartirish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→ contacted → in_progress → closed/lost — drag-drop yoki dropdown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detail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Klik → modal: barcha ma'lumotlar + izohlar + tarix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Izoh qo'shish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izoh yozishi — "Qo'ng'iroq qilindi, holva..." 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Tayinlash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Leadni menejerga tayinlash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Excel/CSV eksport — sana oralig'i bo'yicha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Qidirish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Ism, telefon, email bo'yicha real-time qidiruv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9.3  Foydalanuvchilar Boshqaruvi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Ro'yxatdan o'tgan foydalanuvchilar ro'yxati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 o'zgartirish: user → manager → admin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Hisob bloklash / faollashtirish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Foydalanuvchi aktivligi ko'rish (login tarixi, IP)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yuborish: tanlangan foydalanuvchilarga xat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9.4  Kontent Boshqaruvi (CMS)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Rich Text Editor (TipTap yoki Quill):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Blog maqola yozish: markdown-like, rasm yuklash, video embed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Case study yaratish: before/after rasmlar, metriklar, guvohnoma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Xizmatlar sahifasi matni: har til uchun alohida tahrirlash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Tarjimalar: har key-value juftlikni interfeys orqali tahrirlash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Preview: saqlashdan oldin "Live preview" ko'rish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9.5  Banner va Reklama Tizimi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CC" w:sz="8"/>
              <w:left w:val="single" w:color="0077CC" w:sz="12"/>
              <w:bottom w:val="single" w:color="0077CC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💡  Maqsad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Vebsayt ichida o'z aksiyalaringizni va reklamalaringizni vaqtga bog'liq holda chiqarish — tashqi reklama platformasiga muhtoj bo'lmaslik.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Banner turi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Joylashuv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 bar banner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Headerdan yuqori — "YANGI: Bepul audit aksiyasi!"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Hero banner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Bosh sahifa Hero seksiyasida rotatsiya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Sidebar banner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Blog va case study sahifalarida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Footer banner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Footer ustida — CTA banner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Popup banner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Kirish paytida yoki chiqish paytida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Banner tizimi imkoniyatlari: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Boshlanish va tugash sanasi — avtomatik yoqiladi/o'chiriladi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A/B test: 2 ta banner varianti — ko'proq klik oladigani g'olib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Maqsadli auditoriya: yangi vs qaytuvchi foydalanuvchi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Til bo'yicha: faqat uz/ru/en uchun ko'rsatish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9.6  Xabarnoma Tizimi (Notifications)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yangi lead kelganda push notification (browser)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digest: har ertalab 07:00 da — kecha tushgan leadlar xulosasi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Yuqori qiymatli lead: tez javob uchun SMS (Eskiz.uz API)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Foydalanuvchi xabarnomalar: admin yangi xizmat yoki aksiya e'lon qiladi → barcha registered userlarga</w:t>
      </w:r>
    </w:p>
    <w:p>
      <w:r>
        <w:br w:type="page"/>
      </w:r>
    </w:p>
    <w:p>
      <w:pPr>
        <w:pStyle w:val="Heading1"/>
        <w:shd w:fill="1A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10  |  MARKETING FUNKSIYALAR</w:t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10.1  Sticky CTA (Doim Ko'rinadigan)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Scroll boshlanishi bilan header'da "Bepul Konsultatsiya" tugmasi stick bo'ladi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Mobil: pastki bar — thumb-friendly zona (80px height)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Animatsiya: pulse/glow efekti — e'tibor tortadi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Tugmani yopish: "X" tugmasi — localStorage'da eslatib qo'yiladi (bir marta yopilsa qayta chiqmaydi)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10.2  Exit-Intent Popup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Sozlash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Mouse cursor viewport'dan chiqsa (desktop) | Back button (mobil)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Vaqt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Sahifada kamida 15 soniya bo'lgandan keyin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Chastota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Bir foydalanuvchi uchun 24 soatda 1 marta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Kontent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"Ketmoqchimisiz? Bepul SMM audit olish imkonini o'tkazib yubormang!"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"Ha, bepul audit olaman" / "Yo'q, kerak emas"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Faqat ism + telefon — minimal friction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10.3  Meta Pixel va Google Tag Manager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Meta Pixel sozlamalari:</w:t>
      </w:r>
    </w:p>
    <w:p>
      <w:pPr>
        <w:pBdr>
          <w:left w:val="single" w:color="0077CC" w:sz="12"/>
        </w:pBdr>
        <w:shd w:fill="F3F4F6" w:val="clear"/>
        <w:spacing w:before="80" w:after="80"/>
        <w:ind w:left="300" w:right="3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Asosiy eventlar (Next.js _app.tsx):
fbq("track", "PageView");
fbq("track", "Lead");          // forma yuborilganda
fbq("track", "Contact");       // WhatsApp klilanda
fbq("track", "ViewContent");   // case study ko'rganda
fbq("trackCustom", "VideoPlay", { videoTitle: "..." });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Google Tag Manager konteynerida: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Analytics 4 (GA4) — barcha sahifa va event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Ads Conversion Tracking — forma yuborishlar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Hotjar yoki Microsoft Clarity — heatmap va session recording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LinkedIn Insight Tag — B2B retargeting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10.4  SEO Texnik Optimizatsiyasi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 Web Vitals: LCP &lt; 2.5s, FID &lt; 100ms, CLS &lt; 0.1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Schema.org markup: Organization, LocalBusiness, Service, FAQPage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Sitemap.xml: avto-generatsiya (next-sitemap paket)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robots.txt: to'g'ri sozlash, admin sahifalarini yopish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Graph: har sahifa uchun OG title, description, image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Twitter Card meta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Canonical URL: har til uchun to'g'ri canonical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PageSpeed: rasm optimizatsiyasi (Next.js Image + WebP)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Lazy loading: barcha rasmlar va videolar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10.5  Cookie va GDPR Banner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Foydalanuvchi birinchi kirishda: "Biz cookie ishlatamiz" banneri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Tanlovlar: Kerakli | Analitik | Marketing — alohida toggle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Maxfiylik siyosati sahifasi — to'liq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localStorage'da tanlov saqlanadi (consentVersion bilan)</w:t>
      </w:r>
    </w:p>
    <w:p>
      <w:r>
        <w:br w:type="page"/>
      </w:r>
    </w:p>
    <w:p>
      <w:pPr>
        <w:pStyle w:val="Heading1"/>
        <w:shd w:fill="1A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11  |  DIZAYN VA UX TIZIMI</w:t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11.1  Brand Identity (BlueCore)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Qiymat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Birlamchi rang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#1A4F8A — Chuqur ko'k (ishonch, professionallik)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Ikkilamchi rang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#0077CC — Yorqin ko'k (CTA, linklar)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Aksent rang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#00C4FF — Elektrik ko'k (highlight, badge)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Matn rangi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#1A1A2E — Deyarli qora (o'qilishi)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Fon rangi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#F8FAFC — Och kulrang (toza ko'rinish)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Muvaffaqiyat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#16A34A — Yashil (tasdiqlash, natijalar)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Ogohlantirish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#EA580C — To'q sariq (deadline, urgency)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Tipografiya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Plus Jakarta Sans (zamonaviy, o'zbek harflari qo'llaydi)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Kod shrifti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JetBrains Mono (texnik bloklarda)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11.2  Animatsiyalar va Motion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Framer Motion asosiy animatsiyalar: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Scroll reveal: seksiyalar pastdan yuqoriga chiqadi (stagger 0.1s)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Counter animatsiyasi: raqamlar animatsion o'sadi (0 → 150)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 hover: 3D perspektiv transform — translateY(-8px) + shadow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Hero matn: typing efekti yoki split-word reveal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Page transition: fade + slide — sahifalar orasida smooth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Loading skeleton: tarkib yuklanayotganida joy ushlab turadi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CSS animatsiyalar: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Floating elements: hero seksiyasida suzuvchi statistika kartochkalari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Gradient animation: CTA tugmasida gradient moves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Pulse: WhatsApp tugmasi va sticky CTA'da e'tibor tortish uchun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11.3  Fon Musiqasi (Ixtiyoriy)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CC" w:sz="8"/>
              <w:left w:val="single" w:color="0077CC" w:sz="12"/>
              <w:bottom w:val="single" w:color="0077CC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🎵  Amalga oshirish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User-controlled audio player — pastki chap burchakda kichik widget. Default: OFF. Foydalanuvchi yoqsa — ambient background music (lo-fi instrumental). Cookie'da sozlama saqlanadi.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11.4  Responsive Dizayn Breakpointlari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Ekran kengligi va layout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360px — minimalist, katta CTA, tekst o'lchamlar kichik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M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360–480px — standart mobil layout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481–768px — 2 ustunli grid, yonma-yon kartochkalar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Laptop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769–1024px — 3 ustunli grid, yopiq sidebar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Desktop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1025–1440px — to'liq layout, mega-menyu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1440px — max-width: 1400px, centered content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11.5  Accessibility (A11y)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WCAG 2.1 AA standart — kontrast nisbati 4.5:1 dan yuqori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Keyboard navigation: Tab/Enter bilan barcha elementlar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Screen reader: aria-label, aria-describedby, role atributlari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Focus indicators: ko'rinadigan focus ring (outline 2px #0077CC)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 text: barcha rasmlarga majburiy alt text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Skip to content: screenreader foydalanuvchilari uchun</w:t>
      </w:r>
    </w:p>
    <w:p>
      <w:r>
        <w:br w:type="page"/>
      </w:r>
    </w:p>
    <w:p>
      <w:pPr>
        <w:pStyle w:val="Heading1"/>
        <w:shd w:fill="1A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12  |  TEXNIK DETALLAR VA SECURITY</w:t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12.1  Performance Optimizatsiyasi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Next.js optimizatsiyalar: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ISR (Incremental Static Regeneration): blog va case studylar 1 soatda qayta generatsiya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 optimization: next/image → WebP/AVIF auto-convert, blur placeholder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Font optimization: next/font → no flash, self-hosted Google Fonts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Bundle splitting: dynamic import() — katta komponentlar lazy load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cache: SWR (stale-while-revalidate) — client-side caching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Server tomoni: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 cache: YouTube/Instagram API javobi — 6 soat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indexlash: leads.phone, leads.createdAt, users.email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Compression: gzip/brotli (Nginx yoki Vercel CDN orqali)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HTTP/2 — multiplexed requests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12.2  Security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Xavfsizlik sohasi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Amalga oshirish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Let's Encrypt — avtomatik yangilanuvchi SSL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CSP Header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Content-Security-Policy — XSS himoya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HSTS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Strict-Transport-Security: max-age=31536000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SAMEORIGIN — clickjacking himoyasi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API: 100 req/min, Auth: 5 req/min (IP bo'yicha)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express-validator + Zod (frontend) + Mongoose strict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SQL/NoSQL Injection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Mongoose sanitize, $where operatorini taqiqlash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Secrets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Environment Variables — hech qachon git'da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npm audit — haftalik avtomatik tekshiruv (GitHub Actions)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Faqat socialmarketing.uz originidan ruxsat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12.3  Environment Variables (.env.local)</w:t>
      </w:r>
    </w:p>
    <w:p>
      <w:pPr>
        <w:pBdr>
          <w:left w:val="single" w:color="0077CC" w:sz="12"/>
        </w:pBdr>
        <w:shd w:fill="F3F4F6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 MongoDB
MONGODB_URI=mongodb+srv://user:pass@cluster.mongodb.net/bluecore
# JWT
JWT_ACCESS_SECRET=super_random_secret_64chars
JWT_REFRESH_SECRET=another_random_secret_64chars
# Email
EMAIL_HOST=mail.socialmarketing.uz
EMAIL_USER=info@socialmarketing.uz
EMAIL_PASS=your_email_password
# YouTube
YOUTUBE_API_KEY=AIzaSy...
YOUTUBE_CHANNEL_ID=UC...
# Analytics
NEXT_PUBLIC_GTM_ID=GTM-XXXXXXX
NEXT_PUBLIC_META_PIXEL_ID=123456789
# WhatsApp
WHATSAPP_NUMBER=998911419988
# Redis (Upstash)
REDIS_URL=rediss://...
# Cloudflare R2
R2_ACCESS_KEY=...
R2_SECRET_KEY=...
R2_BUCKET=bluecore-assets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12.4  CI/CD Pipeline (GitHub Actions)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 to main → GitHub Actions ishga tushadi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npm audit — xavfsizlik tekshiruvi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ESLint + TypeScript check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Jest unit testlar (auth, leads validation)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Vercel deploy (preview URL)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Lighthouse CI — performance ball 90+ bo'lmasa fail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 deploy — manual trigger yoki tag</w:t>
      </w:r>
    </w:p>
    <w:p>
      <w:r>
        <w:br w:type="page"/>
      </w:r>
    </w:p>
    <w:p>
      <w:pPr>
        <w:pStyle w:val="Heading1"/>
        <w:shd w:fill="1A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13  |  QO'SHIMCHA TAVSIYALAR (BONUS)</w:t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13.1  Raqobatchilar Saytlaridagi Kamchiliklar va Yechimlar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CC" w:sz="8"/>
              <w:left w:val="single" w:color="0077CC" w:sz="12"/>
              <w:bottom w:val="single" w:color="0077CC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🔍  Tahlil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Uzbekiston SMM agentliklari saytlarida kuzatiladigan asosiy kamchiliklar va BlueCore uchun ularni bartaraf etish yo'llari.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Kamchilik (competitors)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BlueCore Yechimi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Sekin yuklash (3–8 sekund)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SSG + CDN → &lt;1.5s maqsad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Faqat bir tilda (O'zbek yoki Rus)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Uch til qo'llab-quvvatlash (uz/ru/en)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Narxlar yo'q / noaniq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Shaffof paketlar + solishtirish jadvali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Case study yo'q yoki sust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Raqamli natijalar bilan professional case study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 uchun qulay emas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Mobile-first dizayn, thumb zone UI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Kuchsiz CTA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Sticky CTA + exit popup + WhatsApp floating button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 juda ko'p maydon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Minimal friction forma (3 maydon)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Blog yo'q / eskirgan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 hafta SEO maqola — organic traffic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Ijtimoiy tarmoq embed yo'q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YouTube playlist + Instagram grid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Hech qanday trust signal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Logo wall + testimonial video + raqamlar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13.2  Mahalliy SEO (Local SEO)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Business Profile: "BlueCore SMM Agency Toshkent" — to'liq to'ldirish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Yandex Business: Yandex qidiruvi uchun muhim — UZ/RU auditoriya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NAP konsistentligi: Ism, Manzil, Telefon — hamma platformada bir xil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Mahalliy kalit so'zlar: "SMM agentlik Toshkent", "reklama Uzbekiston"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Mahalliy backlink: gazeta.uz, daryo.uz, kun.uz da maqola/intervyu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13.3  CRM Integratsiya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Bitrix24 (bepul plan):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Yangi lead → Bitrix24 contact yaratiladi (webhook orqali)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Pipeline: Yangi → Muloqot → Taklif → Shartnoma → Yopildi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Menejer: avtomatik tayinlash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Eslatma: 24 soatda aloqa bo'lmasa — avtomatik eslatma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13.4  Telegram Bot Integratsiya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Yangi lead kelsa → Telegram guruhi/kanaliga xabar (@bluecore_admin)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Xabar formati: Ism | Tel | Xizmat | Manba | Vaqt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 komandasi: /stats — bugungi lead soni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 komandasi: /leads — oxirgi 5 lead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Kutubxona: node-telegram-bot-api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13.5  Video Marketing Strategiyasi (Qo'shimcha)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Vimeo embed (premium alternativ — reklama yo'q, tez yuklaydi)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Wistia (lead capture within video — email so'rash)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TikTok embed: yoshroq auditoriya uchun qisqa Reels tipidagi kontent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Loom: case study video taqdimotlari uchun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13.6  Kelajak Kengayishlar (Scalability)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Kurs platformasi: Teachable yoki Kajabi integratsiya — "BlueCore Academy"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Affiliate tizim: referral link, komissiya tizimi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chat: Tidio yoki Intercom (bepul plan)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Kalender integratsiya: Calendly — konsultatsiya vaqtini onlayn belgilash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Podcast: Spotify embed — ovozli kontent auditoriyasi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Progressive Web App (PWA): telefonga qo'shish imkoni</w:t>
      </w:r>
    </w:p>
    <w:p>
      <w:r>
        <w:br w:type="page"/>
      </w:r>
    </w:p>
    <w:p>
      <w:pPr>
        <w:pStyle w:val="Heading1"/>
        <w:shd w:fill="1A4F8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14  |  LOYIHA JADVALI VA BOSQICHLAR</w:t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14.1  Ishlanma Bosqichlari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Vaqt va vazifalar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Discovery &amp; Planning (1 hafta)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Texnik arxitektura, DB schema, wireframe, kontentni yig'ish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Design System (1 hafta)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Figma: rang, tipografiya, komponent kutubxonasi, 5 sahifa mockup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Frontend Core (2 hafta)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Header, Footer, i18n, Auth sahifalar, Bosh sahifa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Content Pages (1 hafta)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Services, About, Blog, Case Studies, Contact, 404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 Backend API (2 hafta)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Lead, CMS API, email, Admin routes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 Admin Panel (1 hafta)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Dashboard, Leads CRM, Content editor, Banner tizimi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7. Integrations (1 hafta)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YouTube API, Instagram, Meta Pixel, GTM, WhatsApp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 Testing &amp; Optimization (1 hafta)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Cross-browser, mobile, performance, security audit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9. SEO &amp; Launch (3 kun)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Sitemap, schema, Google Search Console, soft launch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10. Post-launch (1 oy)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A/B test, monitoring, bug fix, kontentni kengaytirish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14.2  Texnologiyalar Xulosa Jadvali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Versiya / Xizmat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14.x (App Router, i18n, ISR)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5.x — type safety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3.x — utility-first styling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11.x — animatsiyalar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M0 (bepul) → M10 (kengayish)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Upstash (bepul 10k req/kun)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Hobby/Pro plan — deploy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plan — CDN, DDoS himoya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— CI/CD pipeline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077CC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14.3  Xarajatlar Taxmini (Oylik)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Xizmat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Taxminiy narx (USD/oy)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Pro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$20/oy — production deployment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MongoDB Atlas M10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$57/oy — yoki M0 bepul (boshlanish)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Pro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$20/oy — yoki Free plan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$0–10/oy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(SMTP)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 — cPanel bilan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(socialmarketing.uz)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$15/yil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SSL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 — Let's Encrypt bepul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JAMI (minimal)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$0–20/oy (boshlanish bosqichi)</w:t>
            </w:r>
          </w:p>
        </w:tc>
      </w:tr>
      <w:tr>
        <w:tc>
          <w:tcPr>
            <w:tcW w:type="dxa" w:w="300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JAMI (optimal)</w:t>
            </w:r>
          </w:p>
        </w:tc>
        <w:tc>
          <w:tcPr>
            <w:tcW w:type="dxa" w:w="6360"/>
            <w:tcBorders>
              <w:top w:val="single" w:color="0077CC" w:sz="3"/>
              <w:left w:val="single" w:color="0077CC" w:sz="3"/>
              <w:bottom w:val="single" w:color="0077CC" w:sz="3"/>
              <w:right w:val="single" w:color="0077CC" w:sz="3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$80–120/oy (full production)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D0E4F7"/>
          <w:sz w:val="20"/>
          <w:szCs w:val="20"/>
        </w:rPr>
        <w:t xml:space="preserve">━━━━━━━━━━━━━━━━━━━━━━━━━━━━━━━━━━━━━━━━━━━━━━━━━━━━━</w:t>
      </w:r>
    </w:p>
    <w:p>
      <w:pPr>
        <w:spacing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BLUECORE — Barcha huquqlar himoyalangan © 2025</w:t>
      </w:r>
    </w:p>
    <w:p>
      <w:pPr>
        <w:spacing w:before="40"/>
        <w:jc w:val="center"/>
      </w:pPr>
      <w:r>
        <w:rPr>
          <w:rFonts w:ascii="Arial" w:cs="Arial" w:eastAsia="Arial" w:hAnsi="Arial"/>
          <w:color w:val="0077CC"/>
          <w:sz w:val="20"/>
          <w:szCs w:val="20"/>
        </w:rPr>
        <w:t xml:space="preserve">socialmarketing.uz  |  info@socialmarketing.uz  |  +998 91 141-99-88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4F7" w:sz="4" w:space="1"/>
      </w:pBdr>
    </w:pPr>
    <w:r>
      <w:rPr>
        <w:rFonts w:ascii="Arial" w:cs="Arial" w:eastAsia="Arial" w:hAnsi="Arial"/>
        <w:color w:val="6B7280"/>
        <w:sz w:val="16"/>
        <w:szCs w:val="16"/>
      </w:rPr>
      <w:t xml:space="preserve">BlueCore SMM Agency  ©2025  |  info@socialmarketing.uz</w:t>
    </w:r>
    <w:r>
      <w:rPr>
        <w:rFonts w:ascii="Arial" w:cs="Arial" w:eastAsia="Arial" w:hAnsi="Arial"/>
        <w:color w:val="6B7280"/>
        <w:sz w:val="16"/>
        <w:szCs w:val="16"/>
      </w:rPr>
      <w:t xml:space="preserve">     Sahifa: </w:t>
    </w:r>
    <w:r>
      <w:rPr>
        <w:rFonts w:ascii="Arial" w:cs="Arial" w:eastAsia="Arial" w:hAnsi="Arial"/>
        <w:color w:val="0077C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7CC" w:sz="4" w:space="1"/>
      </w:pBdr>
      <w:jc w:val="left"/>
    </w:pPr>
    <w:r>
      <w:rPr>
        <w:rFonts w:ascii="Arial" w:cs="Arial" w:eastAsia="Arial" w:hAnsi="Arial"/>
        <w:b/>
        <w:bCs/>
        <w:color w:val="1A4F8A"/>
        <w:sz w:val="20"/>
        <w:szCs w:val="20"/>
      </w:rPr>
      <w:t xml:space="preserve">BLUECORE</w:t>
    </w:r>
    <w:r>
      <w:rPr>
        <w:rFonts w:ascii="Arial" w:cs="Arial" w:eastAsia="Arial" w:hAnsi="Arial"/>
        <w:color w:val="6B7280"/>
        <w:sz w:val="18"/>
        <w:szCs w:val="18"/>
      </w:rPr>
      <w:t xml:space="preserve">  |  To'liq Vebsayt Loyiha Rejasi  |  socialmarketing.uz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color w:val="0077CC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00" w:hanging="300"/>
      </w:pPr>
      <w:rPr>
        <w:rFonts w:ascii="Arial" w:cs="Arial" w:eastAsia="Arial" w:hAnsi="Arial"/>
        <w:color w:val="6B728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/>
        <w:bCs/>
        <w:color w:val="0077CC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4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077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2026-03-24T17:08:23.299Z</dcterms:created>
  <dcterms:modified xsi:type="dcterms:W3CDTF">2026-03-24T17:08:23.300Z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