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C8" w:rsidRDefault="004222FF" w:rsidP="00FB30C8">
      <w:pPr>
        <w:pStyle w:val="a9"/>
      </w:pPr>
      <w:r>
        <w:rPr>
          <w:rFonts w:hint="eastAsia"/>
        </w:rPr>
        <w:t>ofs</w:t>
      </w:r>
      <w:r>
        <w:rPr>
          <w:rFonts w:hint="eastAsia"/>
        </w:rPr>
        <w:t>文件直连</w:t>
      </w:r>
      <w:r>
        <w:rPr>
          <w:rFonts w:hint="eastAsia"/>
        </w:rPr>
        <w:t>JRemote</w:t>
      </w:r>
      <w:r>
        <w:rPr>
          <w:rFonts w:hint="eastAsia"/>
        </w:rPr>
        <w:t>解决</w:t>
      </w:r>
      <w:r w:rsidR="00FB30C8">
        <w:rPr>
          <w:rFonts w:hint="eastAsia"/>
        </w:rPr>
        <w:t>方案</w:t>
      </w:r>
    </w:p>
    <w:p w:rsidR="00FB30C8" w:rsidRDefault="00FB30C8" w:rsidP="00FB30C8">
      <w:pPr>
        <w:jc w:val="center"/>
      </w:pPr>
      <w:r>
        <w:t>V1.0</w:t>
      </w:r>
    </w:p>
    <w:p w:rsidR="00FB30C8" w:rsidRDefault="00FB30C8" w:rsidP="00FB30C8"/>
    <w:p w:rsidR="00FB30C8" w:rsidRDefault="00FB30C8" w:rsidP="00FB30C8">
      <w:pPr>
        <w:jc w:val="right"/>
      </w:pPr>
    </w:p>
    <w:p w:rsidR="00FB30C8" w:rsidRDefault="00FB30C8" w:rsidP="00FB30C8">
      <w:pPr>
        <w:jc w:val="right"/>
      </w:pPr>
    </w:p>
    <w:p w:rsidR="00FB30C8" w:rsidRDefault="00FB30C8" w:rsidP="00FB30C8">
      <w:pPr>
        <w:jc w:val="right"/>
      </w:pPr>
    </w:p>
    <w:p w:rsidR="00FB30C8" w:rsidRDefault="00FB30C8" w:rsidP="00FB30C8">
      <w:pPr>
        <w:jc w:val="righ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1701"/>
        <w:gridCol w:w="3969"/>
        <w:gridCol w:w="1610"/>
      </w:tblGrid>
      <w:tr w:rsidR="00FB30C8" w:rsidTr="00FB30C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C8" w:rsidRDefault="00FB30C8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C8" w:rsidRDefault="00FB30C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C8" w:rsidRDefault="00FB30C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C8" w:rsidRDefault="00FB30C8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FB30C8" w:rsidTr="00FB30C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C8" w:rsidRDefault="00FB30C8">
            <w:pPr>
              <w:jc w:val="center"/>
            </w:pPr>
            <w:r>
              <w:t>1.0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C8" w:rsidRDefault="00FB30C8">
            <w:pPr>
              <w:jc w:val="center"/>
            </w:pPr>
            <w:r>
              <w:t>2011-0</w:t>
            </w:r>
            <w:r w:rsidR="00FD0270">
              <w:rPr>
                <w:rFonts w:hint="eastAsia"/>
              </w:rPr>
              <w:t>8-20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C8" w:rsidRDefault="00FB30C8">
            <w:pPr>
              <w:jc w:val="left"/>
            </w:pPr>
            <w:r>
              <w:rPr>
                <w:rFonts w:hint="eastAsia"/>
              </w:rPr>
              <w:t>文档建立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C8" w:rsidRDefault="00FD02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蔡炎华</w:t>
            </w:r>
          </w:p>
        </w:tc>
      </w:tr>
      <w:tr w:rsidR="00FB30C8" w:rsidTr="00FB30C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0C8" w:rsidRDefault="00FB30C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0C8" w:rsidRDefault="00FB30C8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0C8" w:rsidRDefault="00FB30C8">
            <w:pPr>
              <w:jc w:val="left"/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0C8" w:rsidRDefault="00FB30C8">
            <w:pPr>
              <w:jc w:val="left"/>
            </w:pPr>
          </w:p>
        </w:tc>
      </w:tr>
      <w:tr w:rsidR="00FB30C8" w:rsidTr="00FB30C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0C8" w:rsidRDefault="00FB30C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0C8" w:rsidRDefault="00FB30C8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0C8" w:rsidRDefault="00FB30C8">
            <w:pPr>
              <w:jc w:val="left"/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0C8" w:rsidRDefault="00FB30C8">
            <w:pPr>
              <w:jc w:val="left"/>
            </w:pPr>
          </w:p>
        </w:tc>
      </w:tr>
    </w:tbl>
    <w:p w:rsidR="00FB30C8" w:rsidRDefault="00FB30C8" w:rsidP="00FB30C8">
      <w:pPr>
        <w:jc w:val="right"/>
        <w:rPr>
          <w:rFonts w:ascii="Calibri" w:hAnsi="Calibri" w:cs="Times New Roman"/>
        </w:rPr>
      </w:pPr>
    </w:p>
    <w:p w:rsidR="00FB30C8" w:rsidRDefault="00FB30C8" w:rsidP="00FB30C8">
      <w:pPr>
        <w:jc w:val="right"/>
      </w:pPr>
    </w:p>
    <w:p w:rsidR="00FB30C8" w:rsidRDefault="00FB30C8">
      <w:pPr>
        <w:rPr>
          <w:rFonts w:hint="eastAsia"/>
        </w:rPr>
      </w:pPr>
    </w:p>
    <w:p w:rsidR="00C61115" w:rsidRDefault="00764D6B" w:rsidP="00206AB2">
      <w:pPr>
        <w:pStyle w:val="2"/>
      </w:pPr>
      <w:r>
        <w:rPr>
          <w:rFonts w:hint="eastAsia"/>
        </w:rPr>
        <w:t>模块需求：</w:t>
      </w:r>
    </w:p>
    <w:p w:rsidR="00764D6B" w:rsidRDefault="00764D6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WAS</w:t>
      </w:r>
      <w:r>
        <w:rPr>
          <w:rFonts w:hint="eastAsia"/>
        </w:rPr>
        <w:t>上部署一个应用</w:t>
      </w:r>
      <w:r w:rsidR="00A9385F">
        <w:rPr>
          <w:rFonts w:hint="eastAsia"/>
        </w:rPr>
        <w:t>(File2JRemote.war)</w:t>
      </w:r>
      <w:r>
        <w:rPr>
          <w:rFonts w:hint="eastAsia"/>
        </w:rPr>
        <w:t>，该应用的功能是扫描并读取指定的文件夹中的</w:t>
      </w:r>
      <w:r>
        <w:rPr>
          <w:rFonts w:hint="eastAsia"/>
        </w:rPr>
        <w:t xml:space="preserve"> ofs format</w:t>
      </w:r>
      <w:r>
        <w:rPr>
          <w:rFonts w:hint="eastAsia"/>
        </w:rPr>
        <w:t>的文件</w:t>
      </w:r>
      <w:r w:rsidR="002029E1">
        <w:rPr>
          <w:rFonts w:hint="eastAsia"/>
        </w:rPr>
        <w:t>，并通过</w:t>
      </w:r>
      <w:r>
        <w:rPr>
          <w:rFonts w:hint="eastAsia"/>
        </w:rPr>
        <w:t>配置相应的</w:t>
      </w:r>
      <w:r>
        <w:rPr>
          <w:rFonts w:hint="eastAsia"/>
        </w:rPr>
        <w:t xml:space="preserve">JRmote Connection Factory </w:t>
      </w:r>
      <w:r>
        <w:rPr>
          <w:rFonts w:hint="eastAsia"/>
        </w:rPr>
        <w:t>来连接</w:t>
      </w:r>
      <w:r>
        <w:rPr>
          <w:rFonts w:hint="eastAsia"/>
        </w:rPr>
        <w:t>JRemote,</w:t>
      </w:r>
      <w:r w:rsidR="00607CBF">
        <w:rPr>
          <w:rFonts w:hint="eastAsia"/>
        </w:rPr>
        <w:t xml:space="preserve">  </w:t>
      </w:r>
      <w:r w:rsidR="00607CBF">
        <w:rPr>
          <w:rFonts w:hint="eastAsia"/>
        </w:rPr>
        <w:t>将文件内容发送到</w:t>
      </w:r>
      <w:r w:rsidR="00607CBF">
        <w:rPr>
          <w:rFonts w:hint="eastAsia"/>
        </w:rPr>
        <w:t>JRemote</w:t>
      </w:r>
      <w:r w:rsidR="00607CBF">
        <w:rPr>
          <w:rFonts w:hint="eastAsia"/>
        </w:rPr>
        <w:t>与其进行交互。</w:t>
      </w:r>
      <w:r w:rsidR="003D2335">
        <w:rPr>
          <w:rFonts w:hint="eastAsia"/>
        </w:rPr>
        <w:t>如下图：</w:t>
      </w:r>
    </w:p>
    <w:p w:rsidR="00160093" w:rsidRDefault="00160093" w:rsidP="00160093"/>
    <w:p w:rsidR="00160093" w:rsidRDefault="00CE7F3F" w:rsidP="00160093">
      <w:r>
        <w:rPr>
          <w:noProof/>
        </w:rPr>
        <w:pict>
          <v:rect id="_x0000_s2073" style="position:absolute;left:0;text-align:left;margin-left:147pt;margin-top:48.9pt;width:113.25pt;height:21.75pt;z-index:251662336" stroked="f">
            <v:textbox style="mso-next-textbox:#_x0000_s2073">
              <w:txbxContent>
                <w:p w:rsidR="00160093" w:rsidRDefault="00160093" w:rsidP="00160093">
                  <w:pPr>
                    <w:jc w:val="center"/>
                  </w:pPr>
                  <w:r>
                    <w:rPr>
                      <w:rFonts w:hint="eastAsia"/>
                    </w:rPr>
                    <w:t>WAS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0" type="#_x0000_t32" style="position:absolute;left:0;text-align:left;margin-left:397.5pt;margin-top:35.25pt;width:30.75pt;height:0;z-index:251669504" o:connectortype="straight">
            <v:stroke endarrow="block"/>
          </v:shape>
        </w:pict>
      </w:r>
      <w:r>
        <w:rPr>
          <w:noProof/>
        </w:rPr>
        <w:pict>
          <v:shape id="_x0000_s2079" type="#_x0000_t32" style="position:absolute;left:0;text-align:left;margin-left:302.25pt;margin-top:35.25pt;width:24pt;height:0;z-index:251668480" o:connectortype="straight">
            <v:stroke endarrow="block"/>
          </v:shape>
        </w:pict>
      </w:r>
      <w:r>
        <w:rPr>
          <w:noProof/>
        </w:rPr>
        <w:pict>
          <v:shape id="_x0000_s2078" type="#_x0000_t32" style="position:absolute;left:0;text-align:left;margin-left:67.5pt;margin-top:31.5pt;width:38.25pt;height:0;z-index:251667456" o:connectortype="straight">
            <v:stroke endarrow="block"/>
          </v:shape>
        </w:pict>
      </w:r>
      <w:r>
        <w:rPr>
          <w:noProof/>
        </w:rPr>
        <w:pict>
          <v:rect id="_x0000_s2077" style="position:absolute;left:0;text-align:left;margin-left:428.25pt;margin-top:22.5pt;width:31.5pt;height:22.5pt;z-index:251666432">
            <v:textbox style="mso-next-textbox:#_x0000_s2077">
              <w:txbxContent>
                <w:p w:rsidR="00160093" w:rsidRDefault="00160093" w:rsidP="00160093">
                  <w:r>
                    <w:rPr>
                      <w:rFonts w:hint="eastAsia"/>
                    </w:rPr>
                    <w:t xml:space="preserve">T24 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6" style="position:absolute;left:0;text-align:left;margin-left:326.25pt;margin-top:22.5pt;width:71.25pt;height:22.5pt;z-index:251665408">
            <v:textbox style="mso-next-textbox:#_x0000_s2076">
              <w:txbxContent>
                <w:p w:rsidR="00160093" w:rsidRDefault="00160093" w:rsidP="00160093">
                  <w:r>
                    <w:rPr>
                      <w:rFonts w:hint="eastAsia"/>
                    </w:rPr>
                    <w:t xml:space="preserve">jBase_Agent 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4" style="position:absolute;left:0;text-align:left;margin-left:115.5pt;margin-top:5.25pt;width:77.25pt;height:39.75pt;z-index:251663360">
            <v:textbox style="mso-next-textbox:#_x0000_s2074">
              <w:txbxContent>
                <w:p w:rsidR="00160093" w:rsidRDefault="00160093" w:rsidP="00160093">
                  <w:r>
                    <w:rPr>
                      <w:rFonts w:hint="eastAsia"/>
                    </w:rPr>
                    <w:t>File2JRemote.war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5" style="position:absolute;left:0;text-align:left;margin-left:204pt;margin-top:5.25pt;width:88.5pt;height:39.75pt;z-index:251664384">
            <v:textbox style="mso-next-textbox:#_x0000_s2075">
              <w:txbxContent>
                <w:p w:rsidR="00160093" w:rsidRDefault="00160093" w:rsidP="00160093">
                  <w:r>
                    <w:rPr>
                      <w:rStyle w:val="apple-style-span"/>
                      <w:rFonts w:ascii="Verdana" w:hAnsi="Verdana"/>
                      <w:color w:val="000000"/>
                      <w:sz w:val="18"/>
                      <w:szCs w:val="18"/>
                    </w:rPr>
                    <w:t>jca/jRemoteConnectionFactory</w:t>
                  </w:r>
                  <w:r>
                    <w:rPr>
                      <w:rStyle w:val="apple-converted-space"/>
                      <w:rFonts w:ascii="Verdana" w:hAnsi="Verdana"/>
                      <w:color w:val="000000"/>
                    </w:rPr>
                    <w:t> 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2" style="position:absolute;left:0;text-align:left;margin-left:105.75pt;margin-top:.75pt;width:196.5pt;height:74.25pt;z-index:251661312"/>
        </w:pict>
      </w:r>
      <w:r>
        <w:rPr>
          <w:noProof/>
        </w:rPr>
        <w:pict>
          <v:rect id="_x0000_s2071" style="position:absolute;left:0;text-align:left;margin-left:8.25pt;margin-top:22.5pt;width:59.25pt;height:22.5pt;z-index:251660288">
            <v:textbox>
              <w:txbxContent>
                <w:p w:rsidR="00160093" w:rsidRDefault="00160093" w:rsidP="00160093">
                  <w:r>
                    <w:rPr>
                      <w:rFonts w:hint="eastAsia"/>
                    </w:rPr>
                    <w:t>OFS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rect>
        </w:pict>
      </w:r>
    </w:p>
    <w:p w:rsidR="00C01E17" w:rsidRDefault="00C01E17"/>
    <w:p w:rsidR="00C01E17" w:rsidRDefault="00C01E17"/>
    <w:p w:rsidR="00160093" w:rsidRDefault="00160093"/>
    <w:p w:rsidR="00160093" w:rsidRDefault="00160093"/>
    <w:p w:rsidR="00160093" w:rsidRDefault="00160093"/>
    <w:p w:rsidR="00160093" w:rsidRDefault="00DF3E18" w:rsidP="00206AB2">
      <w:pPr>
        <w:pStyle w:val="2"/>
      </w:pPr>
      <w:r>
        <w:rPr>
          <w:rFonts w:hint="eastAsia"/>
        </w:rPr>
        <w:t>实现方案：</w:t>
      </w:r>
    </w:p>
    <w:p w:rsidR="00C06BF4" w:rsidRDefault="00C06BF4" w:rsidP="00206AB2">
      <w:pPr>
        <w:pStyle w:val="3"/>
        <w:numPr>
          <w:ilvl w:val="0"/>
          <w:numId w:val="3"/>
        </w:numPr>
      </w:pPr>
      <w:r>
        <w:rPr>
          <w:rFonts w:hint="eastAsia"/>
        </w:rPr>
        <w:t>File2JRmote.war</w:t>
      </w:r>
    </w:p>
    <w:p w:rsidR="00DF3E18" w:rsidRDefault="00942638" w:rsidP="00C06BF4">
      <w:pPr>
        <w:pStyle w:val="a5"/>
        <w:ind w:left="840" w:firstLineChars="0" w:firstLine="0"/>
      </w:pPr>
      <w:r>
        <w:rPr>
          <w:rFonts w:hint="eastAsia"/>
        </w:rPr>
        <w:t>编写了</w:t>
      </w:r>
      <w:r w:rsidR="00E6066A">
        <w:rPr>
          <w:rFonts w:hint="eastAsia"/>
        </w:rPr>
        <w:t>监听器、</w:t>
      </w:r>
      <w:r>
        <w:rPr>
          <w:rFonts w:hint="eastAsia"/>
        </w:rPr>
        <w:t>定时器模块和</w:t>
      </w:r>
      <w:r>
        <w:rPr>
          <w:rFonts w:hint="eastAsia"/>
        </w:rPr>
        <w:t>JRemote</w:t>
      </w:r>
      <w:r w:rsidR="00C7431A">
        <w:rPr>
          <w:rFonts w:hint="eastAsia"/>
        </w:rPr>
        <w:t>连接模块。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应用加载时便启动监听器，该监听器调用定时器模块去</w:t>
      </w:r>
      <w:r w:rsidR="009B1ABD">
        <w:rPr>
          <w:rFonts w:hint="eastAsia"/>
        </w:rPr>
        <w:t>定时</w:t>
      </w:r>
      <w:r>
        <w:rPr>
          <w:rFonts w:hint="eastAsia"/>
        </w:rPr>
        <w:t>扫描文件夹并发送</w:t>
      </w:r>
      <w:r w:rsidR="00B54D34">
        <w:rPr>
          <w:rFonts w:hint="eastAsia"/>
        </w:rPr>
        <w:t>文件内容</w:t>
      </w:r>
      <w:r>
        <w:rPr>
          <w:rFonts w:hint="eastAsia"/>
        </w:rPr>
        <w:t>到</w:t>
      </w:r>
      <w:r>
        <w:rPr>
          <w:rFonts w:hint="eastAsia"/>
        </w:rPr>
        <w:t>JRemote.</w:t>
      </w:r>
    </w:p>
    <w:p w:rsidR="006352CE" w:rsidRDefault="006352CE" w:rsidP="00C06BF4">
      <w:pPr>
        <w:pStyle w:val="a5"/>
        <w:ind w:left="840" w:firstLineChars="0" w:firstLine="0"/>
      </w:pPr>
      <w:r>
        <w:rPr>
          <w:rFonts w:hint="eastAsia"/>
        </w:rPr>
        <w:t>注：源码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NETBEANS</w:t>
      </w:r>
      <w:r w:rsidR="00CC5994">
        <w:rPr>
          <w:rFonts w:hint="eastAsia"/>
        </w:rPr>
        <w:t>编写</w:t>
      </w:r>
      <w:r w:rsidR="00106355">
        <w:rPr>
          <w:rFonts w:hint="eastAsia"/>
        </w:rPr>
        <w:t>。</w:t>
      </w:r>
    </w:p>
    <w:p w:rsidR="00083D4C" w:rsidRDefault="00D6205F" w:rsidP="00C06BF4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170436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3" w:rsidRDefault="00FD2471" w:rsidP="008E0429">
      <w:pPr>
        <w:pStyle w:val="3"/>
        <w:numPr>
          <w:ilvl w:val="0"/>
          <w:numId w:val="3"/>
        </w:numPr>
      </w:pPr>
      <w:r>
        <w:rPr>
          <w:rFonts w:hint="eastAsia"/>
        </w:rPr>
        <w:t>WAS</w:t>
      </w:r>
      <w:r w:rsidR="00C06BF4">
        <w:rPr>
          <w:rFonts w:hint="eastAsia"/>
        </w:rPr>
        <w:t>上的配置</w:t>
      </w:r>
    </w:p>
    <w:p w:rsidR="003142D7" w:rsidRDefault="00CE7F3F" w:rsidP="002F4AEC">
      <w:pPr>
        <w:pStyle w:val="4"/>
        <w:numPr>
          <w:ilvl w:val="0"/>
          <w:numId w:val="5"/>
        </w:numPr>
      </w:pPr>
      <w:hyperlink r:id="rId9" w:tgtFrame="detail" w:tooltip="Resource adapters" w:history="1">
        <w:r w:rsidR="003142D7" w:rsidRPr="00A971AD">
          <w:t>Resource adapters</w:t>
        </w:r>
      </w:hyperlink>
      <w:r w:rsidR="00D56F4F">
        <w:rPr>
          <w:rFonts w:hint="eastAsia"/>
        </w:rPr>
        <w:t>:</w:t>
      </w:r>
      <w:r w:rsidR="00250AB7">
        <w:rPr>
          <w:rFonts w:hint="eastAsia"/>
        </w:rPr>
        <w:t xml:space="preserve"> </w:t>
      </w:r>
      <w:r w:rsidR="00CA628E" w:rsidRPr="00A971AD">
        <w:rPr>
          <w:rFonts w:hint="eastAsia"/>
        </w:rPr>
        <w:t>安装</w:t>
      </w:r>
      <w:r w:rsidR="00CA628E" w:rsidRPr="00A971AD">
        <w:rPr>
          <w:rFonts w:hint="eastAsia"/>
        </w:rPr>
        <w:t xml:space="preserve"> </w:t>
      </w:r>
      <w:r w:rsidR="00CA628E" w:rsidRPr="00C06BF4">
        <w:t>jremote-ra.rar</w:t>
      </w:r>
    </w:p>
    <w:p w:rsidR="00650BED" w:rsidRDefault="00046B2B">
      <w:r>
        <w:rPr>
          <w:rFonts w:hint="eastAsia"/>
          <w:noProof/>
        </w:rPr>
        <w:drawing>
          <wp:inline distT="0" distB="0" distL="0" distR="0">
            <wp:extent cx="5274310" cy="175322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3" w:rsidRPr="00207C30" w:rsidRDefault="00CE7F3F" w:rsidP="002F4AEC">
      <w:pPr>
        <w:pStyle w:val="4"/>
        <w:numPr>
          <w:ilvl w:val="0"/>
          <w:numId w:val="5"/>
        </w:numPr>
      </w:pPr>
      <w:hyperlink r:id="rId11" w:tgtFrame="detail" w:tooltip="J2C connection factories" w:history="1">
        <w:r w:rsidR="00437D72" w:rsidRPr="00207C30">
          <w:t>J2C connection factories</w:t>
        </w:r>
      </w:hyperlink>
      <w:r w:rsidR="00F81FFA" w:rsidRPr="00207C30">
        <w:rPr>
          <w:rFonts w:hint="eastAsia"/>
        </w:rPr>
        <w:t xml:space="preserve">: </w:t>
      </w:r>
      <w:r w:rsidR="00F81FFA" w:rsidRPr="00207C30">
        <w:rPr>
          <w:rFonts w:hint="eastAsia"/>
        </w:rPr>
        <w:t>创建</w:t>
      </w:r>
      <w:r w:rsidR="00F81FFA" w:rsidRPr="00207C30">
        <w:rPr>
          <w:rFonts w:hint="eastAsia"/>
        </w:rPr>
        <w:t xml:space="preserve"> </w:t>
      </w:r>
      <w:hyperlink r:id="rId12" w:history="1">
        <w:r w:rsidR="00F81FFA" w:rsidRPr="00207C30">
          <w:t>jRemote Connection factory</w:t>
        </w:r>
      </w:hyperlink>
    </w:p>
    <w:p w:rsidR="00437D72" w:rsidRDefault="0021746B">
      <w:r>
        <w:rPr>
          <w:rFonts w:hint="eastAsia"/>
          <w:noProof/>
        </w:rPr>
        <w:drawing>
          <wp:inline distT="0" distB="0" distL="0" distR="0">
            <wp:extent cx="5274310" cy="103255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E7" w:rsidRPr="00207C30" w:rsidRDefault="00CE7F3F" w:rsidP="002F4AEC">
      <w:pPr>
        <w:pStyle w:val="4"/>
        <w:numPr>
          <w:ilvl w:val="0"/>
          <w:numId w:val="5"/>
        </w:numPr>
      </w:pPr>
      <w:hyperlink r:id="rId14" w:history="1">
        <w:r w:rsidR="00887BC1" w:rsidRPr="00207C30">
          <w:t>jRemote Connection factory</w:t>
        </w:r>
      </w:hyperlink>
      <w:r w:rsidR="00207C30">
        <w:rPr>
          <w:rFonts w:hint="eastAsia"/>
        </w:rPr>
        <w:t>：</w:t>
      </w:r>
      <w:r w:rsidR="00F81FFA" w:rsidRPr="00207C30">
        <w:rPr>
          <w:rFonts w:hint="eastAsia"/>
        </w:rPr>
        <w:t>配置</w:t>
      </w:r>
      <w:r w:rsidR="00F81FFA" w:rsidRPr="00207C30">
        <w:rPr>
          <w:rFonts w:hint="eastAsia"/>
        </w:rPr>
        <w:t xml:space="preserve"> </w:t>
      </w:r>
      <w:hyperlink r:id="rId15" w:history="1">
        <w:r w:rsidR="00A4376C" w:rsidRPr="00207C30">
          <w:t>Custom properties</w:t>
        </w:r>
      </w:hyperlink>
    </w:p>
    <w:p w:rsidR="00160093" w:rsidRDefault="00D01E67">
      <w:r>
        <w:rPr>
          <w:rFonts w:hint="eastAsia"/>
          <w:noProof/>
        </w:rPr>
        <w:drawing>
          <wp:inline distT="0" distB="0" distL="0" distR="0">
            <wp:extent cx="5274310" cy="4009666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3" w:rsidRDefault="00160093"/>
    <w:p w:rsidR="001D022A" w:rsidRDefault="00CE7F3F" w:rsidP="002F4AEC">
      <w:pPr>
        <w:pStyle w:val="4"/>
        <w:numPr>
          <w:ilvl w:val="0"/>
          <w:numId w:val="5"/>
        </w:numPr>
      </w:pPr>
      <w:hyperlink r:id="rId17" w:tgtFrame="detail" w:tooltip="J2C activation specifications" w:history="1">
        <w:r w:rsidR="00286C14" w:rsidRPr="00207C30">
          <w:t>J2C activation specifications</w:t>
        </w:r>
      </w:hyperlink>
      <w:r w:rsidR="00D7322F" w:rsidRPr="00207C30">
        <w:rPr>
          <w:rFonts w:hint="eastAsia"/>
        </w:rPr>
        <w:t xml:space="preserve"> </w:t>
      </w:r>
      <w:r w:rsidR="00D7322F" w:rsidRPr="00207C30">
        <w:rPr>
          <w:rFonts w:hint="eastAsia"/>
        </w:rPr>
        <w:t>创建</w:t>
      </w:r>
      <w:hyperlink r:id="rId18" w:history="1">
        <w:r w:rsidR="00D7322F" w:rsidRPr="00207C30">
          <w:t>jRemote activation spec</w:t>
        </w:r>
      </w:hyperlink>
    </w:p>
    <w:p w:rsidR="008B044C" w:rsidRDefault="008B044C">
      <w:r>
        <w:rPr>
          <w:rFonts w:hint="eastAsia"/>
          <w:noProof/>
        </w:rPr>
        <w:drawing>
          <wp:inline distT="0" distB="0" distL="0" distR="0">
            <wp:extent cx="5274310" cy="1130799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5F" w:rsidRDefault="00D6205F"/>
    <w:p w:rsidR="00D6205F" w:rsidRDefault="00D6205F"/>
    <w:p w:rsidR="00D6205F" w:rsidRDefault="006B1779" w:rsidP="0078695E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启动</w:t>
      </w:r>
      <w:r>
        <w:rPr>
          <w:rFonts w:hint="eastAsia"/>
        </w:rPr>
        <w:t xml:space="preserve"> JBASE_AGENT ,</w:t>
      </w:r>
      <w:r>
        <w:rPr>
          <w:rFonts w:hint="eastAsia"/>
        </w:rPr>
        <w:t>端口号为</w:t>
      </w:r>
      <w:r>
        <w:rPr>
          <w:rFonts w:hint="eastAsia"/>
        </w:rPr>
        <w:t>20005</w:t>
      </w:r>
    </w:p>
    <w:p w:rsidR="00663821" w:rsidRDefault="00D14E0A" w:rsidP="00663821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38648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DA7" w:rsidRDefault="00B75C64" w:rsidP="0078695E">
      <w:pPr>
        <w:pStyle w:val="3"/>
        <w:numPr>
          <w:ilvl w:val="0"/>
          <w:numId w:val="3"/>
        </w:numPr>
      </w:pPr>
      <w:r>
        <w:rPr>
          <w:rFonts w:hint="eastAsia"/>
        </w:rPr>
        <w:t>建立测试文件夹并放置测试文件</w:t>
      </w:r>
    </w:p>
    <w:p w:rsidR="006203C5" w:rsidRDefault="006203C5" w:rsidP="005B20DF">
      <w:pPr>
        <w:pStyle w:val="a5"/>
        <w:ind w:left="840" w:firstLineChars="0" w:firstLine="0"/>
        <w:rPr>
          <w:noProof/>
        </w:rPr>
      </w:pPr>
    </w:p>
    <w:p w:rsidR="005B20DF" w:rsidRDefault="006203C5" w:rsidP="005B20DF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10244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17" w:rsidRDefault="009D773C" w:rsidP="005B20DF">
      <w:pPr>
        <w:pStyle w:val="a5"/>
        <w:ind w:left="840" w:firstLineChars="0" w:firstLine="0"/>
      </w:pPr>
      <w:r>
        <w:t>R</w:t>
      </w:r>
      <w:r>
        <w:rPr>
          <w:rFonts w:hint="eastAsia"/>
        </w:rPr>
        <w:t>equest1</w:t>
      </w:r>
      <w:r>
        <w:rPr>
          <w:rFonts w:hint="eastAsia"/>
        </w:rPr>
        <w:t>内容如下：</w:t>
      </w:r>
    </w:p>
    <w:p w:rsidR="009D773C" w:rsidRDefault="00D35E26" w:rsidP="0070061E">
      <w:pPr>
        <w:ind w:left="1260" w:firstLine="420"/>
      </w:pPr>
      <w:r w:rsidRPr="00D35E26">
        <w:t>ENQUIRY.SELECT,,INPUTT/123456,CURRENCY-LIST,NUMERIC.CCY.CODE:EQ=32</w:t>
      </w:r>
    </w:p>
    <w:p w:rsidR="009D773C" w:rsidRDefault="009D773C" w:rsidP="005B20DF">
      <w:pPr>
        <w:pStyle w:val="a5"/>
        <w:ind w:left="840" w:firstLineChars="0" w:firstLine="0"/>
      </w:pPr>
      <w:r>
        <w:t>R</w:t>
      </w:r>
      <w:r>
        <w:rPr>
          <w:rFonts w:hint="eastAsia"/>
        </w:rPr>
        <w:t>equest2</w:t>
      </w:r>
      <w:r>
        <w:rPr>
          <w:rFonts w:hint="eastAsia"/>
        </w:rPr>
        <w:t>内容如下：</w:t>
      </w:r>
    </w:p>
    <w:p w:rsidR="00864018" w:rsidRDefault="00BD2085" w:rsidP="00CB2A28">
      <w:pPr>
        <w:ind w:left="1260" w:firstLine="420"/>
      </w:pPr>
      <w:r w:rsidRPr="00BD2085">
        <w:t>ACCOUNT,/S,AUTHOR/123123,61069</w:t>
      </w:r>
    </w:p>
    <w:p w:rsidR="00864018" w:rsidRDefault="000D54C5" w:rsidP="00EA1AD3">
      <w:pPr>
        <w:pStyle w:val="3"/>
        <w:numPr>
          <w:ilvl w:val="0"/>
          <w:numId w:val="3"/>
        </w:numPr>
      </w:pPr>
      <w:r>
        <w:rPr>
          <w:rFonts w:hint="eastAsia"/>
        </w:rPr>
        <w:t>测试结果如下：</w:t>
      </w:r>
    </w:p>
    <w:p w:rsidR="002E24E7" w:rsidRDefault="000D54C5" w:rsidP="00570593">
      <w:pPr>
        <w:ind w:left="420" w:firstLine="420"/>
      </w:pPr>
      <w:r w:rsidRPr="000D54C5">
        <w:t>D:\IBM\WebSphere\AppServer\profiles\AppSrv01\logs\server1</w:t>
      </w:r>
      <w:r>
        <w:rPr>
          <w:rFonts w:hint="eastAsia"/>
        </w:rPr>
        <w:t>\</w:t>
      </w:r>
      <w:r w:rsidR="002E24E7" w:rsidRPr="002E24E7">
        <w:t>SystemOut.log</w:t>
      </w:r>
      <w:r w:rsidR="002E24E7">
        <w:rPr>
          <w:rFonts w:hint="eastAsia"/>
        </w:rPr>
        <w:t xml:space="preserve"> </w:t>
      </w:r>
      <w:r w:rsidR="002E24E7">
        <w:rPr>
          <w:rFonts w:hint="eastAsia"/>
        </w:rPr>
        <w:t>片段</w:t>
      </w:r>
    </w:p>
    <w:p w:rsidR="001049B6" w:rsidRPr="002E24E7" w:rsidRDefault="000816B6" w:rsidP="00864018">
      <w:r>
        <w:rPr>
          <w:rFonts w:hint="eastAsia"/>
          <w:noProof/>
        </w:rPr>
        <w:drawing>
          <wp:inline distT="0" distB="0" distL="0" distR="0">
            <wp:extent cx="5274310" cy="85344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9B6" w:rsidRPr="002E24E7" w:rsidSect="00C61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75F" w:rsidRDefault="00EA575F" w:rsidP="00764D6B">
      <w:r>
        <w:separator/>
      </w:r>
    </w:p>
  </w:endnote>
  <w:endnote w:type="continuationSeparator" w:id="1">
    <w:p w:rsidR="00EA575F" w:rsidRDefault="00EA575F" w:rsidP="00764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75F" w:rsidRDefault="00EA575F" w:rsidP="00764D6B">
      <w:r>
        <w:separator/>
      </w:r>
    </w:p>
  </w:footnote>
  <w:footnote w:type="continuationSeparator" w:id="1">
    <w:p w:rsidR="00EA575F" w:rsidRDefault="00EA575F" w:rsidP="00764D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6E0F"/>
    <w:multiLevelType w:val="hybridMultilevel"/>
    <w:tmpl w:val="E3467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04875"/>
    <w:multiLevelType w:val="hybridMultilevel"/>
    <w:tmpl w:val="4574E1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04048"/>
    <w:multiLevelType w:val="hybridMultilevel"/>
    <w:tmpl w:val="20F60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8A7968"/>
    <w:multiLevelType w:val="hybridMultilevel"/>
    <w:tmpl w:val="AAE6C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3200A0"/>
    <w:multiLevelType w:val="hybridMultilevel"/>
    <w:tmpl w:val="3410A54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D6B"/>
    <w:rsid w:val="00046B2B"/>
    <w:rsid w:val="00066CCF"/>
    <w:rsid w:val="000816B6"/>
    <w:rsid w:val="00083D4C"/>
    <w:rsid w:val="00090CD2"/>
    <w:rsid w:val="000C3D8B"/>
    <w:rsid w:val="000D54C5"/>
    <w:rsid w:val="001049B6"/>
    <w:rsid w:val="00106355"/>
    <w:rsid w:val="0013231D"/>
    <w:rsid w:val="00151996"/>
    <w:rsid w:val="00160093"/>
    <w:rsid w:val="001A199E"/>
    <w:rsid w:val="001D022A"/>
    <w:rsid w:val="001E4691"/>
    <w:rsid w:val="002029E1"/>
    <w:rsid w:val="00206AB2"/>
    <w:rsid w:val="00207C30"/>
    <w:rsid w:val="0021746B"/>
    <w:rsid w:val="00250AB7"/>
    <w:rsid w:val="00286C14"/>
    <w:rsid w:val="002A7296"/>
    <w:rsid w:val="002D2722"/>
    <w:rsid w:val="002E24E7"/>
    <w:rsid w:val="002F32AD"/>
    <w:rsid w:val="002F4AEC"/>
    <w:rsid w:val="003142D7"/>
    <w:rsid w:val="0034433A"/>
    <w:rsid w:val="00396B4B"/>
    <w:rsid w:val="003D2335"/>
    <w:rsid w:val="003E730B"/>
    <w:rsid w:val="00404858"/>
    <w:rsid w:val="004222FF"/>
    <w:rsid w:val="00437D72"/>
    <w:rsid w:val="004F4DD6"/>
    <w:rsid w:val="005559A5"/>
    <w:rsid w:val="00570593"/>
    <w:rsid w:val="005B20DF"/>
    <w:rsid w:val="005C2817"/>
    <w:rsid w:val="005E5A6B"/>
    <w:rsid w:val="006020AE"/>
    <w:rsid w:val="00607CBF"/>
    <w:rsid w:val="006203C5"/>
    <w:rsid w:val="006352CE"/>
    <w:rsid w:val="00650BED"/>
    <w:rsid w:val="00663821"/>
    <w:rsid w:val="006B1779"/>
    <w:rsid w:val="006F18F2"/>
    <w:rsid w:val="0070061E"/>
    <w:rsid w:val="00764D6B"/>
    <w:rsid w:val="00770736"/>
    <w:rsid w:val="0078695E"/>
    <w:rsid w:val="007B201D"/>
    <w:rsid w:val="00864018"/>
    <w:rsid w:val="00887BC1"/>
    <w:rsid w:val="008B044C"/>
    <w:rsid w:val="008E0429"/>
    <w:rsid w:val="00901A54"/>
    <w:rsid w:val="00942638"/>
    <w:rsid w:val="00983CA1"/>
    <w:rsid w:val="009B1ABD"/>
    <w:rsid w:val="009D773C"/>
    <w:rsid w:val="00A4376C"/>
    <w:rsid w:val="00A455FE"/>
    <w:rsid w:val="00A9385F"/>
    <w:rsid w:val="00A971AD"/>
    <w:rsid w:val="00B10C82"/>
    <w:rsid w:val="00B17F28"/>
    <w:rsid w:val="00B54D34"/>
    <w:rsid w:val="00B75C64"/>
    <w:rsid w:val="00BD2085"/>
    <w:rsid w:val="00C0037A"/>
    <w:rsid w:val="00C01E17"/>
    <w:rsid w:val="00C06BF4"/>
    <w:rsid w:val="00C35B1E"/>
    <w:rsid w:val="00C61115"/>
    <w:rsid w:val="00C7431A"/>
    <w:rsid w:val="00C96DA7"/>
    <w:rsid w:val="00CA628E"/>
    <w:rsid w:val="00CB2A28"/>
    <w:rsid w:val="00CC5994"/>
    <w:rsid w:val="00CD15D1"/>
    <w:rsid w:val="00CE7F3F"/>
    <w:rsid w:val="00D01E67"/>
    <w:rsid w:val="00D14E0A"/>
    <w:rsid w:val="00D21317"/>
    <w:rsid w:val="00D35E26"/>
    <w:rsid w:val="00D56F4F"/>
    <w:rsid w:val="00D6205F"/>
    <w:rsid w:val="00D7322F"/>
    <w:rsid w:val="00DE369B"/>
    <w:rsid w:val="00DF3E18"/>
    <w:rsid w:val="00E6066A"/>
    <w:rsid w:val="00E62442"/>
    <w:rsid w:val="00EA1AD3"/>
    <w:rsid w:val="00EA575F"/>
    <w:rsid w:val="00F416B3"/>
    <w:rsid w:val="00F818E7"/>
    <w:rsid w:val="00F81FFA"/>
    <w:rsid w:val="00FB30C8"/>
    <w:rsid w:val="00FD0270"/>
    <w:rsid w:val="00FD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4" type="connector" idref="#_x0000_s2080"/>
        <o:r id="V:Rule5" type="connector" idref="#_x0000_s2078"/>
        <o:r id="V:Rule6" type="connector" idref="#_x0000_s2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1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6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A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9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D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D6B"/>
    <w:rPr>
      <w:sz w:val="18"/>
      <w:szCs w:val="18"/>
    </w:rPr>
  </w:style>
  <w:style w:type="character" w:customStyle="1" w:styleId="apple-style-span">
    <w:name w:val="apple-style-span"/>
    <w:basedOn w:val="a0"/>
    <w:rsid w:val="0013231D"/>
  </w:style>
  <w:style w:type="character" w:customStyle="1" w:styleId="apple-converted-space">
    <w:name w:val="apple-converted-space"/>
    <w:basedOn w:val="a0"/>
    <w:rsid w:val="0013231D"/>
  </w:style>
  <w:style w:type="paragraph" w:styleId="a5">
    <w:name w:val="List Paragraph"/>
    <w:basedOn w:val="a"/>
    <w:uiPriority w:val="34"/>
    <w:qFormat/>
    <w:rsid w:val="00A455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46B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6B2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142D7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9B1A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B1ABD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FB30C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FB30C8"/>
    <w:rPr>
      <w:rFonts w:ascii="Cambria" w:eastAsia="宋体" w:hAnsi="Cambria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6A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6A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69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yhgopc:9043/ibm/console/j2CActivationSpecCollection.do?EditAction=true&amp;refId=J2CActivationSpec_1311069175781&amp;contextId=cells%3AcyhgoPCNode01Cell%3Anodes%3AcyhgoPCNode01&amp;resourceUri=resources.xml&amp;perspective=tab.configur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cyhgopc:9043/ibm/console/j2CConnectionFactoryCollection.do?EditAction=true&amp;refId=J2CConnectionFactory_1311068905453&amp;contextId=cells%3AcyhgoPCNode01Cell%3Anodes%3AcyhgoPCNode01&amp;resourceUri=resources.xml&amp;perspective=tab.configuration" TargetMode="External"/><Relationship Id="rId17" Type="http://schemas.openxmlformats.org/officeDocument/2006/relationships/hyperlink" Target="https://cyhgopc:9043/ibm/console/navigatorCmd.do?forwardName=J2CActivationSpec.content.main&amp;WSC=tru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hgopc:9043/ibm/console/navigatorCmd.do?forwardName=J2CConnectionFactory.content.main&amp;WSC=tru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yhgopc:9043/ibm/console/com.ibm.ws.console.resources.forwardCmd.do?forwardName=J2EEResourceProperty.valueEditable.content.main&amp;sfname=propertySet&amp;resourceUri=resources.xml&amp;parentRefId=J2CConnectionFactory_1311068905453&amp;contextId=cells%3AcyhgoPCNode01Cell%3Anodes%3AcyhgoPCNode01&amp;perspective=tab.configuratio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cyhgopc:9043/ibm/console/navigatorCmd.do?forwardName=J2CResourceAdapter.content.main&amp;WSC=true" TargetMode="External"/><Relationship Id="rId14" Type="http://schemas.openxmlformats.org/officeDocument/2006/relationships/hyperlink" Target="https://cyhgopc:9043/ibm/console/j2CConnectionFactoryCollection.do?EditAction=true&amp;refId=J2CConnectionFactory_1311068905453&amp;contextId=cells%3AcyhgoPCNode01Cell%3Anodes%3AcyhgoPCNode01&amp;resourceUri=resources.xml&amp;perspective=tab.configuration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FBE40-13C2-43CA-93D4-B1CCB36BA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357</Words>
  <Characters>2041</Characters>
  <Application>Microsoft Office Word</Application>
  <DocSecurity>0</DocSecurity>
  <Lines>17</Lines>
  <Paragraphs>4</Paragraphs>
  <ScaleCrop>false</ScaleCrop>
  <Company>微软中国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电脑城装机专用版</dc:creator>
  <cp:keywords/>
  <dc:description/>
  <cp:lastModifiedBy>电脑城装机专用版</cp:lastModifiedBy>
  <cp:revision>98</cp:revision>
  <dcterms:created xsi:type="dcterms:W3CDTF">2011-07-20T11:25:00Z</dcterms:created>
  <dcterms:modified xsi:type="dcterms:W3CDTF">2011-07-21T04:19:00Z</dcterms:modified>
</cp:coreProperties>
</file>