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Italy</w:t>
      </w:r>
    </w:p>
    <w:p>
      <w:pPr>
        <w:pStyle w:val="Author"/>
      </w:pPr>
      <w:r>
        <w:t xml:space="preserve">Will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October</w:t>
      </w:r>
      <w:r>
        <w:t xml:space="preserve"> </w:t>
      </w:r>
      <w:r>
        <w:t xml:space="preserve">2020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 test country report for Italy.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0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ntry_report_sourc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 w:rsidR="00D6482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BF0DF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2D8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492D86"/>
    <w:pPr>
      <w:keepNext/>
      <w:keepLines/>
    </w:pPr>
    <w:rPr>
      <w:i/>
      <w:iCs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for Italy</dc:title>
  <dc:creator>Will</dc:creator>
  <cp:keywords/>
  <dcterms:created xsi:type="dcterms:W3CDTF">2020-10-24T20:19:29Z</dcterms:created>
  <dcterms:modified xsi:type="dcterms:W3CDTF">2020-10-24T20:19:29Z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October 2020</vt:lpwstr>
  </property>
  <property fmtid="{D5CDD505-2E9C-101B-9397-08002B2CF9AE}" pid="3" name="output">
    <vt:lpwstr/>
  </property>
  <property fmtid="{D5CDD505-2E9C-101B-9397-08002B2CF9AE}" pid="4" name="params">
    <vt:lpwstr/>
  </property>
</Properties>
</file>