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BC" w:rsidRDefault="007D4FBC" w:rsidP="007D4FBC">
      <w:pPr>
        <w:pStyle w:val="Heading3"/>
        <w:pBdr>
          <w:bottom w:val="single" w:sz="4" w:space="1" w:color="auto"/>
        </w:pBdr>
        <w:spacing w:before="0" w:beforeAutospacing="0" w:after="0" w:afterAutospacing="0"/>
        <w:jc w:val="center"/>
        <w:rPr>
          <w:rFonts w:eastAsia="Batang"/>
          <w:sz w:val="20"/>
          <w:szCs w:val="20"/>
          <w:lang w:val="en-GB"/>
        </w:rPr>
      </w:pPr>
      <w:r w:rsidRPr="00C31B52">
        <w:rPr>
          <w:rFonts w:eastAsia="Batang"/>
          <w:sz w:val="44"/>
          <w:szCs w:val="44"/>
          <w:lang w:val="en-GB"/>
        </w:rPr>
        <w:t>Ms. Kiesha Cato</w:t>
      </w:r>
    </w:p>
    <w:p w:rsidR="007D4FBC" w:rsidRPr="00C31B52" w:rsidRDefault="007D4FBC" w:rsidP="007D4FBC">
      <w:pPr>
        <w:pStyle w:val="Heading3"/>
        <w:pBdr>
          <w:bottom w:val="single" w:sz="4" w:space="1" w:color="auto"/>
        </w:pBdr>
        <w:spacing w:before="0" w:beforeAutospacing="0" w:after="0" w:afterAutospacing="0"/>
        <w:jc w:val="center"/>
        <w:rPr>
          <w:rFonts w:eastAsia="Batang"/>
          <w:sz w:val="20"/>
          <w:szCs w:val="20"/>
          <w:lang w:val="en-GB"/>
        </w:rPr>
      </w:pPr>
    </w:p>
    <w:p w:rsidR="007D4FBC" w:rsidRDefault="007D4FBC" w:rsidP="007D4FBC">
      <w:pPr>
        <w:pBdr>
          <w:bottom w:val="single" w:sz="4" w:space="1" w:color="auto"/>
        </w:pBdr>
        <w:spacing w:line="276" w:lineRule="auto"/>
        <w:jc w:val="center"/>
        <w:rPr>
          <w:rFonts w:eastAsia="Batang"/>
          <w:b/>
          <w:sz w:val="28"/>
          <w:szCs w:val="28"/>
          <w:lang w:val="en-GB"/>
        </w:rPr>
      </w:pPr>
      <w:r>
        <w:rPr>
          <w:rFonts w:eastAsia="Batang"/>
          <w:b/>
          <w:sz w:val="28"/>
          <w:szCs w:val="28"/>
          <w:lang w:val="en-GB"/>
        </w:rPr>
        <w:t>447 Zircon Circular, Bon Air West, Arouca.</w:t>
      </w:r>
    </w:p>
    <w:p w:rsidR="007D4FBC" w:rsidRPr="00C31B52" w:rsidRDefault="007D4FBC" w:rsidP="007D4FBC">
      <w:pPr>
        <w:pStyle w:val="Heading2"/>
        <w:pBdr>
          <w:bottom w:val="single" w:sz="4" w:space="1" w:color="auto"/>
        </w:pBdr>
        <w:spacing w:before="0" w:beforeAutospacing="0" w:after="0" w:afterAutospacing="0" w:line="276" w:lineRule="auto"/>
        <w:jc w:val="center"/>
        <w:rPr>
          <w:rFonts w:eastAsia="Batang"/>
          <w:sz w:val="28"/>
          <w:szCs w:val="28"/>
        </w:rPr>
      </w:pPr>
      <w:r>
        <w:rPr>
          <w:rFonts w:eastAsia="Batang"/>
          <w:bCs w:val="0"/>
          <w:sz w:val="28"/>
          <w:szCs w:val="28"/>
          <w:lang w:val="en-GB"/>
        </w:rPr>
        <w:t xml:space="preserve">Contact #: </w:t>
      </w:r>
      <w:r w:rsidRPr="00C31B52">
        <w:rPr>
          <w:rFonts w:eastAsia="Batang"/>
          <w:b w:val="0"/>
          <w:bCs w:val="0"/>
          <w:sz w:val="28"/>
          <w:szCs w:val="28"/>
          <w:lang w:val="en-GB"/>
        </w:rPr>
        <w:t>1-868- 331- 8749</w:t>
      </w:r>
      <w:r>
        <w:rPr>
          <w:rFonts w:eastAsia="Batang"/>
          <w:bCs w:val="0"/>
          <w:sz w:val="28"/>
          <w:szCs w:val="28"/>
          <w:lang w:val="en-GB"/>
        </w:rPr>
        <w:t xml:space="preserve">   </w:t>
      </w:r>
      <w:r>
        <w:rPr>
          <w:rFonts w:eastAsia="Batang"/>
          <w:sz w:val="28"/>
          <w:szCs w:val="28"/>
          <w:lang w:val="en-GB"/>
        </w:rPr>
        <w:t xml:space="preserve">Email: </w:t>
      </w:r>
      <w:r w:rsidRPr="00C31B52">
        <w:rPr>
          <w:rFonts w:eastAsia="Batang"/>
          <w:b w:val="0"/>
          <w:sz w:val="28"/>
          <w:szCs w:val="28"/>
          <w:lang w:val="en-GB"/>
        </w:rPr>
        <w:t>kiesha.cato@yahoo.com</w:t>
      </w:r>
    </w:p>
    <w:p w:rsidR="007D4FBC" w:rsidRDefault="007D4FBC" w:rsidP="007D4FBC"/>
    <w:p w:rsidR="007D4FBC" w:rsidRDefault="007D4FBC" w:rsidP="007D4FBC"/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30"/>
        <w:gridCol w:w="1559"/>
      </w:tblGrid>
      <w:tr w:rsidR="007D4FBC" w:rsidRPr="00612454" w:rsidTr="00F946C5">
        <w:tc>
          <w:tcPr>
            <w:tcW w:w="9889" w:type="dxa"/>
            <w:gridSpan w:val="2"/>
          </w:tcPr>
          <w:p w:rsidR="007D4FBC" w:rsidRPr="00612454" w:rsidRDefault="007D4FBC" w:rsidP="00F946C5">
            <w:pPr>
              <w:jc w:val="both"/>
              <w:rPr>
                <w:i/>
                <w:sz w:val="26"/>
                <w:szCs w:val="26"/>
                <w:lang w:val="en-GB"/>
              </w:rPr>
            </w:pPr>
            <w:r w:rsidRPr="00612454">
              <w:rPr>
                <w:i/>
                <w:sz w:val="26"/>
                <w:szCs w:val="26"/>
                <w:lang w:val="en-GB"/>
              </w:rPr>
              <w:t>PROFILE</w:t>
            </w:r>
          </w:p>
          <w:p w:rsidR="007D4FBC" w:rsidRPr="00612454" w:rsidRDefault="007D4FBC" w:rsidP="00F946C5">
            <w:pPr>
              <w:rPr>
                <w:sz w:val="24"/>
                <w:szCs w:val="24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Pr="00612454" w:rsidRDefault="007D4FBC" w:rsidP="00F946C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Highly motivated self starter, with the ability to manage multiple projects effectively, creatively and accurately in a deadline-oriented fast paced environment.</w:t>
            </w:r>
          </w:p>
          <w:p w:rsidR="007D4FBC" w:rsidRPr="00612454" w:rsidRDefault="007D4FBC" w:rsidP="00F946C5">
            <w:pPr>
              <w:jc w:val="both"/>
              <w:rPr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Able to develop and sustain positive working relationships with internal stakeholders at all levels and accustomed to handling sensitive and confidential documents.</w:t>
            </w:r>
          </w:p>
          <w:p w:rsidR="007D4FBC" w:rsidRPr="00612454" w:rsidRDefault="007D4FBC" w:rsidP="00F946C5">
            <w:pPr>
              <w:jc w:val="both"/>
              <w:rPr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Efficient and enthusiastic communication skills with stakeholders at all levels.</w:t>
            </w:r>
          </w:p>
          <w:p w:rsidR="007D4FBC" w:rsidRPr="00612454" w:rsidRDefault="007D4FBC" w:rsidP="00F946C5">
            <w:pPr>
              <w:pStyle w:val="ListParagraph"/>
              <w:rPr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jc w:val="both"/>
              <w:rPr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rPr>
                <w:sz w:val="24"/>
                <w:szCs w:val="24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Pr="00612454" w:rsidRDefault="007D4FBC" w:rsidP="00F946C5">
            <w:pPr>
              <w:jc w:val="both"/>
              <w:rPr>
                <w:i/>
                <w:sz w:val="26"/>
                <w:szCs w:val="26"/>
                <w:lang w:val="en-GB"/>
              </w:rPr>
            </w:pPr>
            <w:r w:rsidRPr="00612454">
              <w:rPr>
                <w:i/>
                <w:sz w:val="26"/>
                <w:szCs w:val="26"/>
                <w:lang w:val="en-GB"/>
              </w:rPr>
              <w:t>WORK EXPERIENCE</w:t>
            </w:r>
          </w:p>
          <w:p w:rsidR="007D4FBC" w:rsidRDefault="007D4FBC" w:rsidP="00F946C5">
            <w:pPr>
              <w:rPr>
                <w:sz w:val="24"/>
                <w:szCs w:val="24"/>
                <w:lang w:val="en-GB"/>
              </w:rPr>
            </w:pPr>
          </w:p>
          <w:p w:rsidR="007D4FBC" w:rsidRPr="005C650D" w:rsidRDefault="007D4FBC" w:rsidP="00F946C5">
            <w:pPr>
              <w:rPr>
                <w:b/>
                <w:lang w:val="en-GB"/>
              </w:rPr>
            </w:pPr>
            <w:r w:rsidRPr="005C650D">
              <w:rPr>
                <w:b/>
                <w:lang w:val="en-GB"/>
              </w:rPr>
              <w:t>National Library and Information System (NALIS)</w:t>
            </w:r>
          </w:p>
          <w:p w:rsidR="007D4FBC" w:rsidRDefault="007D4FBC" w:rsidP="00F946C5">
            <w:pPr>
              <w:rPr>
                <w:b/>
                <w:lang w:val="en-GB"/>
              </w:rPr>
            </w:pPr>
            <w:r w:rsidRPr="005C650D">
              <w:rPr>
                <w:b/>
                <w:lang w:val="en-GB"/>
              </w:rPr>
              <w:t>October 2008-February 2009</w:t>
            </w:r>
          </w:p>
          <w:p w:rsidR="007D4FBC" w:rsidRDefault="007D4FBC" w:rsidP="00F946C5">
            <w:pPr>
              <w:rPr>
                <w:lang w:val="en-GB"/>
              </w:rPr>
            </w:pPr>
          </w:p>
          <w:p w:rsidR="007D4FBC" w:rsidRDefault="007D4FBC" w:rsidP="00F946C5">
            <w:pPr>
              <w:rPr>
                <w:u w:val="single"/>
                <w:lang w:val="en-GB"/>
              </w:rPr>
            </w:pPr>
            <w:r w:rsidRPr="005C650D">
              <w:rPr>
                <w:u w:val="single"/>
                <w:lang w:val="en-GB"/>
              </w:rPr>
              <w:t>Library Attendant</w:t>
            </w:r>
            <w:r>
              <w:rPr>
                <w:u w:val="single"/>
                <w:lang w:val="en-GB"/>
              </w:rPr>
              <w:t>- Heritage Division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>Attend to queries of the general public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>Source</w:t>
            </w:r>
            <w:r>
              <w:rPr>
                <w:lang w:val="en-GB"/>
              </w:rPr>
              <w:t xml:space="preserve"> relevant</w:t>
            </w:r>
            <w:r w:rsidRPr="005C650D">
              <w:rPr>
                <w:lang w:val="en-GB"/>
              </w:rPr>
              <w:t xml:space="preserve"> information for the general public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>File and folio</w:t>
            </w:r>
            <w:r>
              <w:rPr>
                <w:lang w:val="en-GB"/>
              </w:rPr>
              <w:t xml:space="preserve"> correspondence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 xml:space="preserve">Clipping and mounting news paper </w:t>
            </w:r>
            <w:r>
              <w:rPr>
                <w:lang w:val="en-GB"/>
              </w:rPr>
              <w:t>articles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>Open and close information files</w:t>
            </w:r>
          </w:p>
          <w:p w:rsidR="007D4FBC" w:rsidRPr="005C650D" w:rsidRDefault="007D4FBC" w:rsidP="00F946C5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5C650D">
              <w:rPr>
                <w:lang w:val="en-GB"/>
              </w:rPr>
              <w:t>Sort and shelve books</w:t>
            </w:r>
          </w:p>
          <w:p w:rsidR="007D4FBC" w:rsidRPr="005C650D" w:rsidRDefault="007D4FBC" w:rsidP="00F946C5">
            <w:pPr>
              <w:jc w:val="both"/>
              <w:rPr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jc w:val="both"/>
              <w:rPr>
                <w:sz w:val="24"/>
                <w:szCs w:val="24"/>
                <w:lang w:val="en-GB"/>
              </w:rPr>
            </w:pPr>
          </w:p>
        </w:tc>
      </w:tr>
      <w:tr w:rsidR="007D4FBC" w:rsidRPr="00612454" w:rsidTr="00F946C5">
        <w:trPr>
          <w:trHeight w:val="142"/>
        </w:trPr>
        <w:tc>
          <w:tcPr>
            <w:tcW w:w="9889" w:type="dxa"/>
            <w:gridSpan w:val="2"/>
          </w:tcPr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t>Judiciary of Trinidad and Tobago</w:t>
            </w: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t>December 2009- November 2011</w:t>
            </w:r>
          </w:p>
          <w:p w:rsidR="007D4FBC" w:rsidRPr="00612454" w:rsidRDefault="007D4FBC" w:rsidP="00F946C5">
            <w:pPr>
              <w:jc w:val="both"/>
              <w:rPr>
                <w:rFonts w:asciiTheme="majorHAnsi" w:hAnsiTheme="majorHAnsi" w:cs="Arial"/>
                <w:sz w:val="24"/>
                <w:szCs w:val="24"/>
                <w:u w:val="single"/>
                <w:lang w:val="en-GB"/>
              </w:rPr>
            </w:pPr>
            <w:r>
              <w:rPr>
                <w:rFonts w:asciiTheme="majorHAnsi" w:hAnsiTheme="majorHAnsi" w:cs="Arial"/>
                <w:sz w:val="24"/>
                <w:szCs w:val="24"/>
                <w:u w:val="single"/>
                <w:lang w:val="en-GB"/>
              </w:rPr>
              <w:t>Administrative Assistant – (</w:t>
            </w:r>
            <w:r w:rsidRPr="00612454">
              <w:rPr>
                <w:rFonts w:asciiTheme="majorHAnsi" w:hAnsiTheme="majorHAnsi" w:cs="Arial"/>
                <w:sz w:val="24"/>
                <w:szCs w:val="24"/>
                <w:u w:val="single"/>
                <w:lang w:val="en-GB"/>
              </w:rPr>
              <w:t>On the Job Trainee- Human Resource Management Unit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en-GB"/>
              </w:rPr>
              <w:t>)</w:t>
            </w:r>
          </w:p>
          <w:p w:rsidR="007D4FBC" w:rsidRPr="00612454" w:rsidRDefault="007D4FBC" w:rsidP="00F946C5">
            <w:pPr>
              <w:jc w:val="both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Maintained database for all incoming and outgoing correspondence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 xml:space="preserve">Drafting of Job Letters 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Basic filing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Computation of contract gratuity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Processing all leave taken by contract employees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Worked closely with Senior Human Resources Officers in all aspects of the Unit</w:t>
            </w: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lastRenderedPageBreak/>
              <w:t>Judiciary of Trinidad and Tobago</w:t>
            </w: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t>November 2011-June 2012</w:t>
            </w:r>
          </w:p>
          <w:p w:rsidR="007D4FBC" w:rsidRPr="00612454" w:rsidRDefault="007D4FBC" w:rsidP="00F946C5">
            <w:pPr>
              <w:jc w:val="both"/>
              <w:rPr>
                <w:rFonts w:asciiTheme="minorHAnsi" w:hAnsiTheme="minorHAnsi"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asciiTheme="minorHAnsi" w:hAnsiTheme="minorHAnsi"/>
                <w:sz w:val="24"/>
                <w:szCs w:val="24"/>
                <w:u w:val="single"/>
                <w:lang w:val="en-GB"/>
              </w:rPr>
              <w:t>Court Records Officer- Human Resource Management Unit</w:t>
            </w:r>
          </w:p>
          <w:p w:rsidR="007D4FBC" w:rsidRPr="00612454" w:rsidRDefault="007D4FBC" w:rsidP="00F946C5">
            <w:pPr>
              <w:jc w:val="both"/>
              <w:rPr>
                <w:rFonts w:asciiTheme="minorHAnsi" w:hAnsiTheme="minorHAnsi"/>
                <w:sz w:val="24"/>
                <w:szCs w:val="24"/>
                <w:u w:val="single"/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 xml:space="preserve">Data entry, 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>Updating and maintaining a research database,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612454">
              <w:rPr>
                <w:sz w:val="24"/>
                <w:szCs w:val="24"/>
                <w:lang w:val="en-GB"/>
              </w:rPr>
              <w:t xml:space="preserve"> Updating and maintaining logs &amp; filing systems, using large database systems,   Analysing and editing research documents.</w:t>
            </w: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t>Judiciary of Trinidad and Tobago</w:t>
            </w: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612454">
              <w:rPr>
                <w:b/>
                <w:sz w:val="24"/>
                <w:szCs w:val="24"/>
                <w:lang w:val="en-GB"/>
              </w:rPr>
              <w:t>July 2012 to Present</w:t>
            </w:r>
          </w:p>
          <w:p w:rsidR="007D4FBC" w:rsidRPr="00612454" w:rsidRDefault="007D4FBC" w:rsidP="00F946C5">
            <w:pPr>
              <w:jc w:val="both"/>
              <w:rPr>
                <w:rFonts w:asciiTheme="minorHAnsi" w:hAnsiTheme="minorHAnsi"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asciiTheme="minorHAnsi" w:hAnsiTheme="minorHAnsi"/>
                <w:sz w:val="24"/>
                <w:szCs w:val="24"/>
                <w:u w:val="single"/>
                <w:lang w:val="en-GB"/>
              </w:rPr>
              <w:t xml:space="preserve">Secretary to the Human Resource Manager </w:t>
            </w:r>
          </w:p>
          <w:p w:rsidR="007D4FBC" w:rsidRPr="00612454" w:rsidRDefault="007D4FBC" w:rsidP="00F946C5">
            <w:pPr>
              <w:jc w:val="both"/>
              <w:rPr>
                <w:b/>
                <w:sz w:val="24"/>
                <w:szCs w:val="24"/>
                <w:u w:val="single"/>
                <w:lang w:val="en-GB"/>
              </w:rPr>
            </w:pP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Assists in the organization and co-ordination of the daily schedule of the Human Resource Manager, and in the follow up and maintenance of appointments, meetings etc.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Preparation of draft responses to letters emails etc.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Co-ordinate and attends meetings, prepares agendas, records minutes etc.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Conducts follow up on assignments given to team members and provides written status reports on same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Receives and screens communication to the unit, including telephone calls, emails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Maintains database of  incoming and outgoing correspondence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 xml:space="preserve">Complies and distribute  communications internally and externally 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Ability to establish and maintain effective working relationship with Judges, Magistrates, Registrars, other employees, other professionals and the general public, and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Ability to observe and maintain the highest level of confidentiality in an atmosphere, which requires impeccable integrity.</w:t>
            </w:r>
          </w:p>
          <w:p w:rsidR="007D4FBC" w:rsidRPr="00612454" w:rsidRDefault="007D4FBC" w:rsidP="00F946C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Proof reading all correspondence of the Head of the Unit before distribution</w:t>
            </w:r>
          </w:p>
          <w:p w:rsidR="007D4FBC" w:rsidRPr="00612454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Other Duties within the Human Resource Management Unit</w:t>
            </w:r>
          </w:p>
          <w:p w:rsidR="007D4FBC" w:rsidRPr="00612454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Pr="00612454" w:rsidRDefault="007D4FBC" w:rsidP="00F946C5">
            <w:pPr>
              <w:spacing w:line="360" w:lineRule="auto"/>
              <w:rPr>
                <w:rFonts w:asciiTheme="minorHAnsi" w:eastAsia="Batang" w:hAnsiTheme="minorHAnsi"/>
                <w:bCs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asciiTheme="minorHAnsi" w:eastAsia="Batang" w:hAnsiTheme="minorHAnsi"/>
                <w:bCs/>
                <w:sz w:val="24"/>
                <w:szCs w:val="24"/>
                <w:u w:val="single"/>
                <w:lang w:val="en-GB"/>
              </w:rPr>
              <w:t xml:space="preserve">Compensation and Benefits 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Sets up and maintains a database for various compensation and benefits structures within the Judiciary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Preparing files to be sent to the Accounts unit for gratuity payments by tallying all leave taken etc.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Drafts terms and conditions of employment for contract staff of the Judiciary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 xml:space="preserve">Keeps up to date on Cabinet decisions regarding new staff structures and the renewal of positions within the Judiciary’s contract establishment 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Responds to staff enquiries regarding the status of their terms and conditions</w:t>
            </w:r>
          </w:p>
          <w:p w:rsidR="007D4FBC" w:rsidRPr="00612454" w:rsidRDefault="007D4FBC" w:rsidP="00F946C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 xml:space="preserve">Prepares </w:t>
            </w:r>
            <w:r>
              <w:rPr>
                <w:sz w:val="24"/>
                <w:szCs w:val="24"/>
              </w:rPr>
              <w:t xml:space="preserve">requests for </w:t>
            </w:r>
            <w:r w:rsidRPr="00612454">
              <w:rPr>
                <w:sz w:val="24"/>
                <w:szCs w:val="24"/>
              </w:rPr>
              <w:t>Chief Justice Minutes</w:t>
            </w:r>
          </w:p>
          <w:p w:rsidR="007D4FBC" w:rsidRPr="00612454" w:rsidRDefault="007D4FBC" w:rsidP="00F946C5">
            <w:pPr>
              <w:jc w:val="both"/>
              <w:rPr>
                <w:sz w:val="24"/>
                <w:szCs w:val="24"/>
              </w:rPr>
            </w:pPr>
          </w:p>
          <w:p w:rsidR="007D4FBC" w:rsidRPr="00612454" w:rsidRDefault="007D4FBC" w:rsidP="00F946C5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7D4FBC" w:rsidRPr="00612454" w:rsidRDefault="007D4FBC" w:rsidP="00F946C5">
            <w:pPr>
              <w:jc w:val="both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612454">
              <w:rPr>
                <w:rFonts w:asciiTheme="minorHAnsi" w:hAnsiTheme="minorHAnsi"/>
                <w:sz w:val="24"/>
                <w:szCs w:val="24"/>
                <w:u w:val="single"/>
              </w:rPr>
              <w:lastRenderedPageBreak/>
              <w:t xml:space="preserve"> Recruitment and Selection</w:t>
            </w:r>
          </w:p>
          <w:p w:rsidR="007D4FBC" w:rsidRPr="00612454" w:rsidRDefault="007D4FBC" w:rsidP="00F946C5">
            <w:pPr>
              <w:ind w:left="928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Conducts research, consults with Unit heads and prepares draft job descriptions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Reviews staffing specifications and job requirements for vacant/new positions, communicates with unit Heads, and develops and submits advertisements for approval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Reviews applications and prepares a short-list of suitable candidates based on job descriptions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Organizes and prepares interview packages for panelists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Compiles draft contracts/letters of offer for selected applicants and submit to the Head of Human Resources for approval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Collates all interview scores and notes to identify the most suitable candidate</w:t>
            </w:r>
          </w:p>
          <w:p w:rsidR="007D4FBC" w:rsidRPr="00612454" w:rsidRDefault="007D4FBC" w:rsidP="00F946C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612454">
              <w:rPr>
                <w:sz w:val="24"/>
                <w:szCs w:val="24"/>
              </w:rPr>
              <w:t>Prepares Services Contracts</w:t>
            </w:r>
          </w:p>
          <w:p w:rsidR="007D4FBC" w:rsidRPr="00C31B52" w:rsidRDefault="007D4FBC" w:rsidP="00F946C5">
            <w:pPr>
              <w:jc w:val="both"/>
              <w:rPr>
                <w:lang w:val="en-GB"/>
              </w:rPr>
            </w:pPr>
          </w:p>
          <w:p w:rsidR="007D4FBC" w:rsidRPr="00612454" w:rsidRDefault="007D4FBC" w:rsidP="00F946C5">
            <w:pPr>
              <w:pStyle w:val="ListParagraph"/>
              <w:jc w:val="both"/>
              <w:rPr>
                <w:sz w:val="24"/>
                <w:szCs w:val="24"/>
                <w:lang w:val="en-GB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Pr="00612454" w:rsidRDefault="007D4FBC" w:rsidP="00F946C5">
            <w:pPr>
              <w:jc w:val="both"/>
              <w:rPr>
                <w:i/>
                <w:sz w:val="26"/>
                <w:szCs w:val="26"/>
                <w:lang w:val="en-GB"/>
              </w:rPr>
            </w:pPr>
            <w:r>
              <w:rPr>
                <w:i/>
                <w:sz w:val="26"/>
                <w:szCs w:val="26"/>
                <w:lang w:val="en-GB"/>
              </w:rPr>
              <w:lastRenderedPageBreak/>
              <w:t xml:space="preserve">   EDUCATION</w:t>
            </w:r>
          </w:p>
          <w:p w:rsidR="007D4FBC" w:rsidRPr="00C31B52" w:rsidRDefault="007D4FBC" w:rsidP="00F946C5">
            <w:pPr>
              <w:jc w:val="both"/>
              <w:rPr>
                <w:rFonts w:eastAsia="Batang"/>
                <w:bCs/>
                <w:i/>
                <w:sz w:val="26"/>
                <w:szCs w:val="26"/>
                <w:lang w:val="en-GB"/>
              </w:rPr>
            </w:pPr>
          </w:p>
          <w:p w:rsidR="007D4FBC" w:rsidRPr="00C31B52" w:rsidRDefault="007D4FBC" w:rsidP="00F946C5">
            <w:pPr>
              <w:jc w:val="both"/>
              <w:rPr>
                <w:rFonts w:eastAsia="Batang"/>
                <w:bCs/>
                <w:i/>
                <w:sz w:val="26"/>
                <w:szCs w:val="26"/>
                <w:lang w:val="en-GB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Pr="00612454" w:rsidRDefault="007D4FBC" w:rsidP="006F362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7D4FBC" w:rsidRPr="00612454" w:rsidTr="00F946C5">
        <w:tc>
          <w:tcPr>
            <w:tcW w:w="8330" w:type="dxa"/>
          </w:tcPr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u w:val="single"/>
                <w:lang w:val="en-GB"/>
              </w:rPr>
              <w:t>General Certificate of Education</w:t>
            </w:r>
          </w:p>
          <w:p w:rsidR="007D4FBC" w:rsidRPr="00612454" w:rsidRDefault="007D4FBC" w:rsidP="00F946C5">
            <w:pPr>
              <w:spacing w:line="360" w:lineRule="auto"/>
              <w:ind w:left="3600" w:hanging="2880"/>
              <w:rPr>
                <w:rFonts w:eastAsia="Batang"/>
                <w:i/>
                <w:sz w:val="24"/>
                <w:szCs w:val="24"/>
                <w:u w:val="single"/>
              </w:rPr>
            </w:pPr>
            <w:r w:rsidRPr="00612454">
              <w:rPr>
                <w:rFonts w:eastAsia="Batang"/>
                <w:i/>
                <w:sz w:val="24"/>
                <w:szCs w:val="24"/>
                <w:u w:val="single"/>
              </w:rPr>
              <w:t>Subject</w:t>
            </w:r>
            <w:r w:rsidRPr="00612454">
              <w:rPr>
                <w:rFonts w:eastAsia="Batang"/>
                <w:i/>
                <w:sz w:val="24"/>
                <w:szCs w:val="24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</w:rPr>
              <w:tab/>
            </w:r>
          </w:p>
          <w:p w:rsidR="007D4FBC" w:rsidRPr="00612454" w:rsidRDefault="007D4FBC" w:rsidP="00F946C5">
            <w:pPr>
              <w:numPr>
                <w:ilvl w:val="0"/>
                <w:numId w:val="8"/>
              </w:numPr>
              <w:spacing w:line="360" w:lineRule="auto"/>
              <w:rPr>
                <w:rFonts w:eastAsia="Batang"/>
                <w:sz w:val="24"/>
                <w:szCs w:val="24"/>
              </w:rPr>
            </w:pPr>
            <w:r w:rsidRPr="00612454">
              <w:rPr>
                <w:rFonts w:eastAsia="Batang"/>
                <w:b/>
                <w:sz w:val="24"/>
                <w:szCs w:val="24"/>
              </w:rPr>
              <w:t xml:space="preserve">Law    </w:t>
            </w:r>
            <w:r w:rsidRPr="00612454">
              <w:rPr>
                <w:rFonts w:eastAsia="Batang"/>
                <w:b/>
                <w:sz w:val="24"/>
                <w:szCs w:val="24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</w:rPr>
              <w:tab/>
            </w:r>
          </w:p>
          <w:p w:rsidR="007D4FBC" w:rsidRPr="00772083" w:rsidRDefault="007D4FBC" w:rsidP="00F946C5">
            <w:pPr>
              <w:numPr>
                <w:ilvl w:val="0"/>
                <w:numId w:val="8"/>
              </w:numPr>
              <w:spacing w:line="360" w:lineRule="auto"/>
              <w:rPr>
                <w:rFonts w:eastAsia="Batang"/>
                <w:sz w:val="24"/>
                <w:szCs w:val="24"/>
              </w:rPr>
            </w:pPr>
            <w:r w:rsidRPr="00612454">
              <w:rPr>
                <w:rFonts w:eastAsia="Batang"/>
                <w:b/>
                <w:sz w:val="24"/>
                <w:szCs w:val="24"/>
              </w:rPr>
              <w:t xml:space="preserve">Psychology </w:t>
            </w:r>
            <w:r w:rsidRPr="00612454">
              <w:rPr>
                <w:rFonts w:eastAsia="Batang"/>
                <w:b/>
                <w:sz w:val="24"/>
                <w:szCs w:val="24"/>
              </w:rPr>
              <w:tab/>
            </w:r>
          </w:p>
          <w:p w:rsidR="007D4FBC" w:rsidRDefault="007D4FBC" w:rsidP="00F946C5">
            <w:pPr>
              <w:spacing w:line="360" w:lineRule="auto"/>
              <w:ind w:left="1440"/>
              <w:rPr>
                <w:rFonts w:eastAsia="Batang"/>
                <w:b/>
                <w:sz w:val="24"/>
                <w:szCs w:val="24"/>
              </w:rPr>
            </w:pPr>
          </w:p>
          <w:p w:rsidR="007D4FBC" w:rsidRPr="00612454" w:rsidRDefault="007D4FBC" w:rsidP="00F946C5">
            <w:pPr>
              <w:spacing w:line="360" w:lineRule="auto"/>
              <w:ind w:left="1440"/>
              <w:rPr>
                <w:rFonts w:eastAsia="Batang"/>
                <w:sz w:val="24"/>
                <w:szCs w:val="24"/>
              </w:rPr>
            </w:pPr>
            <w:r w:rsidRPr="00612454">
              <w:rPr>
                <w:rFonts w:eastAsia="Batang"/>
                <w:b/>
                <w:sz w:val="24"/>
                <w:szCs w:val="24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</w:rPr>
              <w:tab/>
            </w: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u w:val="single"/>
              </w:rPr>
            </w:pPr>
            <w:r w:rsidRPr="00772083">
              <w:rPr>
                <w:rFonts w:eastAsia="Batang"/>
                <w:b/>
                <w:sz w:val="24"/>
                <w:szCs w:val="24"/>
                <w:u w:val="single"/>
              </w:rPr>
              <w:t>Caribbean Advanced Proficiency Examinations</w:t>
            </w:r>
          </w:p>
          <w:p w:rsidR="007D4FBC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</w:rPr>
            </w:pPr>
            <w:r>
              <w:rPr>
                <w:rFonts w:eastAsia="Batang"/>
                <w:sz w:val="24"/>
                <w:szCs w:val="24"/>
              </w:rPr>
              <w:t xml:space="preserve">              </w:t>
            </w:r>
            <w:r w:rsidRPr="00612454">
              <w:rPr>
                <w:rFonts w:eastAsia="Batang"/>
                <w:i/>
                <w:sz w:val="24"/>
                <w:szCs w:val="24"/>
                <w:u w:val="single"/>
              </w:rPr>
              <w:t>Subject</w:t>
            </w:r>
          </w:p>
          <w:p w:rsidR="007D4FBC" w:rsidRPr="00772083" w:rsidRDefault="007D4FBC" w:rsidP="00F946C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eastAsia="Batang"/>
              </w:rPr>
            </w:pPr>
            <w:r>
              <w:rPr>
                <w:rFonts w:eastAsia="Batang"/>
              </w:rPr>
              <w:t xml:space="preserve">Communication Studies                                                                                  </w:t>
            </w:r>
          </w:p>
          <w:p w:rsidR="007D4FBC" w:rsidRDefault="007D4FBC" w:rsidP="00F946C5">
            <w:pPr>
              <w:spacing w:line="360" w:lineRule="auto"/>
              <w:ind w:left="1440"/>
              <w:rPr>
                <w:rFonts w:eastAsia="Batang"/>
                <w:sz w:val="24"/>
                <w:szCs w:val="24"/>
              </w:rPr>
            </w:pPr>
          </w:p>
          <w:p w:rsidR="007D4FBC" w:rsidRDefault="007D4FBC" w:rsidP="006F362F">
            <w:pPr>
              <w:spacing w:line="360" w:lineRule="auto"/>
              <w:rPr>
                <w:rFonts w:eastAsia="Batang"/>
                <w:sz w:val="24"/>
                <w:szCs w:val="24"/>
              </w:rPr>
            </w:pPr>
          </w:p>
          <w:p w:rsidR="007D4FBC" w:rsidRPr="00612454" w:rsidRDefault="007D4FBC" w:rsidP="00F946C5">
            <w:pPr>
              <w:spacing w:line="360" w:lineRule="auto"/>
              <w:ind w:left="1440"/>
              <w:rPr>
                <w:rFonts w:eastAsia="Batang"/>
                <w:sz w:val="24"/>
                <w:szCs w:val="24"/>
              </w:rPr>
            </w:pP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sz w:val="24"/>
                <w:szCs w:val="24"/>
              </w:rPr>
            </w:pPr>
            <w:r w:rsidRPr="00612454">
              <w:rPr>
                <w:rFonts w:eastAsia="Batang"/>
                <w:b/>
                <w:iCs/>
                <w:sz w:val="24"/>
                <w:szCs w:val="24"/>
                <w:u w:val="single"/>
                <w:lang w:val="en-GB"/>
              </w:rPr>
              <w:t>1999 – 2004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612454">
              <w:rPr>
                <w:rFonts w:eastAsia="Batang"/>
                <w:b/>
                <w:bCs/>
                <w:sz w:val="24"/>
                <w:szCs w:val="24"/>
                <w:u w:val="single"/>
                <w:lang w:val="en-GB"/>
              </w:rPr>
              <w:t>Morvant</w:t>
            </w:r>
            <w:proofErr w:type="spellEnd"/>
            <w:r w:rsidRPr="00612454">
              <w:rPr>
                <w:rFonts w:eastAsia="Batang"/>
                <w:b/>
                <w:bCs/>
                <w:sz w:val="24"/>
                <w:szCs w:val="24"/>
                <w:u w:val="single"/>
                <w:lang w:val="en-GB"/>
              </w:rPr>
              <w:t xml:space="preserve"> Laventille Secondary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sz w:val="24"/>
                <w:szCs w:val="24"/>
                <w:lang w:val="en-GB"/>
              </w:rPr>
              <w:t>Caribbean Examination Council (</w:t>
            </w:r>
            <w:r w:rsidRPr="00612454">
              <w:rPr>
                <w:rFonts w:eastAsia="Batang"/>
                <w:sz w:val="24"/>
                <w:szCs w:val="24"/>
                <w:u w:val="single"/>
                <w:lang w:val="en-GB"/>
              </w:rPr>
              <w:t>CXC</w:t>
            </w:r>
            <w:r w:rsidRPr="00612454">
              <w:rPr>
                <w:rFonts w:eastAsia="Batang"/>
                <w:sz w:val="24"/>
                <w:szCs w:val="24"/>
                <w:lang w:val="en-GB"/>
              </w:rPr>
              <w:t xml:space="preserve">) Ordinary Level Certificate: 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 xml:space="preserve">             </w:t>
            </w:r>
            <w:r w:rsidRPr="00612454"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  <w:t xml:space="preserve">Subjects </w:t>
            </w: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ab/>
            </w:r>
          </w:p>
          <w:p w:rsidR="007D4FBC" w:rsidRDefault="007D4FBC" w:rsidP="00F946C5">
            <w:pPr>
              <w:numPr>
                <w:ilvl w:val="0"/>
                <w:numId w:val="9"/>
              </w:num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English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</w:p>
          <w:p w:rsidR="007D4FBC" w:rsidRPr="00772083" w:rsidRDefault="007D4FBC" w:rsidP="00F946C5">
            <w:pPr>
              <w:numPr>
                <w:ilvl w:val="0"/>
                <w:numId w:val="9"/>
              </w:num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>P.O.B</w:t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  <w:t xml:space="preserve">    </w:t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772083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</w:p>
          <w:p w:rsidR="007D4FBC" w:rsidRPr="00612454" w:rsidRDefault="007D4FBC" w:rsidP="00F946C5">
            <w:pPr>
              <w:numPr>
                <w:ilvl w:val="0"/>
                <w:numId w:val="9"/>
              </w:num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Food &amp; Nutrition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  <w:t xml:space="preserve">            </w:t>
            </w:r>
          </w:p>
          <w:p w:rsidR="007D4FBC" w:rsidRPr="00612454" w:rsidRDefault="007D4FBC" w:rsidP="00F946C5">
            <w:pPr>
              <w:numPr>
                <w:ilvl w:val="0"/>
                <w:numId w:val="9"/>
              </w:num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Agricultural Science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  <w:t>(NEC)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ab/>
            </w:r>
          </w:p>
          <w:p w:rsidR="007D4FBC" w:rsidRDefault="007D4FBC" w:rsidP="00F946C5">
            <w:pPr>
              <w:rPr>
                <w:b/>
                <w:sz w:val="24"/>
                <w:szCs w:val="24"/>
                <w:u w:val="single"/>
              </w:rPr>
            </w:pPr>
          </w:p>
          <w:p w:rsidR="007D4FBC" w:rsidRDefault="007D4FBC" w:rsidP="00F946C5">
            <w:pPr>
              <w:rPr>
                <w:b/>
                <w:sz w:val="24"/>
                <w:szCs w:val="24"/>
                <w:u w:val="single"/>
              </w:rPr>
            </w:pPr>
          </w:p>
          <w:p w:rsidR="007D4FBC" w:rsidRDefault="007D4FBC" w:rsidP="00F946C5">
            <w:pPr>
              <w:rPr>
                <w:b/>
                <w:sz w:val="24"/>
                <w:szCs w:val="24"/>
                <w:u w:val="single"/>
              </w:rPr>
            </w:pPr>
            <w:r w:rsidRPr="00772083">
              <w:rPr>
                <w:b/>
                <w:sz w:val="24"/>
                <w:szCs w:val="24"/>
                <w:u w:val="single"/>
              </w:rPr>
              <w:t>June 2011: Private Candidate</w:t>
            </w:r>
          </w:p>
          <w:p w:rsidR="007D4FBC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sz w:val="24"/>
                <w:szCs w:val="24"/>
                <w:lang w:val="en-GB"/>
              </w:rPr>
              <w:t>Caribbean Examination Council (</w:t>
            </w:r>
            <w:r w:rsidRPr="00612454">
              <w:rPr>
                <w:rFonts w:eastAsia="Batang"/>
                <w:sz w:val="24"/>
                <w:szCs w:val="24"/>
                <w:u w:val="single"/>
                <w:lang w:val="en-GB"/>
              </w:rPr>
              <w:t>CXC</w:t>
            </w:r>
            <w:r w:rsidRPr="00612454">
              <w:rPr>
                <w:rFonts w:eastAsia="Batang"/>
                <w:sz w:val="24"/>
                <w:szCs w:val="24"/>
                <w:lang w:val="en-GB"/>
              </w:rPr>
              <w:t>) Ordinary Level Certificate</w:t>
            </w:r>
          </w:p>
          <w:p w:rsidR="007D4FBC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/>
                <w:sz w:val="24"/>
                <w:szCs w:val="24"/>
                <w:lang w:val="en-GB"/>
              </w:rPr>
              <w:t xml:space="preserve">             </w:t>
            </w:r>
            <w:r w:rsidRPr="00612454"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  <w:t>Subjects</w:t>
            </w:r>
          </w:p>
          <w:p w:rsidR="007D4FBC" w:rsidRDefault="007D4FBC" w:rsidP="00F946C5">
            <w:pPr>
              <w:rPr>
                <w:b/>
                <w:sz w:val="24"/>
                <w:szCs w:val="24"/>
                <w:u w:val="single"/>
              </w:rPr>
            </w:pPr>
          </w:p>
          <w:p w:rsidR="007D4FBC" w:rsidRDefault="007D4FBC" w:rsidP="00F946C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61" w:hanging="357"/>
              <w:rPr>
                <w:b/>
              </w:rPr>
            </w:pPr>
            <w:r w:rsidRPr="00772083">
              <w:rPr>
                <w:b/>
              </w:rPr>
              <w:t>Office Administration</w:t>
            </w:r>
            <w:r>
              <w:rPr>
                <w:b/>
              </w:rPr>
              <w:t xml:space="preserve">       </w:t>
            </w:r>
          </w:p>
          <w:p w:rsidR="007D4FBC" w:rsidRPr="00772083" w:rsidRDefault="007D4FBC" w:rsidP="00F946C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361" w:hanging="357"/>
              <w:rPr>
                <w:b/>
              </w:rPr>
            </w:pPr>
            <w:r>
              <w:rPr>
                <w:b/>
              </w:rPr>
              <w:t xml:space="preserve">Social Studies                                                                                                                                                                        </w:t>
            </w:r>
          </w:p>
          <w:p w:rsidR="007D4FBC" w:rsidRPr="00772083" w:rsidRDefault="007D4FBC" w:rsidP="00F946C5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</w:rPr>
            </w:pPr>
          </w:p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</w:rPr>
            </w:pP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eastAsia="Batang"/>
                <w:i/>
                <w:sz w:val="24"/>
                <w:szCs w:val="24"/>
                <w:u w:val="single"/>
              </w:rPr>
              <w:t>Grade</w:t>
            </w:r>
            <w:r w:rsidRPr="00612454">
              <w:rPr>
                <w:rFonts w:eastAsia="Batang"/>
                <w:b/>
                <w:sz w:val="24"/>
                <w:szCs w:val="24"/>
              </w:rPr>
              <w:t xml:space="preserve">                                                            C                                    D</w:t>
            </w:r>
            <w:r w:rsidRPr="00612454"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  <w:t xml:space="preserve"> </w:t>
            </w:r>
          </w:p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7D4FBC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</w:rPr>
            </w:pPr>
          </w:p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eastAsia="Batang"/>
                <w:i/>
                <w:sz w:val="24"/>
                <w:szCs w:val="24"/>
                <w:u w:val="single"/>
              </w:rPr>
              <w:t>Grade</w:t>
            </w:r>
            <w:r w:rsidRPr="00612454">
              <w:rPr>
                <w:rFonts w:eastAsia="Batang"/>
                <w:b/>
                <w:sz w:val="24"/>
                <w:szCs w:val="24"/>
              </w:rPr>
              <w:t xml:space="preserve">    </w:t>
            </w:r>
          </w:p>
          <w:p w:rsidR="007D4FBC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7D4FBC" w:rsidRPr="00772083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Pr="000A18BC" w:rsidRDefault="007D4FBC" w:rsidP="00F946C5">
            <w:pPr>
              <w:rPr>
                <w:rFonts w:eastAsia="Batang"/>
                <w:sz w:val="24"/>
                <w:szCs w:val="24"/>
                <w:lang w:val="en-GB"/>
              </w:rPr>
            </w:pPr>
            <w:r w:rsidRPr="000A18BC">
              <w:rPr>
                <w:rFonts w:eastAsia="Batang"/>
                <w:sz w:val="24"/>
                <w:szCs w:val="24"/>
                <w:lang w:val="en-GB"/>
              </w:rPr>
              <w:t>3</w:t>
            </w:r>
          </w:p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i/>
                <w:sz w:val="16"/>
                <w:szCs w:val="16"/>
                <w:u w:val="single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</w:pPr>
          </w:p>
          <w:p w:rsidR="006F362F" w:rsidRPr="00B73DD5" w:rsidRDefault="006F362F" w:rsidP="00F946C5">
            <w:pPr>
              <w:spacing w:line="360" w:lineRule="auto"/>
              <w:rPr>
                <w:rFonts w:eastAsia="Batang"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/>
                <w:sz w:val="24"/>
                <w:szCs w:val="24"/>
                <w:u w:val="single"/>
                <w:lang w:val="en-GB"/>
              </w:rPr>
              <w:t>Grade</w:t>
            </w: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 xml:space="preserve">            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>
              <w:rPr>
                <w:rFonts w:eastAsia="Batang"/>
                <w:b/>
                <w:sz w:val="24"/>
                <w:szCs w:val="24"/>
                <w:lang w:val="en-GB"/>
              </w:rPr>
              <w:t>2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 xml:space="preserve">2           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2</w:t>
            </w: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b/>
                <w:sz w:val="24"/>
                <w:szCs w:val="24"/>
                <w:lang w:val="en-GB"/>
              </w:rPr>
              <w:t>B</w:t>
            </w: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>
              <w:rPr>
                <w:rFonts w:eastAsia="Batang"/>
                <w:b/>
                <w:sz w:val="24"/>
                <w:szCs w:val="24"/>
                <w:lang w:val="en-GB"/>
              </w:rPr>
              <w:t>1</w:t>
            </w:r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  <w:r>
              <w:rPr>
                <w:rFonts w:eastAsia="Batang"/>
                <w:b/>
                <w:sz w:val="24"/>
                <w:szCs w:val="24"/>
                <w:lang w:val="en-GB"/>
              </w:rPr>
              <w:t>2</w:t>
            </w: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lang w:val="en-GB"/>
              </w:rPr>
            </w:pPr>
          </w:p>
        </w:tc>
      </w:tr>
      <w:tr w:rsidR="007D4FBC" w:rsidRPr="00612454" w:rsidTr="00F946C5">
        <w:tc>
          <w:tcPr>
            <w:tcW w:w="8330" w:type="dxa"/>
          </w:tcPr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iCs/>
                <w:sz w:val="24"/>
                <w:szCs w:val="24"/>
                <w:u w:val="single"/>
                <w:lang w:val="en-GB"/>
              </w:rPr>
            </w:pPr>
            <w:r w:rsidRPr="00612454">
              <w:rPr>
                <w:rFonts w:eastAsia="Batang"/>
                <w:b/>
                <w:iCs/>
                <w:sz w:val="24"/>
                <w:szCs w:val="24"/>
                <w:u w:val="single"/>
                <w:lang w:val="en-GB"/>
              </w:rPr>
              <w:lastRenderedPageBreak/>
              <w:t>Certificates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="Batang"/>
                <w:iCs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>High Impact Business Writing- Madonna Doyle &amp; Associates Ltd.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="Batang"/>
                <w:iCs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>Telephone Etiquette- Employers Solution Centre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="Batang"/>
                <w:iCs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 xml:space="preserve">Quality Customer Service- </w:t>
            </w:r>
            <w:proofErr w:type="spellStart"/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>Renne</w:t>
            </w:r>
            <w:proofErr w:type="spellEnd"/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 xml:space="preserve"> &amp; Associates Inc.</w:t>
            </w:r>
          </w:p>
          <w:p w:rsidR="007D4FBC" w:rsidRPr="00612454" w:rsidRDefault="007D4FBC" w:rsidP="00F946C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="Batang"/>
                <w:iCs/>
                <w:sz w:val="24"/>
                <w:szCs w:val="24"/>
                <w:lang w:val="en-GB"/>
              </w:rPr>
            </w:pPr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 xml:space="preserve">Computer Literacy- National Energy Skills </w:t>
            </w:r>
            <w:proofErr w:type="spellStart"/>
            <w:r w:rsidRPr="00612454">
              <w:rPr>
                <w:rFonts w:eastAsia="Batang"/>
                <w:iCs/>
                <w:sz w:val="24"/>
                <w:szCs w:val="24"/>
                <w:lang w:val="en-GB"/>
              </w:rPr>
              <w:t>Center</w:t>
            </w:r>
            <w:proofErr w:type="spellEnd"/>
          </w:p>
          <w:p w:rsidR="007D4FBC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u w:val="single"/>
                <w:lang w:val="en-GB"/>
              </w:rPr>
            </w:pPr>
          </w:p>
          <w:p w:rsidR="007D4FBC" w:rsidRPr="00612454" w:rsidRDefault="007D4FBC" w:rsidP="00F946C5">
            <w:pPr>
              <w:spacing w:line="360" w:lineRule="auto"/>
              <w:rPr>
                <w:rFonts w:eastAsia="Batang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559" w:type="dxa"/>
          </w:tcPr>
          <w:p w:rsidR="007D4FBC" w:rsidRPr="00612454" w:rsidRDefault="007D4FBC" w:rsidP="00F946C5">
            <w:pPr>
              <w:rPr>
                <w:rFonts w:eastAsia="Batang"/>
                <w:i/>
                <w:sz w:val="24"/>
                <w:szCs w:val="24"/>
                <w:u w:val="single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Default="007D4FBC" w:rsidP="00F946C5">
            <w:pPr>
              <w:rPr>
                <w:i/>
                <w:sz w:val="26"/>
                <w:szCs w:val="26"/>
              </w:rPr>
            </w:pPr>
          </w:p>
          <w:p w:rsidR="007D4FBC" w:rsidRDefault="007D4FBC" w:rsidP="00F946C5">
            <w:pPr>
              <w:rPr>
                <w:i/>
                <w:sz w:val="26"/>
                <w:szCs w:val="26"/>
              </w:rPr>
            </w:pPr>
          </w:p>
          <w:p w:rsidR="007D4FBC" w:rsidRDefault="007D4FBC" w:rsidP="00F946C5">
            <w:pPr>
              <w:rPr>
                <w:i/>
                <w:sz w:val="26"/>
                <w:szCs w:val="26"/>
              </w:rPr>
            </w:pPr>
          </w:p>
          <w:p w:rsidR="007D4FBC" w:rsidRPr="00612454" w:rsidRDefault="007D4FBC" w:rsidP="00F946C5">
            <w:pPr>
              <w:rPr>
                <w:i/>
                <w:sz w:val="26"/>
                <w:szCs w:val="26"/>
              </w:rPr>
            </w:pPr>
            <w:r w:rsidRPr="00612454">
              <w:rPr>
                <w:i/>
                <w:sz w:val="26"/>
                <w:szCs w:val="26"/>
              </w:rPr>
              <w:t>REFERENCES</w:t>
            </w:r>
          </w:p>
          <w:p w:rsidR="007D4FBC" w:rsidRPr="00612454" w:rsidRDefault="007D4FBC" w:rsidP="00F946C5">
            <w:pPr>
              <w:rPr>
                <w:sz w:val="24"/>
                <w:szCs w:val="24"/>
              </w:rPr>
            </w:pPr>
          </w:p>
        </w:tc>
      </w:tr>
      <w:tr w:rsidR="007D4FBC" w:rsidRPr="00612454" w:rsidTr="00F946C5">
        <w:tc>
          <w:tcPr>
            <w:tcW w:w="9889" w:type="dxa"/>
            <w:gridSpan w:val="2"/>
          </w:tcPr>
          <w:p w:rsidR="007D4FBC" w:rsidRDefault="007D4FBC" w:rsidP="00F94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Brenda </w:t>
            </w:r>
            <w:proofErr w:type="spellStart"/>
            <w:r>
              <w:rPr>
                <w:sz w:val="24"/>
                <w:szCs w:val="24"/>
              </w:rPr>
              <w:t>Ching</w:t>
            </w:r>
            <w:proofErr w:type="spellEnd"/>
            <w:r>
              <w:rPr>
                <w:sz w:val="24"/>
                <w:szCs w:val="24"/>
              </w:rPr>
              <w:t xml:space="preserve"> Leung </w:t>
            </w:r>
            <w:proofErr w:type="spellStart"/>
            <w:r>
              <w:rPr>
                <w:sz w:val="24"/>
                <w:szCs w:val="24"/>
              </w:rPr>
              <w:t>Fatt</w:t>
            </w:r>
            <w:proofErr w:type="spellEnd"/>
            <w:r>
              <w:rPr>
                <w:sz w:val="24"/>
                <w:szCs w:val="24"/>
              </w:rPr>
              <w:t xml:space="preserve"> John-</w:t>
            </w:r>
          </w:p>
          <w:p w:rsidR="007D4FBC" w:rsidRDefault="007D4FBC" w:rsidP="00F946C5">
            <w:pPr>
              <w:rPr>
                <w:sz w:val="24"/>
                <w:szCs w:val="24"/>
              </w:rPr>
            </w:pPr>
            <w:r w:rsidRPr="007D09DC">
              <w:rPr>
                <w:b/>
                <w:sz w:val="24"/>
                <w:szCs w:val="24"/>
              </w:rPr>
              <w:t>Former</w:t>
            </w:r>
            <w:r>
              <w:rPr>
                <w:sz w:val="24"/>
                <w:szCs w:val="24"/>
              </w:rPr>
              <w:t xml:space="preserve"> Court Head Human Resources @ The Judiciary of Trinidad and Tobago</w:t>
            </w:r>
          </w:p>
          <w:p w:rsidR="007D4FBC" w:rsidRPr="007D09DC" w:rsidRDefault="007D4FBC" w:rsidP="00F946C5">
            <w:pPr>
              <w:rPr>
                <w:b/>
                <w:sz w:val="24"/>
                <w:szCs w:val="24"/>
              </w:rPr>
            </w:pPr>
            <w:r w:rsidRPr="007D09DC">
              <w:rPr>
                <w:b/>
                <w:sz w:val="24"/>
                <w:szCs w:val="24"/>
              </w:rPr>
              <w:t>Current</w:t>
            </w:r>
            <w:r>
              <w:rPr>
                <w:b/>
                <w:sz w:val="24"/>
                <w:szCs w:val="24"/>
              </w:rPr>
              <w:t xml:space="preserve"> Senior Manager, Human Resources @ UDECOTT</w:t>
            </w:r>
          </w:p>
          <w:p w:rsidR="007D4FBC" w:rsidRDefault="007D4FBC" w:rsidP="00F94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Contact: 788-0883 (cell) 627-0083 ext 1222</w:t>
            </w:r>
          </w:p>
          <w:p w:rsidR="007D4FBC" w:rsidRPr="00612454" w:rsidRDefault="007D4FBC" w:rsidP="00F946C5">
            <w:pPr>
              <w:rPr>
                <w:sz w:val="24"/>
                <w:szCs w:val="24"/>
              </w:rPr>
            </w:pPr>
          </w:p>
        </w:tc>
      </w:tr>
    </w:tbl>
    <w:p w:rsidR="007D4FBC" w:rsidRDefault="007D4FBC" w:rsidP="007D4FBC">
      <w:r>
        <w:t xml:space="preserve">Mr. Devon </w:t>
      </w:r>
      <w:proofErr w:type="spellStart"/>
      <w:r>
        <w:t>McBurnie</w:t>
      </w:r>
      <w:proofErr w:type="spellEnd"/>
    </w:p>
    <w:p w:rsidR="007D4FBC" w:rsidRPr="006163D6" w:rsidRDefault="007D4FBC" w:rsidP="007D4FBC">
      <w:pPr>
        <w:rPr>
          <w:b/>
        </w:rPr>
      </w:pPr>
      <w:r w:rsidRPr="006163D6">
        <w:rPr>
          <w:b/>
        </w:rPr>
        <w:t>Library Assistant II</w:t>
      </w:r>
    </w:p>
    <w:p w:rsidR="007D4FBC" w:rsidRDefault="007D4FBC" w:rsidP="007D4FBC">
      <w:r>
        <w:t>NALIS</w:t>
      </w:r>
    </w:p>
    <w:p w:rsidR="007D4FBC" w:rsidRDefault="007D4FBC" w:rsidP="007D4FBC">
      <w:r>
        <w:t>Contact: 328-9695 (cell) 628-2807</w:t>
      </w:r>
    </w:p>
    <w:p w:rsidR="00196E90" w:rsidRDefault="00B73DD5"/>
    <w:sectPr w:rsidR="00196E90" w:rsidSect="0061245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BAA"/>
    <w:multiLevelType w:val="hybridMultilevel"/>
    <w:tmpl w:val="589AA0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B105F"/>
    <w:multiLevelType w:val="hybridMultilevel"/>
    <w:tmpl w:val="96781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861B5"/>
    <w:multiLevelType w:val="hybridMultilevel"/>
    <w:tmpl w:val="672A0E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562AF"/>
    <w:multiLevelType w:val="hybridMultilevel"/>
    <w:tmpl w:val="4BAA2F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C09A1"/>
    <w:multiLevelType w:val="hybridMultilevel"/>
    <w:tmpl w:val="5156AE66"/>
    <w:lvl w:ilvl="0" w:tplc="2C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3E9C208A"/>
    <w:multiLevelType w:val="hybridMultilevel"/>
    <w:tmpl w:val="0B1A3DCC"/>
    <w:lvl w:ilvl="0" w:tplc="2C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6">
    <w:nsid w:val="41A515FA"/>
    <w:multiLevelType w:val="hybridMultilevel"/>
    <w:tmpl w:val="B84A8F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53BD3"/>
    <w:multiLevelType w:val="hybridMultilevel"/>
    <w:tmpl w:val="8A543D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635886"/>
    <w:multiLevelType w:val="hybridMultilevel"/>
    <w:tmpl w:val="95BA94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510CB"/>
    <w:multiLevelType w:val="hybridMultilevel"/>
    <w:tmpl w:val="C1C8BF52"/>
    <w:lvl w:ilvl="0" w:tplc="2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2C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777760F3"/>
    <w:multiLevelType w:val="hybridMultilevel"/>
    <w:tmpl w:val="1864F460"/>
    <w:lvl w:ilvl="0" w:tplc="2C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1">
    <w:nsid w:val="77C337E6"/>
    <w:multiLevelType w:val="hybridMultilevel"/>
    <w:tmpl w:val="7C94DD1A"/>
    <w:lvl w:ilvl="0" w:tplc="2C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FBC"/>
    <w:rsid w:val="00025364"/>
    <w:rsid w:val="000D3089"/>
    <w:rsid w:val="00564C5B"/>
    <w:rsid w:val="005B2833"/>
    <w:rsid w:val="006F362F"/>
    <w:rsid w:val="007D4FBC"/>
    <w:rsid w:val="00956F4B"/>
    <w:rsid w:val="00B73DD5"/>
    <w:rsid w:val="00CF5110"/>
    <w:rsid w:val="00D7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nhideWhenUsed/>
    <w:qFormat/>
    <w:rsid w:val="007D4FB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nhideWhenUsed/>
    <w:qFormat/>
    <w:rsid w:val="007D4F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FB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7D4F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uiPriority w:val="59"/>
    <w:rsid w:val="007D4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kiesha cato</dc:creator>
  <cp:lastModifiedBy>kiesha cato</cp:lastModifiedBy>
  <cp:revision>4</cp:revision>
  <dcterms:created xsi:type="dcterms:W3CDTF">2015-03-06T17:47:00Z</dcterms:created>
  <dcterms:modified xsi:type="dcterms:W3CDTF">2015-03-06T17:49:00Z</dcterms:modified>
</cp:coreProperties>
</file>