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7A3E" w:rsidRDefault="00BD1408">
      <w:pPr>
        <w:widowControl w:val="0"/>
        <w:jc w:val="right"/>
      </w:pPr>
      <w:r>
        <w:rPr>
          <w:rFonts w:ascii="Arial" w:eastAsia="Arial" w:hAnsi="Arial" w:cs="Arial"/>
          <w:sz w:val="48"/>
          <w:szCs w:val="48"/>
        </w:rPr>
        <w:t>Shanice Wilson</w:t>
      </w:r>
    </w:p>
    <w:p w:rsidR="00AC7A3E" w:rsidRDefault="00BD1408">
      <w:pPr>
        <w:widowControl w:val="0"/>
        <w:spacing w:before="80"/>
        <w:jc w:val="right"/>
      </w:pPr>
      <w:r>
        <w:rPr>
          <w:rFonts w:ascii="Arial" w:eastAsia="Arial" w:hAnsi="Arial" w:cs="Arial"/>
          <w:b/>
          <w:sz w:val="22"/>
          <w:szCs w:val="22"/>
        </w:rPr>
        <w:t>Address: Lambert’s Hill St. Lucy</w:t>
      </w:r>
    </w:p>
    <w:p w:rsidR="00AC7A3E" w:rsidRDefault="00BD1408">
      <w:pPr>
        <w:tabs>
          <w:tab w:val="left" w:pos="6237"/>
        </w:tabs>
        <w:jc w:val="right"/>
      </w:pPr>
      <w:r>
        <w:rPr>
          <w:rFonts w:ascii="Arial" w:eastAsia="Arial" w:hAnsi="Arial" w:cs="Arial"/>
          <w:b/>
          <w:sz w:val="22"/>
          <w:szCs w:val="22"/>
        </w:rPr>
        <w:t>Telephone: 439-7520 (home) or 257-0913 (cell)</w:t>
      </w:r>
    </w:p>
    <w:p w:rsidR="00AC7A3E" w:rsidRDefault="00BD1408">
      <w:pPr>
        <w:tabs>
          <w:tab w:val="left" w:pos="6237"/>
        </w:tabs>
        <w:jc w:val="right"/>
      </w:pPr>
      <w:r>
        <w:rPr>
          <w:rFonts w:ascii="Arial" w:eastAsia="Arial" w:hAnsi="Arial" w:cs="Arial"/>
          <w:b/>
          <w:sz w:val="22"/>
          <w:szCs w:val="22"/>
        </w:rPr>
        <w:t>Email: shanice.wilson125@gmail.com</w:t>
      </w:r>
    </w:p>
    <w:p w:rsidR="00AC7A3E" w:rsidRDefault="00AC7A3E">
      <w:pPr>
        <w:widowControl w:val="0"/>
        <w:spacing w:before="120" w:after="120"/>
      </w:pPr>
    </w:p>
    <w:p w:rsidR="00AC7A3E" w:rsidRDefault="00BD1408">
      <w:pPr>
        <w:widowControl w:val="0"/>
        <w:spacing w:before="120" w:after="120"/>
      </w:pPr>
      <w:r>
        <w:rPr>
          <w:rFonts w:ascii="Arial" w:eastAsia="Arial" w:hAnsi="Arial" w:cs="Arial"/>
          <w:color w:val="808080"/>
          <w:sz w:val="32"/>
          <w:szCs w:val="32"/>
        </w:rPr>
        <w:t>Professional profile</w:t>
      </w:r>
    </w:p>
    <w:p w:rsidR="00AC7A3E" w:rsidRDefault="00BD1408">
      <w:pPr>
        <w:tabs>
          <w:tab w:val="left" w:pos="6210"/>
        </w:tabs>
        <w:jc w:val="both"/>
      </w:pPr>
      <w:r>
        <w:rPr>
          <w:rFonts w:ascii="Arial" w:eastAsia="Arial" w:hAnsi="Arial" w:cs="Arial"/>
          <w:sz w:val="21"/>
          <w:szCs w:val="21"/>
        </w:rPr>
        <w:t xml:space="preserve">I am an honest, reliable and trustworthy person with 3 months experience in receptionist duties and as a salon assistant. I am also punctual with a strong Christian background.  </w:t>
      </w:r>
    </w:p>
    <w:p w:rsidR="00AC7A3E" w:rsidRDefault="00BD1408">
      <w:pPr>
        <w:widowControl w:val="0"/>
        <w:spacing w:before="120" w:after="120"/>
      </w:pPr>
      <w:r>
        <w:rPr>
          <w:rFonts w:ascii="Arial" w:eastAsia="Arial" w:hAnsi="Arial" w:cs="Arial"/>
          <w:color w:val="808080"/>
          <w:sz w:val="32"/>
          <w:szCs w:val="32"/>
        </w:rPr>
        <w:t>Objective</w:t>
      </w:r>
    </w:p>
    <w:p w:rsidR="00AC7A3E" w:rsidRDefault="00BD1408">
      <w:pPr>
        <w:tabs>
          <w:tab w:val="left" w:pos="2268"/>
        </w:tabs>
        <w:jc w:val="both"/>
      </w:pPr>
      <w:r>
        <w:rPr>
          <w:rFonts w:ascii="Arial" w:eastAsia="Arial" w:hAnsi="Arial" w:cs="Arial"/>
          <w:color w:val="FF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 am seeking a secure stimulating new profession where I can utili</w:t>
      </w:r>
      <w:r>
        <w:rPr>
          <w:rFonts w:ascii="Arial" w:eastAsia="Arial" w:hAnsi="Arial" w:cs="Arial"/>
          <w:sz w:val="21"/>
          <w:szCs w:val="21"/>
        </w:rPr>
        <w:t>ze my skills, knowledge and previous experience.</w:t>
      </w:r>
    </w:p>
    <w:p w:rsidR="00AC7A3E" w:rsidRDefault="00AC7A3E">
      <w:pPr>
        <w:tabs>
          <w:tab w:val="left" w:pos="2268"/>
        </w:tabs>
        <w:jc w:val="both"/>
      </w:pPr>
    </w:p>
    <w:p w:rsidR="00AC7A3E" w:rsidRDefault="00BD1408">
      <w:pPr>
        <w:widowControl w:val="0"/>
        <w:spacing w:before="120" w:after="120"/>
      </w:pPr>
      <w:r>
        <w:rPr>
          <w:rFonts w:ascii="Arial" w:eastAsia="Arial" w:hAnsi="Arial" w:cs="Arial"/>
          <w:color w:val="808080"/>
          <w:sz w:val="32"/>
          <w:szCs w:val="32"/>
        </w:rPr>
        <w:t xml:space="preserve">Career summary </w:t>
      </w:r>
    </w:p>
    <w:tbl>
      <w:tblPr>
        <w:tblStyle w:val="a"/>
        <w:tblW w:w="10747" w:type="dxa"/>
        <w:tblLayout w:type="fixed"/>
        <w:tblLook w:val="0000" w:firstRow="0" w:lastRow="0" w:firstColumn="0" w:lastColumn="0" w:noHBand="0" w:noVBand="0"/>
      </w:tblPr>
      <w:tblGrid>
        <w:gridCol w:w="2155"/>
        <w:gridCol w:w="8592"/>
      </w:tblGrid>
      <w:tr w:rsidR="00AC7A3E">
        <w:trPr>
          <w:trHeight w:val="80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July to August 2014</w:t>
            </w:r>
          </w:p>
          <w:p w:rsidR="00AC7A3E" w:rsidRDefault="00AC7A3E">
            <w:pPr>
              <w:widowControl w:val="0"/>
            </w:pPr>
          </w:p>
        </w:tc>
        <w:tc>
          <w:tcPr>
            <w:tcW w:w="8592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  <w:jc w:val="right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Salon Assistant</w:t>
            </w:r>
          </w:p>
          <w:p w:rsidR="00AC7A3E" w:rsidRDefault="00BD1408">
            <w:pPr>
              <w:widowControl w:val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Charnick’s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 Beauty Salon</w:t>
            </w:r>
          </w:p>
        </w:tc>
      </w:tr>
    </w:tbl>
    <w:p w:rsidR="00AC7A3E" w:rsidRDefault="00BD1408">
      <w:pPr>
        <w:jc w:val="both"/>
      </w:pPr>
      <w:r>
        <w:rPr>
          <w:rFonts w:ascii="Arial" w:eastAsia="Arial" w:hAnsi="Arial" w:cs="Arial"/>
          <w:sz w:val="21"/>
          <w:szCs w:val="21"/>
        </w:rPr>
        <w:t xml:space="preserve">While working at </w:t>
      </w:r>
      <w:proofErr w:type="spellStart"/>
      <w:r>
        <w:rPr>
          <w:rFonts w:ascii="Arial" w:eastAsia="Arial" w:hAnsi="Arial" w:cs="Arial"/>
          <w:sz w:val="21"/>
          <w:szCs w:val="21"/>
        </w:rPr>
        <w:t>Charnick’s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 assisted in shampooing and receptionist duties.</w:t>
      </w:r>
    </w:p>
    <w:p w:rsidR="00AC7A3E" w:rsidRDefault="00AC7A3E">
      <w:pPr>
        <w:jc w:val="both"/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AC7A3E" w:rsidRDefault="00BD1408">
      <w:pPr>
        <w:widowControl w:val="0"/>
        <w:spacing w:before="180" w:after="120"/>
      </w:pPr>
      <w:bookmarkStart w:id="0" w:name="_GoBack"/>
      <w:bookmarkEnd w:id="0"/>
      <w:r>
        <w:rPr>
          <w:rFonts w:ascii="Arial" w:eastAsia="Arial" w:hAnsi="Arial" w:cs="Arial"/>
          <w:color w:val="808080"/>
          <w:sz w:val="32"/>
          <w:szCs w:val="32"/>
        </w:rPr>
        <w:t>Education</w:t>
      </w:r>
    </w:p>
    <w:tbl>
      <w:tblPr>
        <w:tblStyle w:val="a2"/>
        <w:tblW w:w="10773" w:type="dxa"/>
        <w:tblLayout w:type="fixed"/>
        <w:tblLook w:val="0000" w:firstRow="0" w:lastRow="0" w:firstColumn="0" w:lastColumn="0" w:noHBand="0" w:noVBand="0"/>
      </w:tblPr>
      <w:tblGrid>
        <w:gridCol w:w="1946"/>
        <w:gridCol w:w="7552"/>
        <w:gridCol w:w="1275"/>
      </w:tblGrid>
      <w:tr w:rsidR="00AC7A3E">
        <w:trPr>
          <w:trHeight w:val="100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CXC General Proficiency</w:t>
            </w:r>
          </w:p>
          <w:p w:rsidR="00AC7A3E" w:rsidRDefault="00AC7A3E">
            <w:pPr>
              <w:widowControl w:val="0"/>
            </w:pPr>
          </w:p>
          <w:p w:rsidR="00AC7A3E" w:rsidRDefault="00AC7A3E">
            <w:pPr>
              <w:widowControl w:val="0"/>
            </w:pPr>
          </w:p>
          <w:p w:rsidR="00AC7A3E" w:rsidRDefault="00AC7A3E">
            <w:pPr>
              <w:widowControl w:val="0"/>
            </w:pPr>
          </w:p>
          <w:p w:rsidR="00AC7A3E" w:rsidRDefault="00AC7A3E">
            <w:pPr>
              <w:widowControl w:val="0"/>
            </w:pPr>
          </w:p>
          <w:p w:rsidR="00AC7A3E" w:rsidRDefault="00AC7A3E">
            <w:pPr>
              <w:widowControl w:val="0"/>
            </w:pPr>
          </w:p>
          <w:p w:rsidR="00AC7A3E" w:rsidRDefault="00AC7A3E">
            <w:pPr>
              <w:widowControl w:val="0"/>
            </w:pPr>
          </w:p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Samuel Jackman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Prescod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Polytechnic Unit Certificate</w:t>
            </w: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Subject                                                         Grade            Date</w:t>
            </w:r>
          </w:p>
          <w:tbl>
            <w:tblPr>
              <w:tblStyle w:val="a0"/>
              <w:tblW w:w="75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89"/>
              <w:gridCol w:w="1035"/>
              <w:gridCol w:w="2513"/>
            </w:tblGrid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English A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2011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English B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2012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Mathematics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2012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Principles of Business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2012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Spanish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2012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Information Technology</w:t>
                  </w:r>
                </w:p>
              </w:tc>
              <w:tc>
                <w:tcPr>
                  <w:tcW w:w="1035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2513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June 2012</w:t>
                  </w:r>
                </w:p>
              </w:tc>
            </w:tr>
          </w:tbl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   </w:t>
            </w:r>
          </w:p>
          <w:tbl>
            <w:tblPr>
              <w:tblStyle w:val="a1"/>
              <w:tblW w:w="74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89"/>
              <w:gridCol w:w="990"/>
              <w:gridCol w:w="2520"/>
            </w:tblGrid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Communication Skills 1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2.00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Communication Skills 3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1.00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Health Studies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2.00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Basic biology 1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1.00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Introduction to Nutrition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2.00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Basic chemistry 2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1.00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2013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Small Business Management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2.00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2014</w:t>
                  </w:r>
                </w:p>
              </w:tc>
            </w:tr>
            <w:tr w:rsidR="00AC7A3E"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Work Ethics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NC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2014</w:t>
                  </w:r>
                </w:p>
              </w:tc>
            </w:tr>
            <w:tr w:rsidR="00AC7A3E" w:rsidTr="00BD1408">
              <w:trPr>
                <w:trHeight w:val="668"/>
              </w:trPr>
              <w:tc>
                <w:tcPr>
                  <w:tcW w:w="3989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Occupational Health, Safety and Welfare</w:t>
                  </w:r>
                </w:p>
              </w:tc>
              <w:tc>
                <w:tcPr>
                  <w:tcW w:w="99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1.00</w:t>
                  </w:r>
                </w:p>
              </w:tc>
              <w:tc>
                <w:tcPr>
                  <w:tcW w:w="2520" w:type="dxa"/>
                </w:tcPr>
                <w:p w:rsidR="00AC7A3E" w:rsidRDefault="00BD1408">
                  <w:pPr>
                    <w:widowControl w:val="0"/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May 2014</w:t>
                  </w:r>
                </w:p>
              </w:tc>
            </w:tr>
          </w:tbl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                                        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AC7A3E">
            <w:pPr>
              <w:widowControl w:val="0"/>
            </w:pPr>
          </w:p>
        </w:tc>
      </w:tr>
    </w:tbl>
    <w:p w:rsidR="00AC7A3E" w:rsidRDefault="00AC7A3E">
      <w:pPr>
        <w:widowControl w:val="0"/>
        <w:spacing w:before="180" w:after="120"/>
      </w:pPr>
    </w:p>
    <w:p w:rsidR="00AC7A3E" w:rsidRDefault="00AC7A3E">
      <w:pPr>
        <w:widowControl w:val="0"/>
        <w:spacing w:before="180" w:after="120"/>
      </w:pPr>
    </w:p>
    <w:p w:rsidR="00AC7A3E" w:rsidRDefault="00AC7A3E">
      <w:pPr>
        <w:widowControl w:val="0"/>
        <w:spacing w:before="180" w:after="120"/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BD1408" w:rsidRDefault="00BD1408">
      <w:pPr>
        <w:widowControl w:val="0"/>
        <w:spacing w:before="180" w:after="120"/>
        <w:rPr>
          <w:rFonts w:ascii="Arial" w:eastAsia="Arial" w:hAnsi="Arial" w:cs="Arial"/>
          <w:color w:val="808080"/>
          <w:sz w:val="32"/>
          <w:szCs w:val="32"/>
        </w:rPr>
      </w:pPr>
    </w:p>
    <w:p w:rsidR="00AC7A3E" w:rsidRDefault="00BD1408">
      <w:pPr>
        <w:widowControl w:val="0"/>
        <w:spacing w:before="180" w:after="120"/>
      </w:pPr>
      <w:r>
        <w:rPr>
          <w:rFonts w:ascii="Arial" w:eastAsia="Arial" w:hAnsi="Arial" w:cs="Arial"/>
          <w:color w:val="808080"/>
          <w:sz w:val="32"/>
          <w:szCs w:val="32"/>
        </w:rPr>
        <w:t>Professional Development</w:t>
      </w:r>
    </w:p>
    <w:tbl>
      <w:tblPr>
        <w:tblStyle w:val="a3"/>
        <w:tblW w:w="10773" w:type="dxa"/>
        <w:tblLayout w:type="fixed"/>
        <w:tblLook w:val="0000" w:firstRow="0" w:lastRow="0" w:firstColumn="0" w:lastColumn="0" w:noHBand="0" w:noVBand="0"/>
      </w:tblPr>
      <w:tblGrid>
        <w:gridCol w:w="1946"/>
        <w:gridCol w:w="7552"/>
        <w:gridCol w:w="1275"/>
      </w:tblGrid>
      <w:tr w:rsidR="00AC7A3E">
        <w:trPr>
          <w:trHeight w:val="100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AC7A3E">
            <w:pPr>
              <w:widowControl w:val="0"/>
            </w:pPr>
          </w:p>
        </w:tc>
        <w:tc>
          <w:tcPr>
            <w:tcW w:w="7552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Being employed has made me fully aware of the requirements of good time management.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AC7A3E">
            <w:pPr>
              <w:widowControl w:val="0"/>
            </w:pPr>
          </w:p>
        </w:tc>
      </w:tr>
    </w:tbl>
    <w:p w:rsidR="00AC7A3E" w:rsidRDefault="00BD1408">
      <w:pPr>
        <w:widowControl w:val="0"/>
        <w:spacing w:before="120" w:after="120"/>
      </w:pPr>
      <w:r>
        <w:rPr>
          <w:rFonts w:ascii="Arial" w:eastAsia="Arial" w:hAnsi="Arial" w:cs="Arial"/>
          <w:color w:val="808080"/>
          <w:sz w:val="32"/>
          <w:szCs w:val="32"/>
        </w:rPr>
        <w:t>Personal details</w:t>
      </w:r>
    </w:p>
    <w:tbl>
      <w:tblPr>
        <w:tblStyle w:val="a4"/>
        <w:tblW w:w="10773" w:type="dxa"/>
        <w:tblLayout w:type="fixed"/>
        <w:tblLook w:val="0000" w:firstRow="0" w:lastRow="0" w:firstColumn="0" w:lastColumn="0" w:noHBand="0" w:noVBand="0"/>
      </w:tblPr>
      <w:tblGrid>
        <w:gridCol w:w="1928"/>
        <w:gridCol w:w="8845"/>
      </w:tblGrid>
      <w:tr w:rsidR="00AC7A3E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Key I.T. Skills: </w:t>
            </w:r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  <w:jc w:val="both"/>
            </w:pPr>
            <w:r>
              <w:rPr>
                <w:rFonts w:ascii="Arial" w:eastAsia="Arial" w:hAnsi="Arial" w:cs="Arial"/>
                <w:sz w:val="21"/>
                <w:szCs w:val="21"/>
              </w:rPr>
              <w:t>Microsoft Office, Information Technology</w:t>
            </w:r>
          </w:p>
        </w:tc>
      </w:tr>
      <w:tr w:rsidR="00AC7A3E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Other:</w:t>
            </w:r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Senior Prefect (Coleridge and Parry)(2010-2012)</w:t>
            </w:r>
          </w:p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Pit Voice for The Wiz (Operation Triple Threat)(April 2015)</w:t>
            </w:r>
          </w:p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Jazz Ensemble (Barbados Community College)(2014-April 2015)</w:t>
            </w:r>
          </w:p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sz w:val="21"/>
                <w:szCs w:val="21"/>
              </w:rPr>
              <w:t>Social Skills and Fir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st Aid (Samuel Jackman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Prescod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Polytechnic)(Present)(AR)</w:t>
            </w:r>
          </w:p>
        </w:tc>
      </w:tr>
      <w:tr w:rsidR="00AC7A3E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pPr>
              <w:widowControl w:val="0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Interests:</w:t>
            </w:r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</w:tcPr>
          <w:p w:rsidR="00AC7A3E" w:rsidRDefault="00BD1408">
            <w:r>
              <w:rPr>
                <w:rFonts w:ascii="Arial" w:eastAsia="Arial" w:hAnsi="Arial" w:cs="Arial"/>
                <w:sz w:val="21"/>
                <w:szCs w:val="21"/>
              </w:rPr>
              <w:t xml:space="preserve">Singing, Reading, Playing Saxophone </w:t>
            </w:r>
          </w:p>
        </w:tc>
      </w:tr>
    </w:tbl>
    <w:p w:rsidR="00AC7A3E" w:rsidRDefault="00BD1408">
      <w:pPr>
        <w:widowControl w:val="0"/>
        <w:spacing w:before="120" w:after="120"/>
      </w:pPr>
      <w:r>
        <w:rPr>
          <w:rFonts w:ascii="Arial" w:eastAsia="Arial" w:hAnsi="Arial" w:cs="Arial"/>
          <w:color w:val="808080"/>
          <w:sz w:val="32"/>
          <w:szCs w:val="32"/>
        </w:rPr>
        <w:t>References are available on request</w:t>
      </w:r>
    </w:p>
    <w:p w:rsidR="00AC7A3E" w:rsidRDefault="00BD1408">
      <w:pPr>
        <w:jc w:val="both"/>
      </w:pPr>
      <w:r>
        <w:rPr>
          <w:rFonts w:ascii="Arial" w:eastAsia="Arial" w:hAnsi="Arial" w:cs="Arial"/>
          <w:sz w:val="21"/>
          <w:szCs w:val="21"/>
        </w:rPr>
        <w:t>Mr. Lee Harvey- Coleridge and Parry</w:t>
      </w:r>
    </w:p>
    <w:p w:rsidR="00AC7A3E" w:rsidRDefault="00BD1408">
      <w:pPr>
        <w:jc w:val="both"/>
      </w:pPr>
      <w:r>
        <w:rPr>
          <w:rFonts w:ascii="Arial" w:eastAsia="Arial" w:hAnsi="Arial" w:cs="Arial"/>
          <w:sz w:val="21"/>
          <w:szCs w:val="21"/>
        </w:rPr>
        <w:t>Mr. Kirk Layne- Coleridge and Parry</w:t>
      </w:r>
    </w:p>
    <w:p w:rsidR="00AC7A3E" w:rsidRDefault="00BD1408">
      <w:pPr>
        <w:jc w:val="both"/>
      </w:pPr>
      <w:r>
        <w:rPr>
          <w:rFonts w:ascii="Arial" w:eastAsia="Arial" w:hAnsi="Arial" w:cs="Arial"/>
          <w:sz w:val="21"/>
          <w:szCs w:val="21"/>
        </w:rPr>
        <w:t xml:space="preserve">Mrs. Maxine Thomas- Samuel Jackman </w:t>
      </w:r>
      <w:proofErr w:type="spellStart"/>
      <w:r>
        <w:rPr>
          <w:rFonts w:ascii="Arial" w:eastAsia="Arial" w:hAnsi="Arial" w:cs="Arial"/>
          <w:sz w:val="21"/>
          <w:szCs w:val="21"/>
        </w:rPr>
        <w:t>Prescod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Polytechnic</w:t>
      </w:r>
    </w:p>
    <w:p w:rsidR="00AC7A3E" w:rsidRDefault="00BD1408">
      <w:pPr>
        <w:jc w:val="both"/>
      </w:pPr>
      <w:r>
        <w:rPr>
          <w:rFonts w:ascii="Arial" w:eastAsia="Arial" w:hAnsi="Arial" w:cs="Arial"/>
          <w:sz w:val="21"/>
          <w:szCs w:val="21"/>
        </w:rPr>
        <w:t>Ms. Dionne Timothy- Barbados Community College</w:t>
      </w:r>
    </w:p>
    <w:p w:rsidR="00AC7A3E" w:rsidRDefault="00AC7A3E">
      <w:pPr>
        <w:jc w:val="both"/>
      </w:pPr>
    </w:p>
    <w:p w:rsidR="00AC7A3E" w:rsidRDefault="00AC7A3E">
      <w:pPr>
        <w:jc w:val="both"/>
      </w:pPr>
    </w:p>
    <w:p w:rsidR="00AC7A3E" w:rsidRDefault="00AC7A3E">
      <w:pPr>
        <w:jc w:val="both"/>
      </w:pPr>
    </w:p>
    <w:sectPr w:rsidR="00AC7A3E">
      <w:pgSz w:w="11907" w:h="16840"/>
      <w:pgMar w:top="510" w:right="567" w:bottom="51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3E"/>
    <w:rsid w:val="00AC7A3E"/>
    <w:rsid w:val="00B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DEB4FA-9193-4787-8D02-DB95D381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029" w:eastAsia="en-02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Shanice Wilson</dc:creator>
  <cp:lastModifiedBy>Shanice Wilson</cp:lastModifiedBy>
  <cp:revision>2</cp:revision>
  <dcterms:created xsi:type="dcterms:W3CDTF">2015-06-22T12:12:00Z</dcterms:created>
  <dcterms:modified xsi:type="dcterms:W3CDTF">2015-06-22T12:12:00Z</dcterms:modified>
</cp:coreProperties>
</file>