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after="280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 xml:space="preserve">Contact Information: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Dionese Delfish</w:t>
      </w:r>
    </w:p>
    <w:p>
      <w:pPr>
        <w:pStyle w:val="a3"/>
        <w:numPr>
          <w:ilvl w:val="0"/>
          <w:numId w:val="2"/>
        </w:numPr>
        <w:jc w:val="both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30 Cane Farm Road,</w:t>
      </w:r>
    </w:p>
    <w:p>
      <w:pPr>
        <w:pStyle w:val="a3"/>
        <w:numPr>
          <w:ilvl w:val="0"/>
          <w:numId w:val="2"/>
        </w:numPr>
        <w:jc w:val="both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>Trincity</w:t>
      </w:r>
    </w:p>
    <w:p>
      <w:pPr>
        <w:pStyle w:val="a3"/>
        <w:numPr>
          <w:ilvl w:val="0"/>
          <w:numId w:val="2"/>
        </w:numPr>
        <w:jc w:val="both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>Tel#7429420</w:t>
      </w:r>
    </w:p>
    <w:p>
      <w:pPr>
        <w:pStyle w:val="a3"/>
        <w:numPr>
          <w:ilvl w:val="0"/>
          <w:numId w:val="2"/>
        </w:numPr>
        <w:jc w:val="both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hyperlink r:id="rId6">
        <w:r>
          <w:rPr>
            <w:rStyle w:val="Character10"/>
            <w:color w:val="0000FF"/>
            <w:sz w:val="24"/>
            <w:szCs w:val="24"/>
          </w:rPr>
          <w:t>delfishdionese@gmail.com</w:t>
        </w:r>
      </w:hyperlink>
    </w:p>
    <w:p>
      <w:pPr>
        <w:pStyle w:val="Para3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3"/>
        <w:spacing w:line="240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 xml:space="preserve">Personal Information:</w:t>
      </w:r>
    </w:p>
    <w:p>
      <w:pPr>
        <w:pStyle w:val="a3"/>
        <w:numPr>
          <w:ilvl w:val="0"/>
          <w:numId w:val="3"/>
        </w:numPr>
        <w:jc w:val="left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Date of Birth     25</w:t>
      </w:r>
      <w:r>
        <w:rPr>
          <w:rStyle w:val="Character12"/>
          <w:vertAlign w:val="superscript"/>
          <w:sz w:val="24"/>
          <w:szCs w:val="24"/>
        </w:rPr>
        <w:t>th</w:t>
      </w:r>
      <w:r>
        <w:rPr>
          <w:rStyle w:val="Character5"/>
          <w:sz w:val="24"/>
          <w:szCs w:val="24"/>
        </w:rPr>
        <w:t xml:space="preserve"> November, 1988</w:t>
      </w:r>
    </w:p>
    <w:p>
      <w:pPr>
        <w:pStyle w:val="a3"/>
        <w:numPr>
          <w:ilvl w:val="0"/>
          <w:numId w:val="4"/>
        </w:numPr>
        <w:jc w:val="left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Marital Status   Single</w:t>
      </w:r>
    </w:p>
    <w:p>
      <w:pPr>
        <w:pStyle w:val="a3"/>
        <w:numPr>
          <w:ilvl w:val="0"/>
          <w:numId w:val="4"/>
        </w:numPr>
        <w:jc w:val="left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Nationality       Citizen of Trinidad and Tobago</w:t>
      </w:r>
    </w:p>
    <w:p>
      <w:pPr>
        <w:pStyle w:val="Para3"/>
        <w:spacing w:line="240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 xml:space="preserve">Career Objective:</w:t>
      </w:r>
    </w:p>
    <w:p>
      <w:pPr>
        <w:pStyle w:val="a3"/>
        <w:numPr>
          <w:ilvl w:val="0"/>
          <w:numId w:val="5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To work with existing staff and contributing the best of my ability and quota so as to </w:t>
      </w:r>
      <w:r>
        <w:rPr>
          <w:rStyle w:val="Character5"/>
          <w:sz w:val="24"/>
          <w:szCs w:val="24"/>
        </w:rPr>
        <w:t xml:space="preserve">improve organisational objectives and achieve managerial goal.</w:t>
      </w:r>
    </w:p>
    <w:p>
      <w:pPr>
        <w:pStyle w:val="a3"/>
        <w:numPr>
          <w:ilvl w:val="0"/>
          <w:numId w:val="6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Looking for a position in a company where there is enough scope to contribute in the </w:t>
      </w:r>
      <w:r>
        <w:rPr>
          <w:rStyle w:val="Character5"/>
          <w:sz w:val="24"/>
          <w:szCs w:val="24"/>
        </w:rPr>
        <w:t>development.</w:t>
      </w:r>
    </w:p>
    <w:p>
      <w:pPr>
        <w:pStyle w:val="a3"/>
        <w:numPr>
          <w:ilvl w:val="0"/>
          <w:numId w:val="6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Seeking a job that can provide gainful data entry employment, which will further my </w:t>
      </w:r>
      <w:r>
        <w:rPr>
          <w:rStyle w:val="Character5"/>
          <w:sz w:val="24"/>
          <w:szCs w:val="24"/>
        </w:rPr>
        <w:t xml:space="preserve">abilities and increase my work experience.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>Experience:</w:t>
      </w:r>
    </w:p>
    <w:p>
      <w:pPr>
        <w:pStyle w:val="a3"/>
        <w:numPr>
          <w:ilvl w:val="0"/>
          <w:numId w:val="7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Worked as a Data entry operator at DirecOne International Call Centre, Port of Spain for </w:t>
      </w:r>
      <w:r>
        <w:rPr>
          <w:rStyle w:val="Character5"/>
          <w:sz w:val="24"/>
          <w:szCs w:val="24"/>
        </w:rPr>
        <w:t xml:space="preserve">a period of three months. Work involves maintaining data properly and combining data </w:t>
      </w:r>
      <w:r>
        <w:rPr>
          <w:rStyle w:val="Character5"/>
          <w:sz w:val="24"/>
          <w:szCs w:val="24"/>
        </w:rPr>
        <w:t xml:space="preserve">from various sources to generate an accurate result. Clients included TSTT. </w:t>
      </w:r>
    </w:p>
    <w:p>
      <w:pPr>
        <w:pStyle w:val="Para7"/>
        <w:spacing w:line="240" w:lineRule="auto" w:before="280" w:after="280"/>
        <w:ind w:left="36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a3"/>
        <w:numPr>
          <w:ilvl w:val="0"/>
          <w:numId w:val="8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Two years’ experience (from July 2010 to April 2012) as Customer Sales &amp; Service </w:t>
      </w:r>
      <w:r>
        <w:rPr>
          <w:rStyle w:val="Character5"/>
          <w:sz w:val="24"/>
          <w:szCs w:val="24"/>
        </w:rPr>
        <w:t xml:space="preserve">Specialist at DirecOne International Call Centre, Port of Spain. Work involved handling </w:t>
      </w:r>
      <w:r>
        <w:rPr>
          <w:rStyle w:val="Character5"/>
          <w:sz w:val="24"/>
          <w:szCs w:val="24"/>
        </w:rPr>
        <w:t xml:space="preserve">inbound/outbound calls on behalf of clients. Also performs according to established </w:t>
      </w:r>
      <w:r>
        <w:rPr>
          <w:rStyle w:val="Character5"/>
          <w:sz w:val="24"/>
          <w:szCs w:val="24"/>
        </w:rPr>
        <w:t xml:space="preserve">Quality Assurance standards and within guidelines set forth by Operations as well as the </w:t>
      </w:r>
      <w:r>
        <w:rPr>
          <w:rStyle w:val="Character5"/>
          <w:sz w:val="24"/>
          <w:szCs w:val="24"/>
        </w:rPr>
        <w:t xml:space="preserve">client. 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 xml:space="preserve">Qualification gained:</w:t>
      </w:r>
    </w:p>
    <w:p>
      <w:pPr>
        <w:pStyle w:val="a3"/>
        <w:numPr>
          <w:ilvl w:val="0"/>
          <w:numId w:val="9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CXC General Proficiency O levels at Cedros Composite School from 2001- 2006</w:t>
      </w:r>
    </w:p>
    <w:p>
      <w:pPr>
        <w:pStyle w:val="a3"/>
        <w:numPr>
          <w:ilvl w:val="0"/>
          <w:numId w:val="10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Mathematics 2, English 3, Spanish 3, Geography 3, Agri Science 3, Social Studies 2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 xml:space="preserve">Qualification pursuing:</w:t>
      </w:r>
    </w:p>
    <w:p>
      <w:pPr>
        <w:pStyle w:val="a3"/>
        <w:numPr>
          <w:ilvl w:val="0"/>
          <w:numId w:val="11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Associate of Applied Science Earth Science at College of Science, Technology and </w:t>
      </w:r>
      <w:r>
        <w:rPr>
          <w:rStyle w:val="Character5"/>
          <w:sz w:val="24"/>
          <w:szCs w:val="24"/>
        </w:rPr>
        <w:t xml:space="preserve">Applied Arts of Trinidad and Tobago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 xml:space="preserve">Courses Taken:</w:t>
      </w:r>
    </w:p>
    <w:p>
      <w:pPr>
        <w:pStyle w:val="a3"/>
        <w:numPr>
          <w:ilvl w:val="0"/>
          <w:numId w:val="12"/>
        </w:numPr>
        <w:jc w:val="left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Basic and Advance Computers</w:t>
      </w:r>
    </w:p>
    <w:p>
      <w:pPr>
        <w:pStyle w:val="a3"/>
        <w:numPr>
          <w:ilvl w:val="0"/>
          <w:numId w:val="13"/>
        </w:numPr>
        <w:jc w:val="left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Peachtree Accounting</w:t>
      </w:r>
    </w:p>
    <w:p>
      <w:pPr>
        <w:pStyle w:val="a3"/>
        <w:numPr>
          <w:ilvl w:val="0"/>
          <w:numId w:val="13"/>
        </w:numPr>
        <w:jc w:val="left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Junior Accounting</w:t>
      </w:r>
    </w:p>
    <w:p>
      <w:pPr>
        <w:pStyle w:val="a3"/>
        <w:numPr>
          <w:ilvl w:val="0"/>
          <w:numId w:val="13"/>
        </w:numPr>
        <w:jc w:val="left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Advance Typing</w:t>
      </w:r>
    </w:p>
    <w:p>
      <w:pPr>
        <w:pStyle w:val="a3"/>
        <w:numPr>
          <w:ilvl w:val="0"/>
          <w:numId w:val="13"/>
        </w:numPr>
        <w:jc w:val="left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Basic Business Management</w:t>
      </w:r>
    </w:p>
    <w:p>
      <w:pPr>
        <w:pStyle w:val="a3"/>
        <w:numPr>
          <w:ilvl w:val="0"/>
          <w:numId w:val="13"/>
        </w:numPr>
        <w:jc w:val="left"/>
        <w:spacing w:line="240" w:lineRule="auto"/>
        <w:contextualSpacing w:val="1"/>
        <w:ind w:left="720" w:hanging="360"/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Business Etiquette and Protocol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>Strength:</w:t>
      </w:r>
    </w:p>
    <w:p>
      <w:pPr>
        <w:pStyle w:val="a3"/>
        <w:numPr>
          <w:ilvl w:val="0"/>
          <w:numId w:val="14"/>
        </w:numPr>
        <w:jc w:val="left"/>
        <w:spacing w:line="240" w:lineRule="auto"/>
        <w:ind w:left="714" w:hanging="357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Can perform under pressure.</w:t>
      </w:r>
    </w:p>
    <w:p>
      <w:pPr>
        <w:pStyle w:val="a3"/>
        <w:numPr>
          <w:ilvl w:val="0"/>
          <w:numId w:val="15"/>
        </w:numPr>
        <w:jc w:val="left"/>
        <w:spacing w:line="240" w:lineRule="auto"/>
        <w:ind w:left="714" w:hanging="357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Can execute a task within given time.</w:t>
      </w:r>
    </w:p>
    <w:p>
      <w:pPr>
        <w:pStyle w:val="a3"/>
        <w:numPr>
          <w:ilvl w:val="0"/>
          <w:numId w:val="15"/>
        </w:numPr>
        <w:jc w:val="left"/>
        <w:spacing w:line="240" w:lineRule="auto"/>
        <w:ind w:left="714" w:hanging="357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Can easily adept to any new implementation</w:t>
      </w:r>
    </w:p>
    <w:p>
      <w:pPr>
        <w:pStyle w:val="a3"/>
        <w:numPr>
          <w:ilvl w:val="0"/>
          <w:numId w:val="15"/>
        </w:numPr>
        <w:jc w:val="left"/>
        <w:spacing w:line="240" w:lineRule="auto"/>
        <w:ind w:left="714" w:hanging="357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Hard Working</w:t>
      </w:r>
    </w:p>
    <w:p>
      <w:pPr>
        <w:pStyle w:val="a3"/>
        <w:numPr>
          <w:ilvl w:val="0"/>
          <w:numId w:val="15"/>
        </w:numPr>
        <w:jc w:val="left"/>
        <w:spacing w:line="240" w:lineRule="auto"/>
        <w:ind w:left="714" w:hanging="357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Can learn fast from mistakes.</w:t>
      </w:r>
    </w:p>
    <w:p>
      <w:pPr>
        <w:pStyle w:val="a3"/>
        <w:numPr>
          <w:ilvl w:val="0"/>
          <w:numId w:val="15"/>
        </w:numPr>
        <w:jc w:val="left"/>
        <w:spacing w:line="240" w:lineRule="auto"/>
        <w:ind w:left="714" w:hanging="357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Can utilize available resources efficiently.</w:t>
      </w:r>
    </w:p>
    <w:p>
      <w:pPr>
        <w:pStyle w:val="a3"/>
        <w:numPr>
          <w:ilvl w:val="0"/>
          <w:numId w:val="15"/>
        </w:numPr>
        <w:jc w:val="left"/>
        <w:spacing w:line="240" w:lineRule="auto"/>
        <w:ind w:left="714" w:hanging="357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Can inspire others to work honestly.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>Weakness:</w:t>
      </w:r>
      <w:r>
        <w:rPr>
          <w:rStyle w:val="Character5"/>
          <w:sz w:val="24"/>
          <w:szCs w:val="24"/>
        </w:rPr>
        <w:t xml:space="preserve"> Focus on the quality of a work rather than the usual working hour.</w:t>
      </w:r>
    </w:p>
    <w:p>
      <w:pPr>
        <w:pStyle w:val="Para1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>Goal:</w:t>
      </w:r>
    </w:p>
    <w:p>
      <w:pPr>
        <w:pStyle w:val="a3"/>
        <w:numPr>
          <w:ilvl w:val="0"/>
          <w:numId w:val="16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Generate accurate result.</w:t>
      </w:r>
    </w:p>
    <w:p>
      <w:pPr>
        <w:pStyle w:val="a3"/>
        <w:numPr>
          <w:ilvl w:val="0"/>
          <w:numId w:val="17"/>
        </w:numPr>
        <w:jc w:val="left"/>
        <w:spacing w:line="240" w:lineRule="auto"/>
        <w:ind w:left="720" w:hanging="360"/>
        <w:tabs>
          <w:tab w:val="left" w:pos="720"/>
        </w:tabs>
        <w:rPr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Meet target beforehand.</w:t>
      </w:r>
    </w:p>
    <w:p>
      <w:pPr>
        <w:pStyle w:val="Para11"/>
        <w:spacing w:line="360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b/>
          <w:sz w:val="24"/>
          <w:szCs w:val="24"/>
        </w:rPr>
        <w:t>References:</w:t>
      </w:r>
    </w:p>
    <w:p>
      <w:pPr>
        <w:pStyle w:val="a3"/>
        <w:numPr>
          <w:ilvl w:val="0"/>
          <w:numId w:val="18"/>
        </w:numPr>
        <w:jc w:val="left"/>
        <w:spacing w:line="240" w:lineRule="auto"/>
        <w:contextualSpacing w:val="1"/>
        <w:ind w:left="720" w:hanging="360"/>
        <w:rPr>
          <w:b/>
          <w:sz w:val="24"/>
          <w:szCs w:val="24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Omari Felix</w:t>
      </w:r>
    </w:p>
    <w:p>
      <w:pPr>
        <w:pStyle w:val="Para12"/>
        <w:spacing w:line="240" w:lineRule="auto"/>
        <w:ind w:left="72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Operation Manager</w:t>
      </w:r>
    </w:p>
    <w:p>
      <w:pPr>
        <w:pStyle w:val="Para12"/>
        <w:spacing w:line="240" w:lineRule="auto"/>
        <w:ind w:left="72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DirecOne International Call Centre</w:t>
      </w:r>
    </w:p>
    <w:p>
      <w:pPr>
        <w:pStyle w:val="Para12"/>
        <w:spacing w:line="240" w:lineRule="auto"/>
        <w:ind w:left="72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>Tel#625-9977</w:t>
      </w:r>
    </w:p>
    <w:p>
      <w:pPr>
        <w:pStyle w:val="Para12"/>
        <w:spacing w:line="240" w:lineRule="auto"/>
        <w:ind w:left="72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3"/>
        <w:spacing w:line="360" w:lineRule="auto"/>
        <w:ind w:left="720" w:firstLine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4"/>
        <w:spacing w:line="360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sectPr>
      <w:pgSz w:w="12240" w:h="15840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54915370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">
    <w:nsid w:val="1"/>
    <w:multiLevelType w:val="hybridMultilevel"/>
    <w:tmpl w:val="87566290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2">
    <w:nsid w:val="2"/>
    <w:multiLevelType w:val="hybridMultilevel"/>
    <w:tmpl w:val="163584358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3">
    <w:nsid w:val="3"/>
    <w:multiLevelType w:val="hybridMultilevel"/>
    <w:tmpl w:val="72262229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4">
    <w:nsid w:val="4"/>
    <w:multiLevelType w:val="hybridMultilevel"/>
    <w:tmpl w:val="72249264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5">
    <w:nsid w:val="5"/>
    <w:multiLevelType w:val="hybridMultilevel"/>
    <w:tmpl w:val="182946523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6">
    <w:nsid w:val="6"/>
    <w:multiLevelType w:val="hybridMultilevel"/>
    <w:tmpl w:val="1294931082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7">
    <w:nsid w:val="7"/>
    <w:multiLevelType w:val="hybridMultilevel"/>
    <w:tmpl w:val="49394013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8">
    <w:nsid w:val="8"/>
    <w:multiLevelType w:val="hybridMultilevel"/>
    <w:tmpl w:val="78154182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9">
    <w:nsid w:val="9"/>
    <w:multiLevelType w:val="hybridMultilevel"/>
    <w:tmpl w:val="154412383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0">
    <w:nsid w:val="10"/>
    <w:multiLevelType w:val="hybridMultilevel"/>
    <w:tmpl w:val="194735871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1">
    <w:nsid w:val="11"/>
    <w:multiLevelType w:val="hybridMultilevel"/>
    <w:tmpl w:val="1305506509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2">
    <w:nsid w:val="12"/>
    <w:multiLevelType w:val="hybridMultilevel"/>
    <w:tmpl w:val="43998831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3">
    <w:nsid w:val="13"/>
    <w:multiLevelType w:val="hybridMultilevel"/>
    <w:tmpl w:val="707572111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4">
    <w:nsid w:val="14"/>
    <w:multiLevelType w:val="hybridMultilevel"/>
    <w:tmpl w:val="212221534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5">
    <w:nsid w:val="15"/>
    <w:multiLevelType w:val="hybridMultilevel"/>
    <w:tmpl w:val="98633589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6">
    <w:nsid w:val="16"/>
    <w:multiLevelType w:val="hybridMultilevel"/>
    <w:tmpl w:val="130486218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§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§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§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§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7">
    <w:nsid w:val="17"/>
    <w:multiLevelType w:val="hybridMultilevel"/>
    <w:tmpl w:val="95163305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80"/>
      <w:jc w:val="left"/>
      <w:wordWrap w:val="false"/>
      <w:ind w:left="0" w:hanging="0"/>
      <w:rPr/>
    </w:pPr>
  </w:style>
  <w:style w:type="paragraph" w:customStyle="1" w:styleId="Para1">
    <w:name w:val="ParaAttribute1"/>
    <w:pPr>
      <w:spacing w:before="280" w:after="280"/>
      <w:jc w:val="left"/>
      <w:wordWrap w:val="false"/>
      <w:ind w:left="0" w:hanging="0"/>
      <w:rPr/>
    </w:pPr>
  </w:style>
  <w:style w:type="paragraph" w:customStyle="1" w:styleId="Para2">
    <w:name w:val="ParaAttribute2"/>
    <w:pPr>
      <w:jc w:val="both"/>
      <w:wordWrap w:val="false"/>
      <w:ind w:left="720" w:hanging="360"/>
      <w:rPr/>
    </w:pPr>
  </w:style>
  <w:style w:type="paragraph" w:customStyle="1" w:styleId="Para3">
    <w:name w:val="ParaAttribute3"/>
    <w:pPr>
      <w:jc w:val="left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720" w:hanging="360"/>
      <w:rPr/>
    </w:pPr>
  </w:style>
  <w:style w:type="paragraph" w:customStyle="1" w:styleId="Para5">
    <w:name w:val="ParaAttribute5"/>
    <w:pPr>
      <w:spacing w:before="280" w:after="280"/>
      <w:jc w:val="left"/>
      <w:wordWrap w:val="false"/>
      <w:ind w:left="720" w:hanging="360"/>
      <w:tabs>
        <w:tab w:val="left" w:pos="720"/>
      </w:tabs>
      <w:rPr/>
    </w:pPr>
  </w:style>
  <w:style w:type="paragraph" w:customStyle="1" w:styleId="Para6">
    <w:name w:val="ParaAttribute6"/>
    <w:pPr>
      <w:jc w:val="left"/>
      <w:wordWrap w:val="false"/>
      <w:ind w:left="720" w:hanging="360"/>
      <w:tabs>
        <w:tab w:val="left" w:pos="720"/>
      </w:tabs>
      <w:rPr/>
    </w:pPr>
  </w:style>
  <w:style w:type="paragraph" w:customStyle="1" w:styleId="Para7">
    <w:name w:val="ParaAttribute7"/>
    <w:pPr>
      <w:spacing w:before="280" w:after="280"/>
      <w:jc w:val="left"/>
      <w:wordWrap w:val="false"/>
      <w:ind w:left="360" w:firstLine="0"/>
      <w:rPr/>
    </w:pPr>
  </w:style>
  <w:style w:type="paragraph" w:customStyle="1" w:styleId="Para8">
    <w:name w:val="ParaAttribute8"/>
    <w:pPr>
      <w:spacing w:before="280" w:after="280"/>
      <w:jc w:val="left"/>
      <w:wordWrap w:val="false"/>
      <w:ind w:left="720" w:hanging="360"/>
      <w:rPr/>
    </w:pPr>
  </w:style>
  <w:style w:type="paragraph" w:customStyle="1" w:styleId="Para9">
    <w:name w:val="ParaAttribute9"/>
    <w:pPr>
      <w:spacing w:before="280" w:after="280"/>
      <w:jc w:val="left"/>
      <w:wordWrap w:val="false"/>
      <w:ind w:left="714" w:hanging="357"/>
      <w:tabs>
        <w:tab w:val="left" w:pos="720"/>
      </w:tabs>
      <w:rPr/>
    </w:pPr>
  </w:style>
  <w:style w:type="paragraph" w:customStyle="1" w:styleId="Para10">
    <w:name w:val="ParaAttribute10"/>
    <w:pPr>
      <w:jc w:val="left"/>
      <w:wordWrap w:val="false"/>
      <w:ind w:left="714" w:hanging="357"/>
      <w:tabs>
        <w:tab w:val="left" w:pos="720"/>
      </w:tabs>
      <w:rPr/>
    </w:pPr>
  </w:style>
  <w:style w:type="paragraph" w:customStyle="1" w:styleId="Para11">
    <w:name w:val="ParaAttribute11"/>
    <w:pPr>
      <w:jc w:val="left"/>
      <w:wordWrap w:val="false"/>
      <w:ind w:left="0" w:hanging="0"/>
      <w:rPr/>
    </w:pPr>
  </w:style>
  <w:style w:type="paragraph" w:customStyle="1" w:styleId="Para12">
    <w:name w:val="ParaAttribute12"/>
    <w:pPr>
      <w:jc w:val="left"/>
      <w:wordWrap w:val="false"/>
      <w:ind w:left="720" w:firstLine="0"/>
      <w:rPr/>
    </w:pPr>
  </w:style>
  <w:style w:type="paragraph" w:customStyle="1" w:styleId="Para13">
    <w:name w:val="ParaAttribute13"/>
    <w:pPr>
      <w:jc w:val="left"/>
      <w:wordWrap w:val="false"/>
      <w:ind w:left="720" w:firstLine="0"/>
      <w:rPr/>
    </w:pPr>
  </w:style>
  <w:style w:type="paragraph" w:customStyle="1" w:styleId="Para14">
    <w:name w:val="ParaAttribute14"/>
    <w:pPr>
      <w:jc w:val="left"/>
      <w:wordWrap w:val="false"/>
      <w:ind w:left="0" w:hanging="0"/>
      <w:rPr/>
    </w:pPr>
  </w:style>
  <w:style w:type="paragraph" w:customStyle="1" w:styleId="Para15">
    <w:name w:val="ParaAttribute15"/>
    <w:pPr>
      <w:jc w:val="left"/>
      <w:wordWrap w:val="false"/>
      <w:ind w:left="0" w:hanging="0"/>
      <w:widowControl w:val="false"/>
      <w:rPr/>
    </w:pPr>
  </w:style>
  <w:style w:type="paragraph" w:customStyle="1" w:styleId="Para16">
    <w:name w:val="ParaAttribute16"/>
    <w:pPr>
      <w:jc w:val="left"/>
      <w:wordWrap w:val="false"/>
      <w:ind w:left="0" w:hanging="0"/>
      <w:widowControl w:val="false"/>
      <w:rPr/>
    </w:pPr>
  </w:style>
  <w:style w:type="paragraph" w:customStyle="1" w:styleId="Para17">
    <w:name w:val="ParaAttribute17"/>
    <w:pPr>
      <w:jc w:val="left"/>
      <w:wordWrap w:val="false"/>
      <w:ind w:left="0" w:hanging="0"/>
      <w:widowControl w:val="false"/>
      <w:rPr/>
    </w:pPr>
  </w:style>
  <w:style w:type="paragraph" w:customStyle="1" w:styleId="Para18">
    <w:name w:val="ParaAttribute18"/>
    <w:pPr>
      <w:jc w:val="left"/>
      <w:wordWrap w:val="false"/>
      <w:ind w:left="0" w:hanging="0"/>
      <w:widowControl w:val="false"/>
      <w:rPr/>
    </w:pPr>
  </w:style>
  <w:style w:type="paragraph" w:customStyle="1" w:styleId="Para19">
    <w:name w:val="ParaAttribute19"/>
    <w:pPr>
      <w:jc w:val="left"/>
      <w:wordWrap w:val="false"/>
      <w:ind w:left="0" w:hanging="0"/>
      <w:widowControl w:val="false"/>
      <w:rPr/>
    </w:pPr>
  </w:style>
  <w:style w:type="paragraph" w:customStyle="1" w:styleId="Para20">
    <w:name w:val="ParaAttribute2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b/>
      <w:sz w:val="24"/>
    </w:rPr>
  </w:style>
  <w:style w:type="character" w:customStyle="1" w:styleId="Character1">
    <w:name w:val="CharAttribute1"/>
    <w:rPr>
      <w:rFonts w:ascii="Times New Roman" w:eastAsia="Times New Roman"/>
      <w:b/>
      <w:sz w:val="24"/>
    </w:rPr>
  </w:style>
  <w:style w:type="character" w:customStyle="1" w:styleId="Character2">
    <w:name w:val="CharAttribute2"/>
    <w:rPr>
      <w:rFonts w:ascii="Times New Roman" w:eastAsia="Times New Roman"/>
      <w:sz w:val="24"/>
    </w:rPr>
  </w:style>
  <w:style w:type="character" w:customStyle="1" w:styleId="Character3">
    <w:name w:val="CharAttribute3"/>
    <w:rPr>
      <w:rFonts w:ascii="Symbol" w:eastAsia="Symbol"/>
      <w:sz w:val="24"/>
    </w:rPr>
  </w:style>
  <w:style w:type="character" w:customStyle="1" w:styleId="Character4">
    <w:name w:val="CharAttribute4"/>
    <w:rPr>
      <w:rFonts w:ascii="Symbol" w:eastAsia="Symbol"/>
      <w:sz w:val="24"/>
    </w:rPr>
  </w:style>
  <w:style w:type="character" w:customStyle="1" w:styleId="Character5">
    <w:name w:val="CharAttribute5"/>
    <w:rPr>
      <w:rFonts w:ascii="Times New Roman" w:eastAsia="Times New Roman"/>
      <w:sz w:val="24"/>
    </w:rPr>
  </w:style>
  <w:style w:type="character" w:customStyle="1" w:styleId="Character6">
    <w:name w:val="CharAttribute6"/>
    <w:rPr>
      <w:rFonts w:ascii="Symbol" w:eastAsia="Symbol"/>
      <w:sz w:val="24"/>
    </w:rPr>
  </w:style>
  <w:style w:type="character" w:customStyle="1" w:styleId="Character7">
    <w:name w:val="CharAttribute7"/>
    <w:rPr>
      <w:rFonts w:ascii="Symbol" w:eastAsia="Symbol"/>
      <w:sz w:val="24"/>
    </w:rPr>
  </w:style>
  <w:style w:type="character" w:customStyle="1" w:styleId="Character8">
    <w:name w:val="CharAttribute8"/>
    <w:rPr>
      <w:rFonts w:ascii="Times New Roman" w:eastAsia="Times New Roman"/>
      <w:u w:val="single"/>
      <w:color w:val="0000FF"/>
      <w:sz w:val="24"/>
    </w:rPr>
  </w:style>
  <w:style w:type="character" w:customStyle="1" w:styleId="Character9">
    <w:name w:val="CharAttribute9"/>
    <w:rPr>
      <w:rFonts w:ascii="Times New Roman" w:eastAsia="Times New Roman"/>
    </w:rPr>
  </w:style>
  <w:style w:type="character" w:customStyle="1" w:styleId="Character10">
    <w:name w:val="CharAttribute10"/>
    <w:rPr>
      <w:rFonts w:ascii="Times New Roman" w:eastAsia="Times New Roman"/>
      <w:u w:val="single"/>
      <w:color w:val="0000FF"/>
      <w:sz w:val="24"/>
    </w:rPr>
  </w:style>
  <w:style w:type="character" w:customStyle="1" w:styleId="Character11">
    <w:name w:val="CharAttribute11"/>
    <w:rPr>
      <w:rFonts w:ascii="Times New Roman" w:eastAsia="Times New Roman"/>
      <w:sz w:val="24"/>
    </w:rPr>
  </w:style>
  <w:style w:type="character" w:customStyle="1" w:styleId="Character12">
    <w:name w:val="CharAttribute12"/>
    <w:rPr>
      <w:rFonts w:ascii="Times New Roman" w:eastAsia="Times New Roman"/>
      <w:vertAlign w:val="superscript"/>
      <w:sz w:val="24"/>
    </w:rPr>
  </w:style>
  <w:style w:type="character" w:customStyle="1" w:styleId="Character13">
    <w:name w:val="CharAttribute13"/>
    <w:rPr>
      <w:rFonts w:ascii="Symbol" w:eastAsia="Symbol"/>
      <w:sz w:val="24"/>
    </w:rPr>
  </w:style>
  <w:style w:type="character" w:customStyle="1" w:styleId="Character14">
    <w:name w:val="CharAttribute14"/>
    <w:rPr>
      <w:rFonts w:ascii="Symbol" w:eastAsia="Symbol"/>
    </w:rPr>
  </w:style>
  <w:style w:type="character" w:customStyle="1" w:styleId="Character15">
    <w:name w:val="CharAttribute15"/>
    <w:rPr>
      <w:rFonts w:ascii="Symbol" w:eastAsia="Symbol"/>
    </w:rPr>
  </w:style>
  <w:style w:type="character" w:customStyle="1" w:styleId="Character16">
    <w:name w:val="CharAttribute16"/>
    <w:rPr>
      <w:rFonts w:ascii="Symbol" w:eastAsia="Symbol"/>
    </w:rPr>
  </w:style>
  <w:style w:type="character" w:customStyle="1" w:styleId="Character17">
    <w:name w:val="CharAttribute17"/>
    <w:rPr>
      <w:rFonts w:ascii="Symbol" w:eastAsia="Symbol"/>
    </w:rPr>
  </w:style>
  <w:style w:type="character" w:customStyle="1" w:styleId="Character18">
    <w:name w:val="CharAttribute18"/>
    <w:rPr>
      <w:rFonts w:ascii="Symbol" w:eastAsia="Symbol"/>
    </w:rPr>
  </w:style>
  <w:style w:type="character" w:customStyle="1" w:styleId="Character19">
    <w:name w:val="CharAttribute19"/>
    <w:rPr>
      <w:rFonts w:ascii="Symbol" w:eastAsia="Symbol"/>
    </w:rPr>
  </w:style>
  <w:style w:type="character" w:customStyle="1" w:styleId="Character20">
    <w:name w:val="CharAttribute20"/>
    <w:rPr>
      <w:rFonts w:ascii="Symbol" w:eastAsia="Symbol"/>
      <w:sz w:val="24"/>
    </w:rPr>
  </w:style>
  <w:style w:type="character" w:customStyle="1" w:styleId="Character21">
    <w:name w:val="CharAttribute21"/>
    <w:rPr>
      <w:rFonts w:ascii="Symbol" w:eastAsia="Symbol"/>
    </w:rPr>
  </w:style>
  <w:style w:type="character" w:customStyle="1" w:styleId="Character22">
    <w:name w:val="CharAttribute22"/>
    <w:rPr>
      <w:rFonts w:ascii="Symbol" w:eastAsia="Symbol"/>
    </w:rPr>
  </w:style>
  <w:style w:type="character" w:customStyle="1" w:styleId="Character23">
    <w:name w:val="CharAttribute23"/>
    <w:rPr>
      <w:rFonts w:ascii="Symbol" w:eastAsia="Symbol"/>
    </w:rPr>
  </w:style>
  <w:style w:type="character" w:customStyle="1" w:styleId="Character24">
    <w:name w:val="CharAttribute24"/>
    <w:rPr>
      <w:rFonts w:ascii="Symbol" w:eastAsia="Symbol"/>
      <w:b/>
      <w:sz w:val="24"/>
    </w:rPr>
  </w:style>
  <w:style w:type="character" w:customStyle="1" w:styleId="Character25">
    <w:name w:val="CharAttribute25"/>
    <w:rPr>
      <w:rFonts w:ascii="Symbol" w:eastAsia="Symbol"/>
      <w:b/>
      <w:sz w:val="24"/>
    </w:rPr>
  </w:style>
  <w:style w:type="character" w:customStyle="1" w:styleId="Character26">
    <w:name w:val="CharAttribute26"/>
    <w:rPr>
      <w:rFonts w:ascii="Calibri" w:eastAsia="Calibri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yperlink" Target="mailto:delfish@gmail.com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2233</Characters>
  <CharactersWithSpaces>0</CharactersWithSpaces>
  <DocSecurity>0</DocSecurity>
  <HyperlinksChanged>false</HyperlinksChanged>
  <Lines>15</Lines>
  <LinksUpToDate>false</LinksUpToDate>
  <Pages>2</Pages>
  <Paragraphs>4</Paragraphs>
  <Words>333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Home</dc:creator>
  <cp:lastModifiedBy>Home</cp:lastModifiedBy>
  <dcterms:modified xsi:type="dcterms:W3CDTF">2013-10-28T14:46:00Z</dcterms:modified>
</cp:coreProperties>
</file>