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Resume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Name: David Jamal Prime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Data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Address: 123 Bamboo Village La Romaine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Email: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davidjamalprime@ymail.com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Telephone: 1 (868) 799-3260 (Cellular)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Career Goals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To develop my skills by working in the Information and Communication Technology Department, with the view of promotion to a higher administrative positions as I gain more work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2010-2015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Debe Secondary School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Caribbean Secondary Education Certificate (CSEC)/O’Level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Grades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Mathematics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English A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Principles of Business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Principles of Accounts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Office Administration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Information Technology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English B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Integrated Science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2015-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School Of Business &amp; Computer Science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59" w:lineRule="auto"/>
    </w:pPr>
    <w:rPr>
      <w:rFonts w:ascii="Calibri" w:cs="Calibri" w:eastAsia="Calibri" w:hAnsi="Calibri"/>
      <w:b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="259" w:lineRule="auto"/>
    </w:pPr>
    <w:rPr>
      <w:rFonts w:ascii="Calibri" w:cs="Calibri" w:eastAsia="Calibri" w:hAnsi="Calibri"/>
      <w:b w:val="0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davidjamalprime@ymail.com" TargetMode="External"/><Relationship Id="rId6" Type="http://schemas.openxmlformats.org/officeDocument/2006/relationships/hyperlink" Target="mailto:davidjamalprime@ymail.com" TargetMode="External"/></Relationships>
</file>