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pPr w:leftFromText="180" w:rightFromText="180" w:vertAnchor="text" w:horzAnchor="margin" w:tblpY="-419"/>
        <w:tblW w:w="102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2380"/>
        <w:gridCol w:w="7916"/>
      </w:tblGrid>
      <w:tr w:rsidR="00D810A5" w:rsidTr="00D810A5">
        <w:tc>
          <w:tcPr>
            <w:tcW w:w="2380" w:type="dxa"/>
            <w:shd w:val="clear" w:color="auto" w:fill="775F55"/>
            <w:tcMar>
              <w:left w:w="0" w:type="dxa"/>
              <w:right w:w="0" w:type="dxa"/>
            </w:tcMar>
            <w:vAlign w:val="center"/>
          </w:tcPr>
          <w:p w:rsidR="00D810A5" w:rsidRDefault="00D810A5" w:rsidP="00D810A5">
            <w:pPr>
              <w:widowControl w:val="0"/>
              <w:spacing w:after="0" w:line="240" w:lineRule="auto"/>
            </w:pPr>
          </w:p>
        </w:tc>
        <w:tc>
          <w:tcPr>
            <w:tcW w:w="7916" w:type="dxa"/>
            <w:shd w:val="clear" w:color="auto" w:fill="775F55"/>
            <w:tcMar>
              <w:left w:w="0" w:type="dxa"/>
              <w:right w:w="0" w:type="dxa"/>
            </w:tcMar>
            <w:vAlign w:val="center"/>
          </w:tcPr>
          <w:p w:rsidR="00D810A5" w:rsidRDefault="00D810A5" w:rsidP="00D810A5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color w:val="FFFFFF"/>
                <w:sz w:val="40"/>
              </w:rPr>
              <w:t xml:space="preserve">   Shirelle Guerra</w:t>
            </w:r>
          </w:p>
        </w:tc>
      </w:tr>
      <w:tr w:rsidR="00D810A5" w:rsidTr="00D810A5">
        <w:tc>
          <w:tcPr>
            <w:tcW w:w="2380" w:type="dxa"/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810A5" w:rsidRDefault="00DA64ED" w:rsidP="00D810A5">
            <w:pPr>
              <w:widowControl w:val="0"/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April 8</w:t>
            </w:r>
            <w:r w:rsidRPr="00DA64ED">
              <w:rPr>
                <w:rFonts w:ascii="Calibri" w:eastAsia="Calibri" w:hAnsi="Calibri" w:cs="Calibri"/>
                <w:b/>
                <w:color w:val="FFFFFF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color w:val="FFFFFF"/>
              </w:rPr>
              <w:t xml:space="preserve"> , 2016</w:t>
            </w:r>
          </w:p>
        </w:tc>
        <w:tc>
          <w:tcPr>
            <w:tcW w:w="7916" w:type="dxa"/>
            <w:shd w:val="clear" w:color="auto" w:fill="94B6D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810A5" w:rsidRDefault="00D810A5" w:rsidP="00D810A5">
            <w:pPr>
              <w:widowControl w:val="0"/>
              <w:spacing w:after="0"/>
            </w:pPr>
          </w:p>
        </w:tc>
      </w:tr>
      <w:tr w:rsidR="00D810A5" w:rsidTr="00D810A5">
        <w:tc>
          <w:tcPr>
            <w:tcW w:w="2380" w:type="dxa"/>
            <w:tcMar>
              <w:left w:w="0" w:type="dxa"/>
              <w:right w:w="0" w:type="dxa"/>
            </w:tcMar>
            <w:vAlign w:val="center"/>
          </w:tcPr>
          <w:p w:rsidR="00D810A5" w:rsidRDefault="00D810A5" w:rsidP="00D810A5">
            <w:pPr>
              <w:widowControl w:val="0"/>
              <w:spacing w:after="0"/>
              <w:jc w:val="center"/>
            </w:pPr>
          </w:p>
        </w:tc>
        <w:tc>
          <w:tcPr>
            <w:tcW w:w="7916" w:type="dxa"/>
            <w:tcMar>
              <w:top w:w="58" w:type="dxa"/>
              <w:left w:w="115" w:type="dxa"/>
              <w:right w:w="115" w:type="dxa"/>
            </w:tcMar>
          </w:tcPr>
          <w:p w:rsidR="00D810A5" w:rsidRDefault="00D810A5" w:rsidP="00D810A5">
            <w:pPr>
              <w:widowControl w:val="0"/>
              <w:spacing w:after="0" w:line="240" w:lineRule="auto"/>
            </w:pPr>
          </w:p>
          <w:p w:rsidR="00D810A5" w:rsidRDefault="00D810A5" w:rsidP="00D810A5">
            <w:pPr>
              <w:widowControl w:val="0"/>
              <w:spacing w:after="0" w:line="276" w:lineRule="auto"/>
            </w:pPr>
          </w:p>
        </w:tc>
      </w:tr>
    </w:tbl>
    <w:p w:rsidR="00D810A5" w:rsidRDefault="00D810A5">
      <w:pPr>
        <w:widowControl w:val="0"/>
        <w:spacing w:after="0" w:line="276" w:lineRule="auto"/>
      </w:pPr>
    </w:p>
    <w:p w:rsidR="00DE1CE8" w:rsidRDefault="00DE1CE8">
      <w:pPr>
        <w:widowControl w:val="0"/>
        <w:spacing w:after="0" w:line="276" w:lineRule="auto"/>
      </w:pPr>
    </w:p>
    <w:p w:rsidR="00DE1CE8" w:rsidRPr="00174057" w:rsidRDefault="00575AA8">
      <w:pPr>
        <w:widowControl w:val="0"/>
        <w:spacing w:after="0" w:line="276" w:lineRule="auto"/>
      </w:pPr>
      <w:r w:rsidRPr="00174057">
        <w:rPr>
          <w:rFonts w:eastAsia="Calibri"/>
          <w:sz w:val="24"/>
        </w:rPr>
        <w:t>Dear Hiring Manager</w:t>
      </w: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575AA8">
      <w:pPr>
        <w:widowControl w:val="0"/>
        <w:spacing w:after="0" w:line="276" w:lineRule="auto"/>
        <w:jc w:val="both"/>
      </w:pPr>
      <w:r w:rsidRPr="00174057">
        <w:rPr>
          <w:rFonts w:eastAsia="Calibri"/>
          <w:sz w:val="24"/>
        </w:rPr>
        <w:t>Enthusiasm, Positivity and persistence are just a few qualities that I will bring to your organisation when hired. I am delighted to present to you my resume for the position</w:t>
      </w:r>
      <w:r w:rsidR="00174057">
        <w:rPr>
          <w:rFonts w:eastAsia="Calibri"/>
          <w:sz w:val="24"/>
        </w:rPr>
        <w:t xml:space="preserve"> </w:t>
      </w:r>
      <w:r w:rsidR="00A95963">
        <w:rPr>
          <w:rFonts w:eastAsia="Calibri"/>
          <w:sz w:val="24"/>
        </w:rPr>
        <w:t>as advertised by your organisation</w:t>
      </w:r>
      <w:r w:rsidRPr="00174057">
        <w:rPr>
          <w:rFonts w:eastAsia="Calibri"/>
          <w:sz w:val="24"/>
        </w:rPr>
        <w:t>. Given the opportunity, I would make a profitable contribution to this department. I would like to find an enjoyable job which introduces me to the workplace, and allows me to further my education.</w:t>
      </w: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575AA8">
      <w:pPr>
        <w:widowControl w:val="0"/>
        <w:spacing w:after="0" w:line="276" w:lineRule="auto"/>
        <w:jc w:val="both"/>
      </w:pPr>
      <w:r w:rsidRPr="00174057">
        <w:rPr>
          <w:rFonts w:eastAsia="Calibri"/>
          <w:sz w:val="24"/>
        </w:rPr>
        <w:t>Some necessary abilities a candidate for this position must have include exceptional communication and leadership skills, which allow for better customer relations. Through many of the volunteer activities I have participated in, these skills have developed and thrived. My dedication to succeeding in school has taught me how to effectively produce results, ma</w:t>
      </w:r>
      <w:r w:rsidR="00A95963">
        <w:rPr>
          <w:rFonts w:eastAsia="Calibri"/>
          <w:sz w:val="24"/>
        </w:rPr>
        <w:t>nage my time, and learn from my mistakes</w:t>
      </w:r>
      <w:r w:rsidRPr="00174057">
        <w:rPr>
          <w:rFonts w:eastAsia="Calibri"/>
          <w:sz w:val="24"/>
        </w:rPr>
        <w:t xml:space="preserve">. These skills and knowledge will make me a valuable part of </w:t>
      </w:r>
      <w:bookmarkStart w:id="0" w:name="_GoBack"/>
      <w:bookmarkEnd w:id="0"/>
      <w:r w:rsidR="00A95963">
        <w:rPr>
          <w:rFonts w:eastAsia="Calibri"/>
          <w:sz w:val="24"/>
        </w:rPr>
        <w:t>your team if hired.</w:t>
      </w: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575AA8">
      <w:pPr>
        <w:widowControl w:val="0"/>
        <w:spacing w:after="0" w:line="276" w:lineRule="auto"/>
        <w:jc w:val="both"/>
      </w:pPr>
      <w:r w:rsidRPr="00174057">
        <w:rPr>
          <w:rFonts w:eastAsia="Calibri"/>
          <w:sz w:val="24"/>
        </w:rPr>
        <w:t xml:space="preserve">I appreciate the time you take to review my application and look forward to future discussions concerning this position. I </w:t>
      </w:r>
      <w:r w:rsidR="00DA64ED">
        <w:rPr>
          <w:rFonts w:eastAsia="Calibri"/>
          <w:sz w:val="24"/>
        </w:rPr>
        <w:t>can be reached at 1-868-379-7752</w:t>
      </w:r>
      <w:r w:rsidRPr="00174057">
        <w:rPr>
          <w:rFonts w:eastAsia="Calibri"/>
          <w:sz w:val="24"/>
        </w:rPr>
        <w:t>. Once again, I thank you for your consideration.</w:t>
      </w: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575AA8">
      <w:pPr>
        <w:widowControl w:val="0"/>
        <w:spacing w:after="0" w:line="276" w:lineRule="auto"/>
        <w:jc w:val="both"/>
      </w:pPr>
      <w:r w:rsidRPr="00174057">
        <w:rPr>
          <w:rFonts w:eastAsia="Calibri"/>
          <w:sz w:val="24"/>
        </w:rPr>
        <w:t>Sincerely,</w:t>
      </w: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575AA8">
      <w:pPr>
        <w:widowControl w:val="0"/>
        <w:spacing w:after="0" w:line="276" w:lineRule="auto"/>
        <w:jc w:val="both"/>
      </w:pPr>
      <w:r w:rsidRPr="00174057">
        <w:rPr>
          <w:rFonts w:eastAsia="Tahoma"/>
          <w:sz w:val="20"/>
        </w:rPr>
        <w:t xml:space="preserve">       </w:t>
      </w: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DE1CE8">
      <w:pPr>
        <w:pBdr>
          <w:top w:val="single" w:sz="4" w:space="1" w:color="auto"/>
        </w:pBdr>
      </w:pPr>
    </w:p>
    <w:p w:rsidR="00DE1CE8" w:rsidRPr="00174057" w:rsidRDefault="00575AA8">
      <w:pPr>
        <w:widowControl w:val="0"/>
        <w:spacing w:after="0" w:line="276" w:lineRule="auto"/>
      </w:pPr>
      <w:r w:rsidRPr="00174057">
        <w:rPr>
          <w:rFonts w:eastAsia="Calibri"/>
          <w:sz w:val="24"/>
        </w:rPr>
        <w:t>Shirelle Guerra (Applicant)</w:t>
      </w: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DE1CE8">
      <w:pPr>
        <w:widowControl w:val="0"/>
        <w:spacing w:after="0" w:line="276" w:lineRule="auto"/>
      </w:pPr>
    </w:p>
    <w:p w:rsidR="00D810A5" w:rsidRDefault="00D810A5">
      <w:pPr>
        <w:widowControl w:val="0"/>
        <w:spacing w:after="0" w:line="276" w:lineRule="auto"/>
      </w:pPr>
    </w:p>
    <w:p w:rsidR="005F5995" w:rsidRPr="00174057" w:rsidRDefault="005F5995">
      <w:pPr>
        <w:widowControl w:val="0"/>
        <w:spacing w:after="0" w:line="276" w:lineRule="auto"/>
      </w:pPr>
    </w:p>
    <w:p w:rsidR="00D810A5" w:rsidRPr="00174057" w:rsidRDefault="00D810A5">
      <w:pPr>
        <w:widowControl w:val="0"/>
        <w:spacing w:after="0" w:line="276" w:lineRule="auto"/>
      </w:pPr>
    </w:p>
    <w:p w:rsidR="00DE1CE8" w:rsidRPr="00174057" w:rsidRDefault="00DE1CE8">
      <w:pPr>
        <w:widowControl w:val="0"/>
        <w:spacing w:after="0" w:line="276" w:lineRule="auto"/>
      </w:pPr>
    </w:p>
    <w:tbl>
      <w:tblPr>
        <w:tblStyle w:val="a0"/>
        <w:tblW w:w="102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2380"/>
        <w:gridCol w:w="7916"/>
      </w:tblGrid>
      <w:tr w:rsidR="00DE1CE8" w:rsidRPr="00174057">
        <w:tc>
          <w:tcPr>
            <w:tcW w:w="2380" w:type="dxa"/>
            <w:shd w:val="clear" w:color="auto" w:fill="775F55"/>
            <w:tcMar>
              <w:left w:w="0" w:type="dxa"/>
              <w:right w:w="0" w:type="dxa"/>
            </w:tcMar>
            <w:vAlign w:val="center"/>
          </w:tcPr>
          <w:p w:rsidR="00DE1CE8" w:rsidRPr="00174057" w:rsidRDefault="00DE1CE8">
            <w:pPr>
              <w:widowControl w:val="0"/>
              <w:spacing w:after="0" w:line="240" w:lineRule="auto"/>
            </w:pPr>
          </w:p>
        </w:tc>
        <w:tc>
          <w:tcPr>
            <w:tcW w:w="7916" w:type="dxa"/>
            <w:shd w:val="clear" w:color="auto" w:fill="775F55"/>
            <w:tcMar>
              <w:left w:w="0" w:type="dxa"/>
              <w:right w:w="0" w:type="dxa"/>
            </w:tcMar>
            <w:vAlign w:val="center"/>
          </w:tcPr>
          <w:p w:rsidR="00DE1CE8" w:rsidRPr="00174057" w:rsidRDefault="00575AA8">
            <w:pPr>
              <w:widowControl w:val="0"/>
              <w:spacing w:after="0" w:line="240" w:lineRule="auto"/>
            </w:pPr>
            <w:r w:rsidRPr="00174057">
              <w:rPr>
                <w:rFonts w:eastAsia="Calibri"/>
                <w:color w:val="FFFFFF"/>
                <w:sz w:val="40"/>
              </w:rPr>
              <w:t xml:space="preserve"> Shirelle Guerra</w:t>
            </w:r>
          </w:p>
        </w:tc>
      </w:tr>
      <w:tr w:rsidR="00DE1CE8" w:rsidRPr="00174057">
        <w:tc>
          <w:tcPr>
            <w:tcW w:w="2380" w:type="dxa"/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E1CE8" w:rsidRPr="00174057" w:rsidRDefault="00DA64ED" w:rsidP="002D36A0">
            <w:pPr>
              <w:widowControl w:val="0"/>
              <w:spacing w:after="0" w:line="240" w:lineRule="auto"/>
              <w:jc w:val="center"/>
            </w:pPr>
            <w:r>
              <w:rPr>
                <w:rFonts w:eastAsia="Calibri"/>
                <w:b/>
                <w:color w:val="FFFFFF"/>
              </w:rPr>
              <w:t>April 8</w:t>
            </w:r>
            <w:r w:rsidRPr="00DA64ED">
              <w:rPr>
                <w:rFonts w:eastAsia="Calibri"/>
                <w:b/>
                <w:color w:val="FFFFFF"/>
                <w:vertAlign w:val="superscript"/>
              </w:rPr>
              <w:t>th</w:t>
            </w:r>
            <w:r>
              <w:rPr>
                <w:rFonts w:eastAsia="Calibri"/>
                <w:b/>
                <w:color w:val="FFFFFF"/>
              </w:rPr>
              <w:t xml:space="preserve"> 2016</w:t>
            </w:r>
          </w:p>
        </w:tc>
        <w:tc>
          <w:tcPr>
            <w:tcW w:w="7916" w:type="dxa"/>
            <w:shd w:val="clear" w:color="auto" w:fill="94B6D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1CE8" w:rsidRPr="00174057" w:rsidRDefault="00DE1CE8">
            <w:pPr>
              <w:widowControl w:val="0"/>
              <w:spacing w:after="0"/>
            </w:pPr>
          </w:p>
        </w:tc>
      </w:tr>
    </w:tbl>
    <w:p w:rsidR="00DE1CE8" w:rsidRPr="00174057" w:rsidRDefault="00575AA8">
      <w:pPr>
        <w:widowControl w:val="0"/>
      </w:pPr>
      <w:r w:rsidRPr="00174057">
        <w:rPr>
          <w:rFonts w:eastAsia="Calibri"/>
        </w:rPr>
        <w:t xml:space="preserve"> </w:t>
      </w:r>
    </w:p>
    <w:tbl>
      <w:tblPr>
        <w:tblStyle w:val="a2"/>
        <w:tblW w:w="103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990"/>
        <w:gridCol w:w="9315"/>
      </w:tblGrid>
      <w:tr w:rsidR="00DE1CE8" w:rsidRPr="00174057">
        <w:tc>
          <w:tcPr>
            <w:tcW w:w="990" w:type="dxa"/>
            <w:tcMar>
              <w:left w:w="0" w:type="dxa"/>
              <w:right w:w="0" w:type="dxa"/>
            </w:tcMar>
            <w:vAlign w:val="center"/>
          </w:tcPr>
          <w:p w:rsidR="00DE1CE8" w:rsidRPr="00174057" w:rsidRDefault="00DE1CE8">
            <w:pPr>
              <w:widowControl w:val="0"/>
              <w:spacing w:after="0" w:line="240" w:lineRule="auto"/>
            </w:pPr>
          </w:p>
        </w:tc>
        <w:tc>
          <w:tcPr>
            <w:tcW w:w="931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E1CE8" w:rsidRPr="00174057" w:rsidRDefault="00575AA8">
            <w:pPr>
              <w:widowControl w:val="0"/>
              <w:spacing w:before="480" w:after="0" w:line="240" w:lineRule="auto"/>
            </w:pPr>
            <w:r w:rsidRPr="00174057">
              <w:rPr>
                <w:rFonts w:eastAsia="Calibri"/>
                <w:b/>
                <w:color w:val="DD8047"/>
                <w:sz w:val="24"/>
              </w:rPr>
              <w:t>Objectives</w:t>
            </w:r>
          </w:p>
          <w:p w:rsidR="00DE1CE8" w:rsidRPr="00174057" w:rsidRDefault="00575AA8">
            <w:pPr>
              <w:widowControl w:val="0"/>
              <w:numPr>
                <w:ilvl w:val="0"/>
                <w:numId w:val="4"/>
              </w:numPr>
              <w:spacing w:before="120" w:after="160" w:line="240" w:lineRule="auto"/>
              <w:ind w:hanging="359"/>
              <w:contextualSpacing/>
              <w:rPr>
                <w:rFonts w:eastAsia="Calibri"/>
              </w:rPr>
            </w:pPr>
            <w:r w:rsidRPr="00174057">
              <w:rPr>
                <w:rFonts w:eastAsia="Arial"/>
                <w:sz w:val="24"/>
              </w:rPr>
              <w:t>To be a positive influence in my community</w:t>
            </w:r>
          </w:p>
          <w:p w:rsidR="00DE1CE8" w:rsidRPr="00174057" w:rsidRDefault="00575AA8">
            <w:pPr>
              <w:widowControl w:val="0"/>
              <w:numPr>
                <w:ilvl w:val="0"/>
                <w:numId w:val="4"/>
              </w:numPr>
              <w:spacing w:before="120" w:after="160" w:line="240" w:lineRule="auto"/>
              <w:ind w:hanging="359"/>
              <w:contextualSpacing/>
              <w:rPr>
                <w:rFonts w:eastAsia="Calibri"/>
              </w:rPr>
            </w:pPr>
            <w:r w:rsidRPr="00174057">
              <w:rPr>
                <w:rFonts w:eastAsia="Arial"/>
                <w:sz w:val="24"/>
              </w:rPr>
              <w:t>To improve my skills</w:t>
            </w:r>
          </w:p>
          <w:p w:rsidR="00DE1CE8" w:rsidRPr="00174057" w:rsidRDefault="00575AA8">
            <w:pPr>
              <w:widowControl w:val="0"/>
              <w:numPr>
                <w:ilvl w:val="0"/>
                <w:numId w:val="4"/>
              </w:numPr>
              <w:spacing w:before="120" w:after="160" w:line="240" w:lineRule="auto"/>
              <w:ind w:hanging="359"/>
              <w:contextualSpacing/>
              <w:rPr>
                <w:rFonts w:eastAsia="Calibri"/>
              </w:rPr>
            </w:pPr>
            <w:r w:rsidRPr="00174057">
              <w:rPr>
                <w:rFonts w:eastAsia="Arial"/>
                <w:sz w:val="24"/>
              </w:rPr>
              <w:t>To be part of a successful organization</w:t>
            </w:r>
          </w:p>
          <w:p w:rsidR="00DE1CE8" w:rsidRPr="00174057" w:rsidRDefault="00DE1CE8">
            <w:pPr>
              <w:widowControl w:val="0"/>
              <w:spacing w:after="0" w:line="240" w:lineRule="auto"/>
            </w:pPr>
          </w:p>
          <w:p w:rsidR="00DE1CE8" w:rsidRPr="00174057" w:rsidRDefault="00575AA8">
            <w:pPr>
              <w:widowControl w:val="0"/>
              <w:spacing w:before="480" w:after="0" w:line="240" w:lineRule="auto"/>
            </w:pPr>
            <w:r w:rsidRPr="00174057">
              <w:rPr>
                <w:rFonts w:eastAsia="Calibri"/>
                <w:b/>
                <w:color w:val="DD8047"/>
                <w:sz w:val="24"/>
              </w:rPr>
              <w:t>Education</w:t>
            </w:r>
          </w:p>
          <w:p w:rsidR="00DE1CE8" w:rsidRPr="00174057" w:rsidRDefault="00575AA8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hanging="359"/>
              <w:contextualSpacing/>
              <w:rPr>
                <w:rFonts w:eastAsia="Calibri"/>
              </w:rPr>
            </w:pPr>
            <w:r w:rsidRPr="00174057">
              <w:rPr>
                <w:rFonts w:eastAsia="Arial"/>
              </w:rPr>
              <w:t>2004 – 2009: CXC Examination : Bishop Anstey High School East·</w:t>
            </w:r>
            <w:r w:rsidRPr="00174057">
              <w:t xml:space="preserve">      </w:t>
            </w:r>
          </w:p>
          <w:p w:rsidR="00DE1CE8" w:rsidRPr="00174057" w:rsidRDefault="00A95963" w:rsidP="00A95963">
            <w:pPr>
              <w:widowControl w:val="0"/>
              <w:spacing w:after="160" w:line="240" w:lineRule="auto"/>
              <w:ind w:left="1080"/>
              <w:contextualSpacing/>
              <w:rPr>
                <w:rFonts w:eastAsia="Calibri"/>
              </w:rPr>
            </w:pPr>
            <w:r>
              <w:t xml:space="preserve"> </w:t>
            </w:r>
            <w:r w:rsidR="00575AA8" w:rsidRPr="00174057">
              <w:rPr>
                <w:rFonts w:eastAsia="Arial"/>
              </w:rPr>
              <w:t>C.X.C EXAMINATION :</w:t>
            </w:r>
            <w:r w:rsidR="00575AA8" w:rsidRPr="00174057">
              <w:rPr>
                <w:rFonts w:eastAsia="Arial"/>
                <w:b/>
              </w:rPr>
              <w:t xml:space="preserve">  </w:t>
            </w:r>
            <w:r w:rsidR="00575AA8" w:rsidRPr="00174057">
              <w:rPr>
                <w:rFonts w:eastAsia="Arial"/>
              </w:rPr>
              <w:t>English II ,Principle of Business II Integrated- Science II,Social-Studies III , Visual Arts III , Literature and Mathematics inclusive (IV)</w:t>
            </w:r>
          </w:p>
          <w:p w:rsidR="00DE1CE8" w:rsidRPr="00174057" w:rsidRDefault="00575AA8">
            <w:pPr>
              <w:widowControl w:val="0"/>
              <w:numPr>
                <w:ilvl w:val="0"/>
                <w:numId w:val="1"/>
              </w:numPr>
              <w:spacing w:after="160" w:line="240" w:lineRule="auto"/>
              <w:ind w:hanging="359"/>
              <w:contextualSpacing/>
              <w:rPr>
                <w:rFonts w:eastAsia="Calibri"/>
              </w:rPr>
            </w:pPr>
            <w:r w:rsidRPr="00174057">
              <w:rPr>
                <w:rFonts w:eastAsia="Arial"/>
              </w:rPr>
              <w:t>1998 – 2004: S.E.A. Examination: Arouca Government Primary School</w:t>
            </w:r>
          </w:p>
          <w:p w:rsidR="00DE1CE8" w:rsidRPr="00174057" w:rsidRDefault="00DE1CE8">
            <w:pPr>
              <w:widowControl w:val="0"/>
              <w:spacing w:after="0" w:line="240" w:lineRule="auto"/>
              <w:ind w:left="360" w:hanging="359"/>
            </w:pPr>
          </w:p>
          <w:p w:rsidR="00DE1CE8" w:rsidRPr="00174057" w:rsidRDefault="00575AA8">
            <w:pPr>
              <w:widowControl w:val="0"/>
              <w:spacing w:before="480" w:after="0" w:line="240" w:lineRule="auto"/>
            </w:pPr>
            <w:r w:rsidRPr="00174057">
              <w:rPr>
                <w:rFonts w:eastAsia="Calibri"/>
                <w:b/>
                <w:color w:val="DD8047"/>
                <w:sz w:val="24"/>
              </w:rPr>
              <w:t>Experience</w:t>
            </w:r>
          </w:p>
          <w:p w:rsidR="00DE1CE8" w:rsidRPr="00174057" w:rsidRDefault="00DE1CE8">
            <w:pPr>
              <w:widowControl w:val="0"/>
              <w:spacing w:after="0" w:line="240" w:lineRule="auto"/>
              <w:ind w:left="360" w:hanging="359"/>
            </w:pPr>
          </w:p>
          <w:tbl>
            <w:tblPr>
              <w:tblStyle w:val="a1"/>
              <w:tblW w:w="8850" w:type="dxa"/>
              <w:tblInd w:w="1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060"/>
              <w:gridCol w:w="2610"/>
              <w:gridCol w:w="3180"/>
            </w:tblGrid>
            <w:tr w:rsidR="00DE1CE8" w:rsidRPr="00174057">
              <w:tc>
                <w:tcPr>
                  <w:tcW w:w="30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jc w:val="both"/>
                  </w:pPr>
                  <w:r w:rsidRPr="00174057">
                    <w:rPr>
                      <w:rFonts w:eastAsia="Arial"/>
                      <w:b/>
                      <w:u w:val="single"/>
                    </w:rPr>
                    <w:t>COMPANY</w:t>
                  </w:r>
                </w:p>
              </w:tc>
              <w:tc>
                <w:tcPr>
                  <w:tcW w:w="26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jc w:val="both"/>
                  </w:pPr>
                  <w:r w:rsidRPr="00174057">
                    <w:rPr>
                      <w:rFonts w:eastAsia="Arial"/>
                      <w:b/>
                      <w:u w:val="single"/>
                    </w:rPr>
                    <w:t>POSITION  HELD</w:t>
                  </w:r>
                </w:p>
              </w:tc>
              <w:tc>
                <w:tcPr>
                  <w:tcW w:w="31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ind w:left="720"/>
                    <w:jc w:val="both"/>
                  </w:pPr>
                  <w:r w:rsidRPr="00174057">
                    <w:rPr>
                      <w:rFonts w:eastAsia="Arial"/>
                      <w:b/>
                      <w:u w:val="single"/>
                    </w:rPr>
                    <w:t>TIME WORKED</w:t>
                  </w:r>
                </w:p>
              </w:tc>
            </w:tr>
            <w:tr w:rsidR="00DE1CE8" w:rsidRPr="00174057">
              <w:tc>
                <w:tcPr>
                  <w:tcW w:w="30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jc w:val="both"/>
                  </w:pPr>
                  <w:proofErr w:type="spellStart"/>
                  <w:r w:rsidRPr="00174057">
                    <w:rPr>
                      <w:rFonts w:eastAsia="Calibri"/>
                      <w:b/>
                    </w:rPr>
                    <w:t>Sacoda</w:t>
                  </w:r>
                  <w:proofErr w:type="spellEnd"/>
                  <w:r w:rsidRPr="00174057">
                    <w:rPr>
                      <w:rFonts w:eastAsia="Calibri"/>
                      <w:b/>
                    </w:rPr>
                    <w:t xml:space="preserve"> Serv. Limited</w:t>
                  </w:r>
                </w:p>
              </w:tc>
              <w:tc>
                <w:tcPr>
                  <w:tcW w:w="26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jc w:val="both"/>
                  </w:pPr>
                  <w:r w:rsidRPr="00174057">
                    <w:rPr>
                      <w:rFonts w:eastAsia="Calibri"/>
                      <w:b/>
                    </w:rPr>
                    <w:t>Enumerator</w:t>
                  </w:r>
                </w:p>
              </w:tc>
              <w:tc>
                <w:tcPr>
                  <w:tcW w:w="31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jc w:val="both"/>
                  </w:pPr>
                  <w:r w:rsidRPr="00174057">
                    <w:rPr>
                      <w:rFonts w:eastAsia="Calibri"/>
                      <w:b/>
                    </w:rPr>
                    <w:t>August 2012 - October 2012</w:t>
                  </w:r>
                </w:p>
              </w:tc>
            </w:tr>
            <w:tr w:rsidR="00DE1CE8" w:rsidRPr="00174057">
              <w:tc>
                <w:tcPr>
                  <w:tcW w:w="30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jc w:val="both"/>
                  </w:pPr>
                  <w:r w:rsidRPr="00174057">
                    <w:rPr>
                      <w:rFonts w:eastAsia="Calibri"/>
                      <w:b/>
                    </w:rPr>
                    <w:t>San Juan Methodist Church</w:t>
                  </w:r>
                </w:p>
              </w:tc>
              <w:tc>
                <w:tcPr>
                  <w:tcW w:w="26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jc w:val="both"/>
                  </w:pPr>
                  <w:r w:rsidRPr="00174057">
                    <w:rPr>
                      <w:rFonts w:eastAsia="Calibri"/>
                      <w:b/>
                    </w:rPr>
                    <w:t>Sexton</w:t>
                  </w:r>
                </w:p>
              </w:tc>
              <w:tc>
                <w:tcPr>
                  <w:tcW w:w="31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jc w:val="both"/>
                  </w:pPr>
                  <w:r w:rsidRPr="00174057">
                    <w:rPr>
                      <w:rFonts w:eastAsia="Calibri"/>
                      <w:b/>
                    </w:rPr>
                    <w:t>September 2010-October 2013</w:t>
                  </w:r>
                </w:p>
              </w:tc>
            </w:tr>
            <w:tr w:rsidR="00DE1CE8" w:rsidRPr="00174057">
              <w:trPr>
                <w:trHeight w:val="760"/>
              </w:trPr>
              <w:tc>
                <w:tcPr>
                  <w:tcW w:w="30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jc w:val="both"/>
                  </w:pPr>
                  <w:r w:rsidRPr="00174057">
                    <w:rPr>
                      <w:rFonts w:eastAsia="Calibri"/>
                      <w:b/>
                    </w:rPr>
                    <w:t>Methodist Church Office</w:t>
                  </w:r>
                </w:p>
              </w:tc>
              <w:tc>
                <w:tcPr>
                  <w:tcW w:w="26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jc w:val="both"/>
                  </w:pPr>
                  <w:r w:rsidRPr="00174057">
                    <w:rPr>
                      <w:rFonts w:eastAsia="Calibri"/>
                      <w:b/>
                    </w:rPr>
                    <w:t>Office Assistant</w:t>
                  </w:r>
                </w:p>
              </w:tc>
              <w:tc>
                <w:tcPr>
                  <w:tcW w:w="31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E1CE8" w:rsidRPr="00174057" w:rsidRDefault="00575AA8">
                  <w:pPr>
                    <w:widowControl w:val="0"/>
                    <w:spacing w:after="160" w:line="240" w:lineRule="auto"/>
                    <w:jc w:val="both"/>
                  </w:pPr>
                  <w:r w:rsidRPr="00174057">
                    <w:rPr>
                      <w:rFonts w:eastAsia="Calibri"/>
                      <w:b/>
                    </w:rPr>
                    <w:t>October 2014-February 2015</w:t>
                  </w:r>
                </w:p>
              </w:tc>
            </w:tr>
            <w:tr w:rsidR="00C753DE" w:rsidRPr="00174057">
              <w:trPr>
                <w:trHeight w:val="760"/>
              </w:trPr>
              <w:tc>
                <w:tcPr>
                  <w:tcW w:w="30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53DE" w:rsidRDefault="00C753DE">
                  <w:pPr>
                    <w:widowControl w:val="0"/>
                    <w:spacing w:after="160" w:line="240" w:lineRule="auto"/>
                    <w:jc w:val="both"/>
                    <w:rPr>
                      <w:rFonts w:eastAsia="Calibri"/>
                      <w:b/>
                    </w:rPr>
                  </w:pPr>
                  <w:proofErr w:type="spellStart"/>
                  <w:r>
                    <w:rPr>
                      <w:rFonts w:eastAsia="Calibri"/>
                      <w:b/>
                    </w:rPr>
                    <w:t>Ansa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Mcal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–Head Office</w:t>
                  </w:r>
                </w:p>
                <w:p w:rsidR="00C753DE" w:rsidRPr="00174057" w:rsidRDefault="00C753DE">
                  <w:pPr>
                    <w:widowControl w:val="0"/>
                    <w:spacing w:after="160" w:line="240" w:lineRule="auto"/>
                    <w:jc w:val="both"/>
                    <w:rPr>
                      <w:rFonts w:eastAsia="Calibri"/>
                      <w:b/>
                    </w:rPr>
                  </w:pPr>
                  <w:proofErr w:type="spellStart"/>
                  <w:r>
                    <w:rPr>
                      <w:rFonts w:eastAsia="Calibri"/>
                      <w:b/>
                    </w:rPr>
                    <w:t>Tatil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Building</w:t>
                  </w:r>
                </w:p>
              </w:tc>
              <w:tc>
                <w:tcPr>
                  <w:tcW w:w="26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53DE" w:rsidRPr="00174057" w:rsidRDefault="00C753DE">
                  <w:pPr>
                    <w:widowControl w:val="0"/>
                    <w:spacing w:after="160" w:line="240" w:lineRule="auto"/>
                    <w:jc w:val="both"/>
                    <w:rPr>
                      <w:rFonts w:eastAsia="Calibri"/>
                      <w:b/>
                    </w:rPr>
                  </w:pPr>
                  <w:r>
                    <w:rPr>
                      <w:rFonts w:eastAsia="Calibri"/>
                      <w:b/>
                    </w:rPr>
                    <w:t>Internship-Finance Department</w:t>
                  </w:r>
                </w:p>
              </w:tc>
              <w:tc>
                <w:tcPr>
                  <w:tcW w:w="31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53DE" w:rsidRPr="00174057" w:rsidRDefault="00C753DE">
                  <w:pPr>
                    <w:widowControl w:val="0"/>
                    <w:spacing w:after="160" w:line="240" w:lineRule="auto"/>
                    <w:jc w:val="both"/>
                    <w:rPr>
                      <w:rFonts w:eastAsia="Calibri"/>
                      <w:b/>
                    </w:rPr>
                  </w:pPr>
                  <w:r>
                    <w:rPr>
                      <w:rFonts w:eastAsia="Calibri"/>
                      <w:b/>
                    </w:rPr>
                    <w:t>May-August 2015</w:t>
                  </w:r>
                </w:p>
              </w:tc>
            </w:tr>
            <w:tr w:rsidR="004E5762" w:rsidRPr="00174057">
              <w:trPr>
                <w:trHeight w:val="760"/>
              </w:trPr>
              <w:tc>
                <w:tcPr>
                  <w:tcW w:w="30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E5762" w:rsidRDefault="004E5762" w:rsidP="004E5762">
                  <w:pPr>
                    <w:widowControl w:val="0"/>
                    <w:spacing w:after="160" w:line="240" w:lineRule="auto"/>
                    <w:jc w:val="both"/>
                    <w:rPr>
                      <w:rFonts w:eastAsia="Calibri"/>
                      <w:b/>
                    </w:rPr>
                  </w:pPr>
                  <w:proofErr w:type="spellStart"/>
                  <w:r>
                    <w:rPr>
                      <w:rFonts w:eastAsia="Calibri"/>
                      <w:b/>
                    </w:rPr>
                    <w:t>Ansa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Mcal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–Head Office</w:t>
                  </w:r>
                </w:p>
                <w:p w:rsidR="004E5762" w:rsidRDefault="004E5762" w:rsidP="004E5762">
                  <w:pPr>
                    <w:widowControl w:val="0"/>
                    <w:spacing w:after="160" w:line="240" w:lineRule="auto"/>
                    <w:jc w:val="both"/>
                    <w:rPr>
                      <w:rFonts w:eastAsia="Calibri"/>
                      <w:b/>
                    </w:rPr>
                  </w:pPr>
                  <w:proofErr w:type="spellStart"/>
                  <w:r>
                    <w:rPr>
                      <w:rFonts w:eastAsia="Calibri"/>
                      <w:b/>
                    </w:rPr>
                    <w:t>Tatil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Building</w:t>
                  </w:r>
                </w:p>
              </w:tc>
              <w:tc>
                <w:tcPr>
                  <w:tcW w:w="26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E5762" w:rsidRDefault="004E5762">
                  <w:pPr>
                    <w:widowControl w:val="0"/>
                    <w:spacing w:after="160" w:line="240" w:lineRule="auto"/>
                    <w:jc w:val="both"/>
                    <w:rPr>
                      <w:rFonts w:eastAsia="Calibri"/>
                      <w:b/>
                    </w:rPr>
                  </w:pPr>
                  <w:r>
                    <w:rPr>
                      <w:rFonts w:eastAsia="Calibri"/>
                      <w:b/>
                    </w:rPr>
                    <w:t>Administrative Assistant</w:t>
                  </w:r>
                </w:p>
              </w:tc>
              <w:tc>
                <w:tcPr>
                  <w:tcW w:w="31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E5762" w:rsidRDefault="004E5762">
                  <w:pPr>
                    <w:widowControl w:val="0"/>
                    <w:spacing w:after="160" w:line="240" w:lineRule="auto"/>
                    <w:jc w:val="both"/>
                    <w:rPr>
                      <w:rFonts w:eastAsia="Calibri"/>
                      <w:b/>
                    </w:rPr>
                  </w:pPr>
                  <w:r>
                    <w:rPr>
                      <w:rFonts w:eastAsia="Calibri"/>
                      <w:b/>
                    </w:rPr>
                    <w:t>16</w:t>
                  </w:r>
                  <w:r w:rsidRPr="004E5762">
                    <w:rPr>
                      <w:rFonts w:eastAsia="Calibri"/>
                      <w:b/>
                      <w:vertAlign w:val="superscript"/>
                    </w:rPr>
                    <w:t>th</w:t>
                  </w:r>
                  <w:r>
                    <w:rPr>
                      <w:rFonts w:eastAsia="Calibri"/>
                      <w:b/>
                    </w:rPr>
                    <w:t>-20</w:t>
                  </w:r>
                  <w:r w:rsidRPr="004E5762">
                    <w:rPr>
                      <w:rFonts w:eastAsia="Calibri"/>
                      <w:b/>
                      <w:vertAlign w:val="superscript"/>
                    </w:rPr>
                    <w:t>th</w:t>
                  </w:r>
                  <w:r>
                    <w:rPr>
                      <w:rFonts w:eastAsia="Calibri"/>
                      <w:b/>
                    </w:rPr>
                    <w:t xml:space="preserve"> November 2015</w:t>
                  </w:r>
                </w:p>
              </w:tc>
            </w:tr>
          </w:tbl>
          <w:p w:rsidR="00DE1CE8" w:rsidRPr="00174057" w:rsidRDefault="00DE1CE8">
            <w:pPr>
              <w:widowControl w:val="0"/>
              <w:spacing w:after="0" w:line="240" w:lineRule="auto"/>
              <w:ind w:left="360" w:hanging="359"/>
            </w:pPr>
          </w:p>
          <w:p w:rsidR="00DE1CE8" w:rsidRPr="00174057" w:rsidRDefault="00575AA8">
            <w:pPr>
              <w:widowControl w:val="0"/>
              <w:spacing w:before="480" w:after="0" w:line="240" w:lineRule="auto"/>
            </w:pPr>
            <w:r w:rsidRPr="00174057">
              <w:rPr>
                <w:rFonts w:eastAsia="Calibri"/>
                <w:b/>
                <w:color w:val="DD8047"/>
                <w:sz w:val="24"/>
              </w:rPr>
              <w:lastRenderedPageBreak/>
              <w:t>Skills</w:t>
            </w:r>
          </w:p>
          <w:p w:rsidR="00DE1CE8" w:rsidRPr="00174057" w:rsidRDefault="00575AA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59"/>
              <w:contextualSpacing/>
            </w:pPr>
            <w:r w:rsidRPr="00174057">
              <w:rPr>
                <w:rFonts w:eastAsia="Arial"/>
                <w:sz w:val="24"/>
              </w:rPr>
              <w:t>Computer literate, organized, punctual, artistic, persistent.</w:t>
            </w:r>
          </w:p>
          <w:p w:rsidR="00DE1CE8" w:rsidRPr="00174057" w:rsidRDefault="00DE1CE8">
            <w:pPr>
              <w:widowControl w:val="0"/>
              <w:spacing w:after="0" w:line="240" w:lineRule="auto"/>
              <w:ind w:left="360" w:hanging="359"/>
            </w:pPr>
          </w:p>
          <w:p w:rsidR="00DE1CE8" w:rsidRPr="00174057" w:rsidRDefault="00DE1CE8">
            <w:pPr>
              <w:widowControl w:val="0"/>
              <w:spacing w:after="0" w:line="240" w:lineRule="auto"/>
              <w:ind w:left="360" w:hanging="359"/>
            </w:pPr>
          </w:p>
          <w:p w:rsidR="00DE1CE8" w:rsidRDefault="00DE1CE8">
            <w:pPr>
              <w:widowControl w:val="0"/>
              <w:spacing w:after="0" w:line="240" w:lineRule="auto"/>
            </w:pPr>
          </w:p>
          <w:p w:rsidR="00174057" w:rsidRDefault="00174057">
            <w:pPr>
              <w:widowControl w:val="0"/>
              <w:spacing w:after="0" w:line="240" w:lineRule="auto"/>
            </w:pPr>
          </w:p>
          <w:p w:rsidR="00D810A5" w:rsidRPr="00174057" w:rsidRDefault="00D810A5">
            <w:pPr>
              <w:widowControl w:val="0"/>
              <w:spacing w:after="0" w:line="240" w:lineRule="auto"/>
            </w:pPr>
          </w:p>
        </w:tc>
      </w:tr>
    </w:tbl>
    <w:p w:rsidR="00DE1CE8" w:rsidRPr="00174057" w:rsidRDefault="00575AA8">
      <w:pPr>
        <w:widowControl w:val="0"/>
        <w:spacing w:after="0" w:line="276" w:lineRule="auto"/>
      </w:pPr>
      <w:r w:rsidRPr="00174057">
        <w:rPr>
          <w:rFonts w:eastAsia="Calibri"/>
          <w:b/>
          <w:color w:val="DD8047"/>
          <w:sz w:val="36"/>
        </w:rPr>
        <w:lastRenderedPageBreak/>
        <w:t>Reference List:</w:t>
      </w: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575AA8">
      <w:pPr>
        <w:widowControl w:val="0"/>
        <w:spacing w:after="0" w:line="276" w:lineRule="auto"/>
      </w:pPr>
      <w:r w:rsidRPr="00174057">
        <w:rPr>
          <w:rFonts w:eastAsia="Calibri"/>
          <w:b/>
          <w:color w:val="94B6D2"/>
          <w:sz w:val="24"/>
        </w:rPr>
        <w:t>Nicola Samuel</w:t>
      </w:r>
    </w:p>
    <w:p w:rsidR="00DE1CE8" w:rsidRPr="00174057" w:rsidRDefault="00575AA8">
      <w:pPr>
        <w:widowControl w:val="0"/>
        <w:spacing w:after="0" w:line="276" w:lineRule="auto"/>
      </w:pPr>
      <w:r w:rsidRPr="00174057">
        <w:rPr>
          <w:rFonts w:eastAsia="Calibri"/>
          <w:sz w:val="24"/>
        </w:rPr>
        <w:t>Clerk III-Ministry of National Security</w:t>
      </w:r>
    </w:p>
    <w:p w:rsidR="00DE1CE8" w:rsidRPr="00174057" w:rsidRDefault="00575AA8">
      <w:pPr>
        <w:widowControl w:val="0"/>
        <w:spacing w:after="40" w:line="276" w:lineRule="auto"/>
      </w:pPr>
      <w:r w:rsidRPr="00174057">
        <w:rPr>
          <w:rFonts w:eastAsia="Arial"/>
          <w:color w:val="222222"/>
          <w:sz w:val="20"/>
          <w:highlight w:val="white"/>
        </w:rPr>
        <w:t>1-868-730 6437/1-868-379-1062</w:t>
      </w:r>
    </w:p>
    <w:p w:rsidR="00DE1CE8" w:rsidRPr="00174057" w:rsidRDefault="00DE1CE8">
      <w:pPr>
        <w:widowControl w:val="0"/>
        <w:spacing w:after="0" w:line="276" w:lineRule="auto"/>
      </w:pPr>
    </w:p>
    <w:p w:rsidR="00DE1CE8" w:rsidRPr="00174057" w:rsidRDefault="00575AA8">
      <w:pPr>
        <w:widowControl w:val="0"/>
        <w:spacing w:after="0" w:line="276" w:lineRule="auto"/>
      </w:pPr>
      <w:r w:rsidRPr="00174057">
        <w:rPr>
          <w:rFonts w:eastAsia="Calibri"/>
          <w:b/>
          <w:color w:val="94B6D2"/>
          <w:sz w:val="24"/>
        </w:rPr>
        <w:t>Elna Narine</w:t>
      </w:r>
    </w:p>
    <w:p w:rsidR="00DE1CE8" w:rsidRPr="00174057" w:rsidRDefault="00575AA8">
      <w:pPr>
        <w:widowControl w:val="0"/>
        <w:spacing w:after="0" w:line="276" w:lineRule="auto"/>
      </w:pPr>
      <w:r w:rsidRPr="00174057">
        <w:rPr>
          <w:rFonts w:eastAsia="Calibri"/>
          <w:sz w:val="24"/>
        </w:rPr>
        <w:t>Retiree</w:t>
      </w:r>
    </w:p>
    <w:p w:rsidR="00DE1CE8" w:rsidRPr="00174057" w:rsidRDefault="00575AA8">
      <w:pPr>
        <w:widowControl w:val="0"/>
        <w:spacing w:after="0" w:line="276" w:lineRule="auto"/>
        <w:rPr>
          <w:rFonts w:eastAsia="Calibri"/>
          <w:sz w:val="24"/>
        </w:rPr>
      </w:pPr>
      <w:r w:rsidRPr="00174057">
        <w:rPr>
          <w:rFonts w:eastAsia="Calibri"/>
          <w:sz w:val="24"/>
        </w:rPr>
        <w:t>1-868-762-1955</w:t>
      </w:r>
    </w:p>
    <w:p w:rsidR="00174057" w:rsidRPr="00174057" w:rsidRDefault="00174057">
      <w:pPr>
        <w:widowControl w:val="0"/>
        <w:spacing w:after="0" w:line="276" w:lineRule="auto"/>
        <w:rPr>
          <w:rFonts w:eastAsia="Calibri"/>
          <w:sz w:val="24"/>
        </w:rPr>
      </w:pPr>
    </w:p>
    <w:p w:rsidR="00174057" w:rsidRPr="00174057" w:rsidRDefault="00174057">
      <w:pPr>
        <w:widowControl w:val="0"/>
        <w:spacing w:after="0" w:line="276" w:lineRule="auto"/>
        <w:rPr>
          <w:rFonts w:eastAsia="Calibri"/>
          <w:color w:val="548DD4" w:themeColor="text2" w:themeTint="99"/>
          <w:sz w:val="24"/>
        </w:rPr>
      </w:pPr>
      <w:r w:rsidRPr="00174057">
        <w:rPr>
          <w:rFonts w:eastAsia="Calibri"/>
          <w:color w:val="548DD4" w:themeColor="text2" w:themeTint="99"/>
          <w:sz w:val="24"/>
        </w:rPr>
        <w:t>Shirley Godett</w:t>
      </w:r>
    </w:p>
    <w:p w:rsidR="00174057" w:rsidRPr="00174057" w:rsidRDefault="00174057">
      <w:pPr>
        <w:widowControl w:val="0"/>
        <w:spacing w:after="0" w:line="276" w:lineRule="auto"/>
        <w:rPr>
          <w:rFonts w:eastAsia="Calibri"/>
          <w:sz w:val="24"/>
        </w:rPr>
      </w:pPr>
      <w:r w:rsidRPr="00174057">
        <w:rPr>
          <w:rFonts w:eastAsia="Calibri"/>
          <w:sz w:val="24"/>
        </w:rPr>
        <w:t>Business Owner</w:t>
      </w:r>
    </w:p>
    <w:p w:rsidR="00174057" w:rsidRPr="00174057" w:rsidRDefault="00174057">
      <w:pPr>
        <w:widowControl w:val="0"/>
        <w:spacing w:after="0" w:line="276" w:lineRule="auto"/>
      </w:pPr>
      <w:r w:rsidRPr="00174057">
        <w:rPr>
          <w:rFonts w:eastAsia="Calibri"/>
          <w:sz w:val="24"/>
        </w:rPr>
        <w:t>1-868-685-1100</w:t>
      </w:r>
    </w:p>
    <w:p w:rsidR="00DE1CE8" w:rsidRPr="00174057" w:rsidRDefault="00DE1CE8">
      <w:pPr>
        <w:widowControl w:val="0"/>
      </w:pPr>
    </w:p>
    <w:p w:rsidR="00DE1CE8" w:rsidRPr="00174057" w:rsidRDefault="00DE1CE8">
      <w:pPr>
        <w:widowControl w:val="0"/>
      </w:pPr>
    </w:p>
    <w:p w:rsidR="00DE1CE8" w:rsidRPr="0098142E" w:rsidRDefault="0098142E">
      <w:pPr>
        <w:widowControl w:val="0"/>
        <w:rPr>
          <w:rFonts w:ascii="Cambria" w:hAnsi="Cambria"/>
          <w:b/>
          <w:color w:val="E36C0A" w:themeColor="accent6" w:themeShade="BF"/>
          <w:sz w:val="28"/>
          <w:szCs w:val="28"/>
        </w:rPr>
      </w:pPr>
      <w:r w:rsidRPr="0098142E">
        <w:rPr>
          <w:rFonts w:ascii="Cambria" w:hAnsi="Cambria"/>
          <w:b/>
          <w:color w:val="E36C0A" w:themeColor="accent6" w:themeShade="BF"/>
          <w:sz w:val="28"/>
          <w:szCs w:val="28"/>
        </w:rPr>
        <w:t>Additional Information</w:t>
      </w:r>
    </w:p>
    <w:p w:rsidR="0098142E" w:rsidRDefault="0098142E" w:rsidP="0098142E">
      <w:pPr>
        <w:pStyle w:val="ListParagraph"/>
        <w:widowControl w:val="0"/>
        <w:numPr>
          <w:ilvl w:val="0"/>
          <w:numId w:val="5"/>
        </w:numPr>
      </w:pPr>
      <w:r>
        <w:t>Volunteered with ReThink at the Unites Nations International Day of Happiness event called “The Gift” on Friday 20</w:t>
      </w:r>
      <w:r w:rsidRPr="0098142E">
        <w:rPr>
          <w:vertAlign w:val="superscript"/>
        </w:rPr>
        <w:t>th</w:t>
      </w:r>
      <w:r>
        <w:t xml:space="preserve"> March 2015.</w:t>
      </w:r>
    </w:p>
    <w:p w:rsidR="0098142E" w:rsidRDefault="0098142E" w:rsidP="0098142E">
      <w:pPr>
        <w:pStyle w:val="ListParagraph"/>
        <w:widowControl w:val="0"/>
        <w:numPr>
          <w:ilvl w:val="0"/>
          <w:numId w:val="5"/>
        </w:numPr>
      </w:pPr>
      <w:r>
        <w:t>Volunteered with Verses Bocas Poetry Slam in Saturday 21</w:t>
      </w:r>
      <w:r w:rsidRPr="0098142E">
        <w:rPr>
          <w:vertAlign w:val="superscript"/>
        </w:rPr>
        <w:t>st</w:t>
      </w:r>
      <w:r>
        <w:t xml:space="preserve"> March 2015.</w:t>
      </w:r>
    </w:p>
    <w:p w:rsidR="00E85172" w:rsidRDefault="00E85172" w:rsidP="0098142E">
      <w:pPr>
        <w:pStyle w:val="ListParagraph"/>
        <w:widowControl w:val="0"/>
        <w:numPr>
          <w:ilvl w:val="0"/>
          <w:numId w:val="5"/>
        </w:numPr>
      </w:pPr>
      <w:r>
        <w:t xml:space="preserve">Member of the Volunteer </w:t>
      </w:r>
      <w:proofErr w:type="spellStart"/>
      <w:r>
        <w:t>Center</w:t>
      </w:r>
      <w:proofErr w:type="spellEnd"/>
      <w:r>
        <w:t xml:space="preserve"> of Trinidad and Tobago.</w:t>
      </w:r>
    </w:p>
    <w:p w:rsidR="004E5762" w:rsidRDefault="004E5762" w:rsidP="0098142E">
      <w:pPr>
        <w:pStyle w:val="ListParagraph"/>
        <w:widowControl w:val="0"/>
        <w:numPr>
          <w:ilvl w:val="0"/>
          <w:numId w:val="5"/>
        </w:numPr>
      </w:pPr>
      <w:r>
        <w:t>Participated in the Caribbean Volunteer Exchange Program which took place from November 20</w:t>
      </w:r>
      <w:r w:rsidRPr="004E5762">
        <w:rPr>
          <w:vertAlign w:val="superscript"/>
        </w:rPr>
        <w:t>th</w:t>
      </w:r>
      <w:r>
        <w:t>-23</w:t>
      </w:r>
      <w:r w:rsidRPr="004E5762">
        <w:rPr>
          <w:vertAlign w:val="superscript"/>
        </w:rPr>
        <w:t>rd</w:t>
      </w:r>
      <w:r>
        <w:t xml:space="preserve"> 2015 at </w:t>
      </w:r>
      <w:proofErr w:type="spellStart"/>
      <w:r>
        <w:t>Fondes</w:t>
      </w:r>
      <w:proofErr w:type="spellEnd"/>
      <w:r>
        <w:t xml:space="preserve"> </w:t>
      </w:r>
      <w:proofErr w:type="spellStart"/>
      <w:r>
        <w:t>Amandes</w:t>
      </w:r>
      <w:proofErr w:type="spellEnd"/>
      <w:r>
        <w:t xml:space="preserve"> St. </w:t>
      </w:r>
      <w:proofErr w:type="spellStart"/>
      <w:r>
        <w:t>Anns</w:t>
      </w:r>
      <w:proofErr w:type="spellEnd"/>
    </w:p>
    <w:p w:rsidR="00E85172" w:rsidRPr="00174057" w:rsidRDefault="00E85172" w:rsidP="00B83AC7">
      <w:pPr>
        <w:pStyle w:val="ListParagraph"/>
        <w:widowControl w:val="0"/>
      </w:pPr>
    </w:p>
    <w:sectPr w:rsidR="00E85172" w:rsidRPr="00174057" w:rsidSect="00046982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FB4" w:rsidRDefault="007D7FB4">
      <w:pPr>
        <w:spacing w:after="0" w:line="240" w:lineRule="auto"/>
      </w:pPr>
      <w:r>
        <w:separator/>
      </w:r>
    </w:p>
  </w:endnote>
  <w:endnote w:type="continuationSeparator" w:id="0">
    <w:p w:rsidR="007D7FB4" w:rsidRDefault="007D7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CE8" w:rsidRDefault="007305AF">
    <w:pPr>
      <w:widowControl w:val="0"/>
      <w:spacing w:after="0" w:line="276" w:lineRule="auto"/>
      <w:jc w:val="center"/>
    </w:pPr>
    <w:hyperlink r:id="rId1"/>
  </w:p>
  <w:p w:rsidR="00DE1CE8" w:rsidRDefault="00DE1CE8">
    <w:pPr>
      <w:pBdr>
        <w:top w:val="single" w:sz="4" w:space="1" w:color="auto"/>
      </w:pBdr>
    </w:pPr>
  </w:p>
  <w:p w:rsidR="00DE1CE8" w:rsidRDefault="00DE1CE8">
    <w:pPr>
      <w:widowControl w:val="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FB4" w:rsidRDefault="007D7FB4">
      <w:pPr>
        <w:spacing w:after="0" w:line="240" w:lineRule="auto"/>
      </w:pPr>
      <w:r>
        <w:separator/>
      </w:r>
    </w:p>
  </w:footnote>
  <w:footnote w:type="continuationSeparator" w:id="0">
    <w:p w:rsidR="007D7FB4" w:rsidRDefault="007D7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CE8" w:rsidRDefault="00575AA8">
    <w:pPr>
      <w:widowControl w:val="0"/>
      <w:spacing w:after="0" w:line="276" w:lineRule="auto"/>
      <w:ind w:left="-79"/>
      <w:jc w:val="center"/>
    </w:pPr>
    <w:r>
      <w:rPr>
        <w:rFonts w:ascii="Tahoma" w:eastAsia="Tahoma" w:hAnsi="Tahoma" w:cs="Tahoma"/>
        <w:sz w:val="16"/>
      </w:rPr>
      <w:t xml:space="preserve">#24,8th Street, Barataria. Trinidad </w:t>
    </w:r>
    <w:proofErr w:type="gramStart"/>
    <w:r>
      <w:rPr>
        <w:rFonts w:ascii="Verdana" w:eastAsia="Verdana" w:hAnsi="Verdana" w:cs="Verdana"/>
        <w:sz w:val="16"/>
      </w:rPr>
      <w:t>❚</w:t>
    </w:r>
    <w:r w:rsidR="00A553F2">
      <w:rPr>
        <w:rFonts w:ascii="Tahoma" w:eastAsia="Tahoma" w:hAnsi="Tahoma" w:cs="Tahoma"/>
        <w:sz w:val="16"/>
      </w:rPr>
      <w:t xml:space="preserve">  1868</w:t>
    </w:r>
    <w:proofErr w:type="gramEnd"/>
    <w:r w:rsidR="00A553F2">
      <w:rPr>
        <w:rFonts w:ascii="Tahoma" w:eastAsia="Tahoma" w:hAnsi="Tahoma" w:cs="Tahoma"/>
        <w:sz w:val="16"/>
      </w:rPr>
      <w:t>-379-7752</w:t>
    </w:r>
    <w:r>
      <w:rPr>
        <w:rFonts w:ascii="Tahoma" w:eastAsia="Tahoma" w:hAnsi="Tahoma" w:cs="Tahoma"/>
        <w:sz w:val="16"/>
      </w:rPr>
      <w:t xml:space="preserve"> </w:t>
    </w:r>
    <w:r>
      <w:rPr>
        <w:rFonts w:ascii="Verdana" w:eastAsia="Verdana" w:hAnsi="Verdana" w:cs="Verdana"/>
        <w:sz w:val="16"/>
      </w:rPr>
      <w:t>❚</w:t>
    </w:r>
    <w:r>
      <w:rPr>
        <w:rFonts w:ascii="Tahoma" w:eastAsia="Tahoma" w:hAnsi="Tahoma" w:cs="Tahoma"/>
        <w:sz w:val="16"/>
      </w:rPr>
      <w:t xml:space="preserve"> shirelle.guerra@gmail.com</w:t>
    </w:r>
  </w:p>
  <w:p w:rsidR="00DE1CE8" w:rsidRDefault="00DE1CE8">
    <w:pPr>
      <w:pBdr>
        <w:top w:val="single" w:sz="4" w:space="1" w:color="auto"/>
      </w:pBdr>
    </w:pPr>
  </w:p>
  <w:p w:rsidR="00DE1CE8" w:rsidRDefault="00DE1CE8">
    <w:pPr>
      <w:widowControl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24F46"/>
    <w:multiLevelType w:val="multilevel"/>
    <w:tmpl w:val="E500ED72"/>
    <w:lvl w:ilvl="0">
      <w:start w:val="1"/>
      <w:numFmt w:val="bullet"/>
      <w:lvlText w:val="●"/>
      <w:lvlJc w:val="left"/>
      <w:pPr>
        <w:ind w:left="3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56FA7BFE"/>
    <w:multiLevelType w:val="multilevel"/>
    <w:tmpl w:val="3A9844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B2E3942"/>
    <w:multiLevelType w:val="multilevel"/>
    <w:tmpl w:val="CDF23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7027413"/>
    <w:multiLevelType w:val="hybridMultilevel"/>
    <w:tmpl w:val="4A0E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B457B"/>
    <w:multiLevelType w:val="multilevel"/>
    <w:tmpl w:val="A232D9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CE8"/>
    <w:rsid w:val="00046982"/>
    <w:rsid w:val="00082D1B"/>
    <w:rsid w:val="000A6C27"/>
    <w:rsid w:val="00174057"/>
    <w:rsid w:val="002B72E9"/>
    <w:rsid w:val="002D36A0"/>
    <w:rsid w:val="0037171E"/>
    <w:rsid w:val="00391806"/>
    <w:rsid w:val="004E5762"/>
    <w:rsid w:val="005709AA"/>
    <w:rsid w:val="00575AA8"/>
    <w:rsid w:val="00577DD0"/>
    <w:rsid w:val="005F5995"/>
    <w:rsid w:val="007305AF"/>
    <w:rsid w:val="007D7FB4"/>
    <w:rsid w:val="008A23D2"/>
    <w:rsid w:val="00916F42"/>
    <w:rsid w:val="0098142E"/>
    <w:rsid w:val="009E01EA"/>
    <w:rsid w:val="00A553F2"/>
    <w:rsid w:val="00A95963"/>
    <w:rsid w:val="00AC0B53"/>
    <w:rsid w:val="00AD2D53"/>
    <w:rsid w:val="00B22B8C"/>
    <w:rsid w:val="00B83AC7"/>
    <w:rsid w:val="00C35132"/>
    <w:rsid w:val="00C42BCA"/>
    <w:rsid w:val="00C753DE"/>
    <w:rsid w:val="00CE7B68"/>
    <w:rsid w:val="00D62E0E"/>
    <w:rsid w:val="00D810A5"/>
    <w:rsid w:val="00DA64ED"/>
    <w:rsid w:val="00DC5A23"/>
    <w:rsid w:val="00DE1CE8"/>
    <w:rsid w:val="00E85172"/>
    <w:rsid w:val="00F30C66"/>
    <w:rsid w:val="00F406B5"/>
    <w:rsid w:val="00F57723"/>
    <w:rsid w:val="00F659EB"/>
    <w:rsid w:val="00FA7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2"/>
        <w:lang w:val="en-TT" w:eastAsia="en-TT" w:bidi="ar-SA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982"/>
  </w:style>
  <w:style w:type="paragraph" w:styleId="Heading1">
    <w:name w:val="heading 1"/>
    <w:basedOn w:val="Normal"/>
    <w:next w:val="Normal"/>
    <w:rsid w:val="00046982"/>
    <w:pPr>
      <w:keepNext/>
      <w:keepLines/>
      <w:spacing w:before="300" w:after="80" w:line="240" w:lineRule="auto"/>
      <w:contextualSpacing/>
      <w:outlineLvl w:val="0"/>
    </w:pPr>
    <w:rPr>
      <w:color w:val="775F55"/>
      <w:sz w:val="32"/>
    </w:rPr>
  </w:style>
  <w:style w:type="paragraph" w:styleId="Heading2">
    <w:name w:val="heading 2"/>
    <w:basedOn w:val="Normal"/>
    <w:next w:val="Normal"/>
    <w:rsid w:val="00046982"/>
    <w:pPr>
      <w:keepNext/>
      <w:keepLines/>
      <w:spacing w:before="240" w:after="80"/>
      <w:contextualSpacing/>
      <w:outlineLvl w:val="1"/>
    </w:pPr>
    <w:rPr>
      <w:b/>
      <w:color w:val="94B6D2"/>
      <w:sz w:val="28"/>
    </w:rPr>
  </w:style>
  <w:style w:type="paragraph" w:styleId="Heading3">
    <w:name w:val="heading 3"/>
    <w:basedOn w:val="Normal"/>
    <w:next w:val="Normal"/>
    <w:rsid w:val="00046982"/>
    <w:pPr>
      <w:keepNext/>
      <w:keepLines/>
      <w:spacing w:before="240" w:after="6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rsid w:val="00046982"/>
    <w:pPr>
      <w:keepNext/>
      <w:keepLines/>
      <w:spacing w:before="240" w:after="0"/>
      <w:contextualSpacing/>
      <w:outlineLvl w:val="3"/>
    </w:pPr>
  </w:style>
  <w:style w:type="paragraph" w:styleId="Heading5">
    <w:name w:val="heading 5"/>
    <w:basedOn w:val="Normal"/>
    <w:next w:val="Normal"/>
    <w:rsid w:val="00046982"/>
    <w:pPr>
      <w:keepNext/>
      <w:keepLines/>
      <w:spacing w:before="200" w:after="0"/>
      <w:contextualSpacing/>
      <w:outlineLvl w:val="4"/>
    </w:pPr>
    <w:rPr>
      <w:b/>
      <w:color w:val="775F55"/>
    </w:rPr>
  </w:style>
  <w:style w:type="paragraph" w:styleId="Heading6">
    <w:name w:val="heading 6"/>
    <w:basedOn w:val="Normal"/>
    <w:next w:val="Normal"/>
    <w:rsid w:val="00046982"/>
    <w:pPr>
      <w:keepNext/>
      <w:keepLines/>
      <w:spacing w:after="0"/>
      <w:contextualSpacing/>
      <w:outlineLvl w:val="5"/>
    </w:pPr>
    <w:rPr>
      <w:b/>
      <w:color w:val="DD80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46982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04698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0469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469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469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469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55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53F2"/>
  </w:style>
  <w:style w:type="paragraph" w:styleId="Footer">
    <w:name w:val="footer"/>
    <w:basedOn w:val="Normal"/>
    <w:link w:val="FooterChar"/>
    <w:uiPriority w:val="99"/>
    <w:semiHidden/>
    <w:unhideWhenUsed/>
    <w:rsid w:val="00A55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3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2"/>
        <w:lang w:val="en-TT" w:eastAsia="en-TT" w:bidi="ar-SA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00" w:after="80" w:line="240" w:lineRule="auto"/>
      <w:contextualSpacing/>
      <w:outlineLvl w:val="0"/>
    </w:pPr>
    <w:rPr>
      <w:color w:val="775F55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80"/>
      <w:contextualSpacing/>
      <w:outlineLvl w:val="1"/>
    </w:pPr>
    <w:rPr>
      <w:b/>
      <w:color w:val="94B6D2"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0"/>
      <w:contextualSpacing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00" w:after="0"/>
      <w:contextualSpacing/>
      <w:outlineLvl w:val="4"/>
    </w:pPr>
    <w:rPr>
      <w:b/>
      <w:color w:val="775F55"/>
    </w:rPr>
  </w:style>
  <w:style w:type="paragraph" w:styleId="Heading6">
    <w:name w:val="heading 6"/>
    <w:basedOn w:val="Normal"/>
    <w:next w:val="Normal"/>
    <w:pPr>
      <w:keepNext/>
      <w:keepLines/>
      <w:spacing w:after="0"/>
      <w:contextualSpacing/>
      <w:outlineLvl w:val="5"/>
    </w:pPr>
    <w:rPr>
      <w:b/>
      <w:color w:val="DD80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ites.google.com/site/arctemplates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testing</cp:lastModifiedBy>
  <cp:revision>10</cp:revision>
  <dcterms:created xsi:type="dcterms:W3CDTF">2015-04-28T20:30:00Z</dcterms:created>
  <dcterms:modified xsi:type="dcterms:W3CDTF">2016-04-08T16:20:00Z</dcterms:modified>
</cp:coreProperties>
</file>