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43 Eastern Main Road,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>D’Abadie.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Manager- Human Resources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1st April 2016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Dear sir/ Madame,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I am applying for an available position in your establishmen whether it be entry level or suitable </w:t>
      </w:r>
      <w:r>
        <w:rPr>
          <w:rStyle w:val="Character0"/>
          <w:sz w:val="24"/>
          <w:szCs w:val="24"/>
        </w:rPr>
        <w:t xml:space="preserve">to my qualifications.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I am detailed oriented, self-motivated with the ability to perform at my best whether on solo </w:t>
      </w:r>
      <w:r>
        <w:rPr>
          <w:rStyle w:val="Character0"/>
          <w:sz w:val="24"/>
          <w:szCs w:val="24"/>
        </w:rPr>
        <w:t xml:space="preserve">projects or as a member of a team. I am confident that I can bring these skills to your </w:t>
      </w:r>
      <w:r>
        <w:rPr>
          <w:rStyle w:val="Character0"/>
          <w:sz w:val="24"/>
          <w:szCs w:val="24"/>
        </w:rPr>
        <w:t xml:space="preserve">organization to ensure the success in whatever assignments I may be given.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In light of the forgoing, I welcome an opportunity to speak directly with you and I am available </w:t>
      </w:r>
      <w:r>
        <w:rPr>
          <w:rStyle w:val="Character0"/>
          <w:sz w:val="24"/>
          <w:szCs w:val="24"/>
        </w:rPr>
        <w:t xml:space="preserve">for an interview at your convenience. My resume is attached.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I can be contacted at 646-6556 (H) or 4755680©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Yours respectfully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Chioma Williams.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                                                        Chioma Williams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                                          </w:t>
      </w:r>
      <w:r>
        <w:rPr>
          <w:rStyle w:val="Character0"/>
          <w:sz w:val="24"/>
          <w:szCs w:val="24"/>
        </w:rPr>
        <w:tab/>
      </w:r>
      <w:r>
        <w:rPr>
          <w:rStyle w:val="Character0"/>
          <w:sz w:val="24"/>
          <w:szCs w:val="24"/>
        </w:rPr>
        <w:t xml:space="preserve">       #43 Eastern Main Road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                                                                D’Abadie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                                                      (H)   646-6556  (C) 4755680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ab/>
      </w:r>
      <w:r>
        <w:rPr>
          <w:rStyle w:val="Character0"/>
          <w:sz w:val="24"/>
          <w:szCs w:val="24"/>
        </w:rPr>
        <w:tab/>
      </w:r>
      <w:r>
        <w:rPr>
          <w:rStyle w:val="Character0"/>
          <w:sz w:val="24"/>
          <w:szCs w:val="24"/>
        </w:rPr>
        <w:tab/>
      </w:r>
      <w:r>
        <w:rPr>
          <w:rStyle w:val="Character0"/>
          <w:sz w:val="24"/>
          <w:szCs w:val="24"/>
        </w:rPr>
        <w:tab/>
      </w:r>
      <w:r>
        <w:rPr>
          <w:rStyle w:val="Character0"/>
          <w:sz w:val="24"/>
          <w:szCs w:val="24"/>
        </w:rPr>
        <w:t xml:space="preserve">       chioma_williams44@live.com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                              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Professional Summary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I aim to be a proficient  worker and to serve enthusiastically and learn quickly.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Highly organized and detailed researcher with more than 5 years’ experience.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b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>Skills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Computer literate (Microsoft word, excel, office, power point)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Data entry (Spss software)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Works well under pressure         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Social media knowledge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Appointment setting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Team building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Accounting familiarity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Report analysis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Professional phone etiquette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Excellent communication skills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Customer service-oriented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>Flexible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Pleasant demeanor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Education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The University of the West Indies (September 2011- July2015)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Arima Central Secondary- (September 2004 – July 2011)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Tunapuna Girl’s Roman Catholic School- (September 1997 – June 2004)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>Qualifications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Tertiary Education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Bsc Psychology (second class honours)        2011- 2015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Diploma in business studies 2009-2011</w:t>
      </w:r>
    </w:p>
    <w:p>
      <w:pPr>
        <w:pStyle w:val="Para0"/>
        <w:spacing w:line="276" w:lineRule="auto" w:after="200"/>
        <w:ind w:left="0"/>
        <w:rPr>
          <w:b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Some of the Courses completed attaining my degree</w:t>
      </w:r>
      <w:r>
        <w:rPr>
          <w:rStyle w:val="Character0"/>
          <w:sz w:val="24"/>
          <w:szCs w:val="24"/>
        </w:rPr>
        <w:t xml:space="preserve">.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Statistics and Research Design in Psychology.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Principles of Marketing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Occupational Safety and Health Management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Business Ethics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Survey Design and Analysis</w:t>
      </w:r>
    </w:p>
    <w:p>
      <w:pPr>
        <w:pStyle w:val="Para0"/>
        <w:spacing w:line="276" w:lineRule="auto" w:after="200"/>
        <w:ind w:left="0"/>
        <w:rPr>
          <w:b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Research Project in Psychology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This was a group project and it examined Attitudes towards Persons with Disabilities.  The </w:t>
      </w:r>
      <w:r>
        <w:rPr>
          <w:rStyle w:val="Character0"/>
          <w:sz w:val="24"/>
          <w:szCs w:val="24"/>
        </w:rPr>
        <w:t xml:space="preserve">methodology used was a 2x2 between subjects’ factorial design. Data collection was done on and </w:t>
      </w:r>
      <w:r>
        <w:rPr>
          <w:rStyle w:val="Character0"/>
          <w:sz w:val="24"/>
          <w:szCs w:val="24"/>
        </w:rPr>
        <w:t xml:space="preserve">off campus utilizing in total 150 participants chosen through random sampling. A questionnaire </w:t>
      </w:r>
      <w:r>
        <w:rPr>
          <w:rStyle w:val="Character0"/>
          <w:sz w:val="24"/>
          <w:szCs w:val="24"/>
        </w:rPr>
        <w:t xml:space="preserve">was distributed with a demographic section and the Multidementional Attitude scale Towards </w:t>
      </w:r>
      <w:r>
        <w:rPr>
          <w:rStyle w:val="Character0"/>
          <w:sz w:val="24"/>
          <w:szCs w:val="24"/>
        </w:rPr>
        <w:t xml:space="preserve">Disabled Persons. The major findings were that education level and attitudes when interacted </w:t>
      </w:r>
      <w:r>
        <w:rPr>
          <w:rStyle w:val="Character0"/>
          <w:sz w:val="24"/>
          <w:szCs w:val="24"/>
        </w:rPr>
        <w:t xml:space="preserve">were significant where it did have an effect on person’s attitude towards the disable the same was </w:t>
      </w:r>
      <w:r>
        <w:rPr>
          <w:rStyle w:val="Character0"/>
          <w:sz w:val="24"/>
          <w:szCs w:val="24"/>
        </w:rPr>
        <w:t xml:space="preserve">for the variables education level and level of interaction with disable persons.  My particular </w:t>
      </w:r>
      <w:r>
        <w:rPr>
          <w:rStyle w:val="Character0"/>
          <w:sz w:val="24"/>
          <w:szCs w:val="24"/>
        </w:rPr>
        <w:t xml:space="preserve">contribution was finding previous studies done in this particular area, sorting out the data and </w:t>
      </w:r>
      <w:r>
        <w:rPr>
          <w:rStyle w:val="Character0"/>
          <w:sz w:val="24"/>
          <w:szCs w:val="24"/>
        </w:rPr>
        <w:t xml:space="preserve">assisting in entering the data into SPSS.  The project was awarded a “B” grade.  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b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Secondary Education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bookmarkStart w:id="1" w:name="_GoBack"/>
      <w:r>
        <w:rPr>
          <w:rStyle w:val="Character1"/>
          <w:sz w:val="24"/>
          <w:szCs w:val="24"/>
        </w:rPr>
        <w:t xml:space="preserve">Caribbean Examinations Council- Cape 2011 (A levels Upper 6</w:t>
      </w:r>
      <w:bookmarkEnd w:id="1"/>
      <w:r>
        <w:rPr>
          <w:rStyle w:val="Character0"/>
          <w:sz w:val="24"/>
          <w:szCs w:val="24"/>
        </w:rPr>
        <w:t xml:space="preserve">)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Caribbean Studies (Unit 1)       </w:t>
      </w:r>
      <w:r>
        <w:rPr>
          <w:rStyle w:val="Character0"/>
          <w:sz w:val="24"/>
          <w:szCs w:val="24"/>
        </w:rPr>
        <w:tab/>
      </w:r>
      <w:r>
        <w:rPr>
          <w:rStyle w:val="Character0"/>
          <w:sz w:val="24"/>
          <w:szCs w:val="24"/>
        </w:rPr>
        <w:tab/>
      </w:r>
      <w:r>
        <w:rPr>
          <w:rStyle w:val="Character0"/>
          <w:sz w:val="24"/>
          <w:szCs w:val="24"/>
        </w:rPr>
        <w:tab/>
      </w:r>
      <w:r>
        <w:rPr>
          <w:rStyle w:val="Character0"/>
          <w:sz w:val="24"/>
          <w:szCs w:val="24"/>
        </w:rPr>
        <w:tab/>
      </w:r>
      <w:r>
        <w:rPr>
          <w:rStyle w:val="Character0"/>
          <w:sz w:val="24"/>
          <w:szCs w:val="24"/>
        </w:rPr>
        <w:tab/>
      </w:r>
      <w:r>
        <w:rPr>
          <w:rStyle w:val="Character0"/>
          <w:sz w:val="24"/>
          <w:szCs w:val="24"/>
        </w:rPr>
        <w:t xml:space="preserve">               </w:t>
      </w:r>
      <w:r>
        <w:rPr>
          <w:rStyle w:val="Character0"/>
          <w:sz w:val="24"/>
          <w:szCs w:val="24"/>
        </w:rPr>
        <w:tab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 Economics (Unit 2)                                                                                                                   </w:t>
      </w:r>
      <w:r>
        <w:rPr>
          <w:rStyle w:val="Character0"/>
          <w:sz w:val="24"/>
          <w:szCs w:val="24"/>
        </w:rPr>
        <w:t xml:space="preserve">Accounting (Unit 2)                                                                                                                   </w:t>
      </w:r>
      <w:r>
        <w:rPr>
          <w:rStyle w:val="Character0"/>
          <w:sz w:val="24"/>
          <w:szCs w:val="24"/>
        </w:rPr>
        <w:t xml:space="preserve">Management of Business (Unit2)                                                                                                                               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Caribbean Examinations Council- Cape 2010 (A levels Lower 6)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Communication Studies (Unit 1)                                                                      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Accounting (Unit 1)                                                                                            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Economics (Unit 1)                                                                                           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Management of Business (Unit 1)                                                                     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Caribbean Examinations Council- CSEC 2009 (CXC)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English Language                                          Principles of Business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English Literature                                          Integrated Science      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Mathematics                                                  Economics                 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Principle of Accounts                                    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>Accomplishments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Class Valedictorian- Class of 2009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School Prefect – 2010- 2011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Member of Environmental Group (Globe Trotters)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Member of School Scrabble Club (2004-2005)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Member of School Basketball team (2006-2009)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Volunteer at Cyril Ross home (2012)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UWI Peer Counselor (2012) 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Volunteer at WABY says YES (2013- Present)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OJT training in CVQ Growbox farming and CVQ Inland Aquaponics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>Affiliations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WABY says YES- Nichola Harvey (Founder)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Work Experience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UWI Psychological Research Centre 2013- Research Assistant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Dr. Gwendoline Williams, Maria Roberts and Associates   2012- On the Job Trainee in </w:t>
      </w:r>
      <w:r>
        <w:rPr>
          <w:rStyle w:val="Character0"/>
          <w:sz w:val="24"/>
          <w:szCs w:val="24"/>
        </w:rPr>
        <w:t>documentation.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Dr. Claudia Harvey 2012- Assistant in documentation and Microsoft Word.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>Certifications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Certificate in Aquaponics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Certificate in business studies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 xml:space="preserve">Extra- Curricular Activities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Basketball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>Reading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>Swimming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Tennis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Gym </w:t>
      </w:r>
    </w:p>
    <w:p>
      <w:pPr>
        <w:pStyle w:val="Para0"/>
        <w:spacing w:line="276" w:lineRule="auto" w:after="200"/>
        <w:ind w:left="0"/>
        <w:rPr>
          <w:b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4"/>
          <w:szCs w:val="24"/>
        </w:rPr>
        <w:t>References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Ms. Cynthia Langdon – Retired Teacher at Arima Central Secondary and Teacher at the UWI </w:t>
      </w:r>
      <w:r>
        <w:rPr>
          <w:rStyle w:val="Character0"/>
          <w:sz w:val="24"/>
          <w:szCs w:val="24"/>
        </w:rPr>
        <w:t xml:space="preserve">Open Campus - 667-6210 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Dr Gwendoline Williams- Management Consultant- 662-8120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Others can be provided upon request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 xml:space="preserve">                                          </w:t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0"/>
          <w:sz w:val="24"/>
          <w:szCs w:val="24"/>
        </w:rPr>
        <w:t/>
      </w:r>
    </w:p>
    <w:sectPr>
      <w:pgSz w:w="12240" w:h="15840" w:orient="landscape" w:code="9"/>
      <w:pgMar w:top="1440" w:right="1440" w:bottom="1440" w:left="1440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spacing w:after="200"/>
      <w:jc w:val="left"/>
      <w:wordWrap w:val="false"/>
      <w:ind w:left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/>
      <w:sz w:val="24"/>
    </w:rPr>
  </w:style>
  <w:style w:type="character" w:customStyle="1" w:styleId="Character1">
    <w:name w:val="CharAttribute1"/>
    <w:rPr>
      <w:rFonts w:ascii="Times New Roman" w:eastAsia="Times New Roman" w:hAnsi="Times New Roman"/>
      <w:b/>
      <w:sz w:val="24"/>
    </w:rPr>
  </w:style>
  <w:style w:type="character" w:customStyle="1" w:styleId="Character2">
    <w:name w:val="CharAttribute2"/>
    <w:rPr>
      <w:rFonts w:ascii="Times New Roman" w:eastAsia="Times New Roman" w:hAnsi="Times New Roman"/>
      <w:sz w:val="24"/>
    </w:rPr>
  </w:style>
  <w:style w:type="character" w:customStyle="1" w:styleId="Character3">
    <w:name w:val="CharAttribute3"/>
    <w:rPr>
      <w:rFonts w:ascii="Times New Roman" w:eastAsia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