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31" w:color="auto"/>
        </w:pBdr>
        <w:rPr>
          <w:rFonts w:ascii="Times New Roman" w:cs="Times New Roman" w:hAnsi="Times New Roman"/>
          <w:b/>
          <w:sz w:val="96"/>
          <w:szCs w:val="96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31" w:color="auto"/>
        </w:pBdr>
        <w:rPr>
          <w:rFonts w:ascii="Times New Roman" w:cs="Times New Roman" w:hAnsi="Times New Roman"/>
          <w:b/>
          <w:sz w:val="96"/>
          <w:szCs w:val="96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31" w:color="auto"/>
        </w:pBdr>
        <w:rPr>
          <w:rFonts w:ascii="Times New Roman" w:cs="Times New Roman" w:hAnsi="Times New Roman"/>
          <w:b/>
          <w:sz w:val="96"/>
          <w:szCs w:val="96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31" w:color="auto"/>
        </w:pBdr>
        <w:jc w:val="center"/>
        <w:rPr>
          <w:rFonts w:ascii="Times New Roman" w:cs="Times New Roman" w:hAnsi="Times New Roman"/>
          <w:b/>
          <w:sz w:val="72"/>
          <w:szCs w:val="72"/>
        </w:rPr>
      </w:pPr>
      <w:r>
        <w:rPr>
          <w:rFonts w:ascii="Times New Roman" w:cs="Times New Roman" w:hAnsi="Times New Roman"/>
          <w:b/>
          <w:sz w:val="72"/>
          <w:szCs w:val="72"/>
        </w:rPr>
        <w:t>Seharmaya</w:t>
      </w:r>
      <w:r>
        <w:rPr>
          <w:rFonts w:ascii="Times New Roman" w:cs="Times New Roman" w:hAnsi="Times New Roman"/>
          <w:b/>
          <w:sz w:val="72"/>
          <w:szCs w:val="72"/>
        </w:rPr>
        <w:t xml:space="preserve"> Simon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31" w:color="auto"/>
        </w:pBdr>
        <w:jc w:val="center"/>
        <w:rPr>
          <w:rFonts w:ascii="Times New Roman" w:cs="Times New Roman" w:hAnsi="Times New Roman"/>
          <w:b/>
          <w:sz w:val="72"/>
          <w:szCs w:val="72"/>
        </w:rPr>
      </w:pPr>
      <w:r>
        <w:rPr>
          <w:rFonts w:ascii="Times New Roman" w:cs="Times New Roman" w:hAnsi="Times New Roman"/>
          <w:b/>
          <w:sz w:val="72"/>
          <w:szCs w:val="72"/>
        </w:rPr>
        <w:t>Curriculum Vitae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31" w:color="auto"/>
        </w:pBdr>
        <w:jc w:val="center"/>
        <w:rPr>
          <w:rFonts w:ascii="Times New Roman" w:cs="Times New Roman" w:hAnsi="Times New Roman"/>
          <w:b/>
          <w:sz w:val="96"/>
          <w:szCs w:val="96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31" w:color="auto"/>
        </w:pBdr>
        <w:jc w:val="center"/>
        <w:rPr>
          <w:rFonts w:ascii="Arial Black" w:hAnsi="Arial Black"/>
          <w:b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31" w:color="auto"/>
        </w:pBdr>
        <w:jc w:val="center"/>
        <w:rPr>
          <w:rFonts w:ascii="Arial Black" w:hAnsi="Arial Black"/>
          <w:b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31" w:color="auto"/>
        </w:pBdr>
        <w:jc w:val="center"/>
        <w:rPr>
          <w:rFonts w:ascii="Arial Black" w:hAnsi="Arial Black"/>
          <w:b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31" w:color="auto"/>
        </w:pBdr>
        <w:jc w:val="center"/>
        <w:rPr>
          <w:rFonts w:ascii="Arial Black" w:hAnsi="Arial Black"/>
          <w:b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31" w:color="auto"/>
        </w:pBdr>
        <w:jc w:val="center"/>
        <w:rPr>
          <w:rFonts w:ascii="Arial Black" w:hAnsi="Arial Black"/>
          <w:b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31" w:color="auto"/>
        </w:pBdr>
        <w:jc w:val="center"/>
        <w:rPr>
          <w:rFonts w:ascii="Arial Black" w:hAnsi="Arial Black"/>
          <w:b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31" w:color="auto"/>
        </w:pBdr>
        <w:rPr>
          <w:rFonts w:ascii="Arial Black" w:hAnsi="Arial Black"/>
          <w:b/>
        </w:rPr>
      </w:pPr>
    </w:p>
    <w:p>
      <w:pPr>
        <w:pStyle w:val="style0"/>
        <w:rPr>
          <w:rFonts w:ascii="Arial Black" w:hAnsi="Arial Black"/>
          <w:b/>
        </w:rPr>
      </w:pPr>
    </w:p>
    <w:p>
      <w:pPr>
        <w:pStyle w:val="style0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SEHAMAYA </w:t>
      </w:r>
      <w:r>
        <w:rPr>
          <w:rFonts w:ascii="Arial Black" w:hAnsi="Arial Black"/>
          <w:b/>
        </w:rPr>
        <w:t>SIMON</w:t>
      </w:r>
    </w:p>
    <w:p>
      <w:pPr>
        <w:pStyle w:val="style0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16H</w:t>
      </w:r>
      <w:r>
        <w:rPr>
          <w:rFonts w:ascii="Arial Black" w:hAnsi="Arial Black"/>
          <w:b/>
        </w:rPr>
        <w:t xml:space="preserve">, </w:t>
      </w:r>
      <w:r>
        <w:rPr>
          <w:rFonts w:ascii="Arial Black" w:hAnsi="Arial Black"/>
          <w:b/>
        </w:rPr>
        <w:t>4</w:t>
      </w:r>
      <w:r>
        <w:rPr>
          <w:rFonts w:ascii="Arial Black" w:hAnsi="Arial Black"/>
          <w:b/>
          <w:vertAlign w:val="superscript"/>
        </w:rPr>
        <w:t>th</w:t>
      </w:r>
      <w:r>
        <w:rPr>
          <w:rFonts w:ascii="Arial Black" w:hAnsi="Arial Black"/>
          <w:b/>
        </w:rPr>
        <w:t xml:space="preserve">  Avenue</w:t>
      </w:r>
      <w:r>
        <w:rPr>
          <w:rFonts w:ascii="Arial Black" w:hAnsi="Arial Black"/>
          <w:b/>
        </w:rPr>
        <w:t xml:space="preserve"> </w:t>
      </w:r>
      <w:r>
        <w:rPr>
          <w:rFonts w:ascii="Arial Black" w:hAnsi="Arial Black"/>
          <w:b/>
        </w:rPr>
        <w:t xml:space="preserve"> </w:t>
      </w:r>
      <w:r>
        <w:rPr>
          <w:rFonts w:ascii="Arial Black" w:hAnsi="Arial Black"/>
          <w:b/>
        </w:rPr>
        <w:t>Oropune</w:t>
      </w:r>
      <w:r>
        <w:rPr>
          <w:rFonts w:ascii="Arial Black" w:hAnsi="Arial Black"/>
          <w:b/>
        </w:rPr>
        <w:t xml:space="preserve"> Gardens, </w:t>
      </w:r>
      <w:r>
        <w:rPr>
          <w:rFonts w:ascii="Arial Black" w:hAnsi="Arial Black"/>
          <w:b/>
        </w:rPr>
        <w:t>Piarco</w:t>
      </w:r>
    </w:p>
    <w:p>
      <w:pPr>
        <w:pStyle w:val="style0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seharmayasimon1@gmail.com</w:t>
      </w:r>
    </w:p>
    <w:p>
      <w:pPr>
        <w:pStyle w:val="style0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Tel: </w:t>
      </w:r>
      <w:r>
        <w:rPr>
          <w:rFonts w:ascii="Arial Black" w:hAnsi="Arial Black"/>
          <w:b/>
        </w:rPr>
        <w:t>398-8519</w:t>
      </w:r>
    </w:p>
    <w:p>
      <w:pPr>
        <w:pStyle w:val="style0"/>
        <w:pBdr>
          <w:bottom w:val="single" w:sz="4" w:space="1" w:color="auto"/>
        </w:pBdr>
        <w:rPr>
          <w:u w:val="single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General Information: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Date of birth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May 3</w:t>
      </w:r>
      <w:r>
        <w:rPr>
          <w:rFonts w:ascii="Times New Roman" w:cs="Times New Roman" w:hAnsi="Times New Roman"/>
          <w:vertAlign w:val="superscript"/>
        </w:rPr>
        <w:t>rd</w:t>
      </w:r>
      <w:r>
        <w:rPr>
          <w:rFonts w:ascii="Times New Roman" w:cs="Times New Roman" w:hAnsi="Times New Roman"/>
        </w:rPr>
        <w:t xml:space="preserve"> 1997</w:t>
      </w:r>
    </w:p>
    <w:p>
      <w:pPr>
        <w:pStyle w:val="style0"/>
        <w:ind w:left="288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Identification No.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19970503020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Nationality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Trinidadian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Sex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Female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Status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Single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Institutions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St Francis Girls R.C School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Tranquility</w:t>
      </w:r>
      <w:r>
        <w:rPr>
          <w:rFonts w:ascii="Times New Roman" w:cs="Times New Roman" w:hAnsi="Times New Roman"/>
        </w:rPr>
        <w:t xml:space="preserve"> Secondary School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South East Port Spain Secondary</w:t>
      </w:r>
      <w:r>
        <w:rPr>
          <w:rFonts w:ascii="Times New Roman" w:cs="Times New Roman" w:hAnsi="Times New Roman"/>
        </w:rPr>
        <w:tab/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Certificate Obtained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CXC 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Electronic Document Preparation Management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II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Office Administration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                                                 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III</w:t>
      </w:r>
    </w:p>
    <w:p>
      <w:pPr>
        <w:pStyle w:val="style0"/>
        <w:ind w:left="2160"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English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III</w:t>
      </w:r>
    </w:p>
    <w:p>
      <w:pPr>
        <w:pStyle w:val="style0"/>
        <w:ind w:left="2160"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Principles of Business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II</w:t>
      </w:r>
    </w:p>
    <w:p>
      <w:pPr>
        <w:pStyle w:val="style0"/>
        <w:ind w:left="2160"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Social Studies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III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Work Experience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Massy Stores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   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 xml:space="preserve">Part Time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Cashier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Reanna</w:t>
      </w:r>
      <w:r>
        <w:rPr>
          <w:rFonts w:ascii="Times New Roman" w:cs="Times New Roman" w:hAnsi="Times New Roman"/>
        </w:rPr>
        <w:t xml:space="preserve"> Variety Store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Sales Clerk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Church’s </w:t>
      </w:r>
      <w:r>
        <w:rPr>
          <w:rFonts w:ascii="Times New Roman" w:cs="Times New Roman" w:hAnsi="Times New Roman"/>
        </w:rPr>
        <w:t>Chicken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   </w:t>
      </w:r>
      <w:r>
        <w:rPr>
          <w:rFonts w:ascii="Times New Roman" w:cs="Times New Roman" w:hAnsi="Times New Roman"/>
        </w:rPr>
        <w:t xml:space="preserve">      </w:t>
      </w:r>
      <w:r>
        <w:rPr>
          <w:rFonts w:ascii="Times New Roman" w:cs="Times New Roman" w:hAnsi="Times New Roman"/>
        </w:rPr>
        <w:t xml:space="preserve">Customer </w:t>
      </w:r>
      <w:r>
        <w:rPr>
          <w:rFonts w:ascii="Times New Roman" w:cs="Times New Roman" w:hAnsi="Times New Roman"/>
        </w:rPr>
        <w:t xml:space="preserve">Service </w:t>
      </w:r>
      <w:r>
        <w:rPr>
          <w:rFonts w:ascii="Times New Roman" w:cs="Times New Roman" w:hAnsi="Times New Roman"/>
        </w:rPr>
        <w:t>Representative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Reference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Candice Primus-Gabriel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Leading Rate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Trinidad and Tobago Coast Guard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Tel: 868-355-3184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ind w:left="2160"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Teanisha James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Fire Fighter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Trinidad and Tobago Fire Service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Tel: 868-294-9394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Damion</w:t>
      </w:r>
      <w:r>
        <w:rPr>
          <w:rFonts w:ascii="Times New Roman" w:cs="Times New Roman" w:hAnsi="Times New Roman"/>
        </w:rPr>
        <w:t xml:space="preserve"> Phillip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Tranquility Secondary School</w:t>
      </w:r>
    </w:p>
    <w:p>
      <w:pPr>
        <w:pStyle w:val="style0"/>
        <w:ind w:left="2160"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Teacher</w:t>
      </w:r>
    </w:p>
    <w:p>
      <w:pPr>
        <w:pStyle w:val="style0"/>
        <w:ind w:left="2160" w:firstLine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Tel: 868-766-5682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116</Words>
  <Characters>772</Characters>
  <Application>WPS Office Writer</Application>
  <DocSecurity>0</DocSecurity>
  <Paragraphs>65</Paragraphs>
  <ScaleCrop>false</ScaleCrop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2015-03-28T02:31:00Z</dcterms:created>
  <dc:creator>diamond</dc:creator>
  <lastModifiedBy>KFSOWI</lastModifiedBy>
  <lastPrinted>2015-06-25T19:44:00Z</lastPrinted>
  <dcterms:modified xsi:type="dcterms:W3CDTF">2015-10-08T21:32:42Z</dcterms:modified>
  <revision>6</revision>
</coreProperties>
</file>