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9"/>
        <w:gridCol w:w="3561"/>
      </w:tblGrid>
      <w:tr w:rsidR="00920CA0" w:rsidRPr="00920CA0" w:rsidTr="00920CA0">
        <w:tc>
          <w:tcPr>
            <w:tcW w:w="6630" w:type="dxa"/>
            <w:shd w:val="clear" w:color="auto" w:fill="FFFFFF"/>
            <w:hideMark/>
          </w:tcPr>
          <w:p w:rsidR="00920CA0" w:rsidRPr="00920CA0" w:rsidRDefault="00920CA0" w:rsidP="00920CA0">
            <w:pPr>
              <w:spacing w:after="0" w:line="288" w:lineRule="atLeast"/>
              <w:rPr>
                <w:rFonts w:ascii="Roboto Condensed" w:eastAsia="Times New Roman" w:hAnsi="Roboto Condensed" w:cs="Arial"/>
                <w:color w:val="000000"/>
                <w:sz w:val="80"/>
                <w:szCs w:val="80"/>
              </w:rPr>
            </w:pPr>
            <w:r w:rsidRPr="00920CA0">
              <w:rPr>
                <w:rFonts w:ascii="Roboto Condensed" w:eastAsia="Times New Roman" w:hAnsi="Roboto Condensed" w:cs="Arial"/>
                <w:color w:val="000000"/>
                <w:sz w:val="80"/>
                <w:szCs w:val="80"/>
              </w:rPr>
              <w:t>NICHOLAS JAGESSAR</w:t>
            </w:r>
          </w:p>
          <w:p w:rsidR="00920CA0" w:rsidRPr="00920CA0" w:rsidRDefault="00920CA0" w:rsidP="00920CA0">
            <w:pPr>
              <w:spacing w:after="0" w:line="336" w:lineRule="atLeast"/>
              <w:rPr>
                <w:rFonts w:ascii="Roboto Condensed" w:eastAsia="Times New Roman" w:hAnsi="Roboto Condensed" w:cs="Arial"/>
                <w:color w:val="000000"/>
                <w:sz w:val="24"/>
                <w:szCs w:val="24"/>
              </w:rPr>
            </w:pPr>
            <w:r w:rsidRPr="00920CA0">
              <w:rPr>
                <w:rFonts w:ascii="Roboto Condensed" w:eastAsia="Times New Roman" w:hAnsi="Roboto Condensed" w:cs="Arial"/>
                <w:color w:val="000000"/>
                <w:sz w:val="24"/>
                <w:szCs w:val="24"/>
              </w:rPr>
              <w:t>STUDENT</w:t>
            </w:r>
          </w:p>
          <w:p w:rsidR="00920CA0" w:rsidRPr="00920CA0" w:rsidRDefault="00920CA0" w:rsidP="00920CA0">
            <w:pPr>
              <w:spacing w:line="336" w:lineRule="atLeast"/>
              <w:rPr>
                <w:rFonts w:ascii="Roboto Condensed" w:eastAsia="Times New Roman" w:hAnsi="Roboto Condensed" w:cs="Arial"/>
                <w:color w:val="555555"/>
                <w:sz w:val="20"/>
                <w:szCs w:val="20"/>
              </w:rPr>
            </w:pPr>
            <w:r w:rsidRPr="00920CA0">
              <w:rPr>
                <w:rFonts w:ascii="Roboto Condensed" w:eastAsia="Times New Roman" w:hAnsi="Roboto Condensed" w:cs="Arial"/>
                <w:color w:val="555555"/>
                <w:sz w:val="20"/>
                <w:szCs w:val="20"/>
              </w:rPr>
              <w:t>CHAGUANAS</w:t>
            </w:r>
          </w:p>
        </w:tc>
        <w:tc>
          <w:tcPr>
            <w:tcW w:w="3540" w:type="dxa"/>
            <w:shd w:val="clear" w:color="auto" w:fill="FFFFFF"/>
            <w:hideMark/>
          </w:tcPr>
          <w:p w:rsidR="00920CA0" w:rsidRPr="00920CA0" w:rsidRDefault="00920CA0" w:rsidP="00920CA0">
            <w:pPr>
              <w:spacing w:after="0" w:line="298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0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#51 Queensway Drive West,</w:t>
            </w:r>
          </w:p>
          <w:p w:rsidR="00920CA0" w:rsidRPr="00920CA0" w:rsidRDefault="00920CA0" w:rsidP="00920CA0">
            <w:pPr>
              <w:spacing w:after="0" w:line="298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0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Balmoral Park,</w:t>
            </w:r>
          </w:p>
          <w:p w:rsidR="00920CA0" w:rsidRPr="00920CA0" w:rsidRDefault="00920CA0" w:rsidP="00920CA0">
            <w:pPr>
              <w:spacing w:after="0" w:line="298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0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East Edinburgh Gardens,</w:t>
            </w:r>
          </w:p>
          <w:p w:rsidR="00920CA0" w:rsidRPr="00920CA0" w:rsidRDefault="00920CA0" w:rsidP="00920CA0">
            <w:pPr>
              <w:spacing w:after="0" w:line="298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0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Chaguanas.</w:t>
            </w:r>
          </w:p>
          <w:p w:rsidR="00920CA0" w:rsidRPr="00920CA0" w:rsidRDefault="00920CA0" w:rsidP="00920CA0">
            <w:pPr>
              <w:spacing w:after="0" w:line="298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0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krishnajagessar@hotmail.com</w:t>
            </w:r>
          </w:p>
          <w:p w:rsidR="00920CA0" w:rsidRPr="00920CA0" w:rsidRDefault="00920CA0" w:rsidP="00920CA0">
            <w:pPr>
              <w:spacing w:line="298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20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1-868-737-0647 </w:t>
            </w:r>
          </w:p>
        </w:tc>
      </w:tr>
    </w:tbl>
    <w:p w:rsidR="00920CA0" w:rsidRPr="00920CA0" w:rsidRDefault="00920CA0" w:rsidP="00920CA0">
      <w:pPr>
        <w:shd w:val="clear" w:color="auto" w:fill="FFFFFF"/>
        <w:spacing w:line="298" w:lineRule="atLeast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5085"/>
      </w:tblGrid>
      <w:tr w:rsidR="00920CA0" w:rsidRPr="00920CA0" w:rsidTr="00920CA0">
        <w:tc>
          <w:tcPr>
            <w:tcW w:w="5085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0CA0" w:rsidRPr="00920CA0" w:rsidRDefault="00920CA0" w:rsidP="00920CA0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31"/>
                <w:szCs w:val="31"/>
              </w:rPr>
            </w:pPr>
            <w:r w:rsidRPr="00920CA0">
              <w:rPr>
                <w:rFonts w:ascii="Roboto Condensed" w:eastAsia="Times New Roman" w:hAnsi="Roboto Condensed" w:cs="Times New Roman"/>
                <w:b/>
                <w:bCs/>
                <w:caps/>
                <w:sz w:val="31"/>
                <w:szCs w:val="31"/>
              </w:rPr>
              <w:t>SUMMARY</w:t>
            </w:r>
          </w:p>
        </w:tc>
        <w:tc>
          <w:tcPr>
            <w:tcW w:w="5085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0CA0" w:rsidRPr="00920CA0" w:rsidRDefault="00920CA0" w:rsidP="0092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0CA0" w:rsidRPr="00920CA0" w:rsidRDefault="00920CA0" w:rsidP="00920CA0">
      <w:pPr>
        <w:shd w:val="clear" w:color="auto" w:fill="FFFFFF"/>
        <w:spacing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920CA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A hardworking, team player with excellent analytical skills and enthusiasm for increased responsibility.</w:t>
      </w:r>
      <w:proofErr w:type="gramEnd"/>
      <w:r w:rsidRPr="00920CA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Enjoys working in a challenging, fast paced environment with good work ethics.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5085"/>
      </w:tblGrid>
      <w:tr w:rsidR="00920CA0" w:rsidRPr="00920CA0" w:rsidTr="00920CA0">
        <w:tc>
          <w:tcPr>
            <w:tcW w:w="5085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0CA0" w:rsidRPr="00920CA0" w:rsidRDefault="00920CA0" w:rsidP="00920CA0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31"/>
                <w:szCs w:val="31"/>
              </w:rPr>
            </w:pPr>
            <w:r w:rsidRPr="00920CA0">
              <w:rPr>
                <w:rFonts w:ascii="Roboto Condensed" w:eastAsia="Times New Roman" w:hAnsi="Roboto Condensed" w:cs="Times New Roman"/>
                <w:b/>
                <w:bCs/>
                <w:caps/>
                <w:sz w:val="31"/>
                <w:szCs w:val="31"/>
              </w:rPr>
              <w:t>WORK EXPERIENCE</w:t>
            </w:r>
          </w:p>
        </w:tc>
        <w:tc>
          <w:tcPr>
            <w:tcW w:w="5085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0CA0" w:rsidRPr="00920CA0" w:rsidRDefault="00920CA0" w:rsidP="0092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0CA0" w:rsidRPr="00920CA0" w:rsidRDefault="00920CA0" w:rsidP="00920CA0">
      <w:pPr>
        <w:shd w:val="clear" w:color="auto" w:fill="FFFFFF"/>
        <w:spacing w:after="0" w:line="336" w:lineRule="atLeast"/>
        <w:rPr>
          <w:rFonts w:ascii="Roboto Condensed" w:eastAsia="Times New Roman" w:hAnsi="Roboto Condensed" w:cs="Arial"/>
          <w:b/>
          <w:bCs/>
          <w:color w:val="000000"/>
          <w:sz w:val="24"/>
          <w:szCs w:val="24"/>
        </w:rPr>
      </w:pPr>
      <w:r w:rsidRPr="00920CA0">
        <w:rPr>
          <w:rFonts w:ascii="Roboto Condensed" w:eastAsia="Times New Roman" w:hAnsi="Roboto Condensed" w:cs="Arial"/>
          <w:b/>
          <w:bCs/>
          <w:color w:val="000000"/>
          <w:sz w:val="24"/>
          <w:szCs w:val="24"/>
        </w:rPr>
        <w:t>Dispatcher</w:t>
      </w:r>
    </w:p>
    <w:p w:rsidR="00920CA0" w:rsidRPr="00920CA0" w:rsidRDefault="00920CA0" w:rsidP="00920CA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</w:rPr>
      </w:pPr>
      <w:r w:rsidRPr="00920CA0">
        <w:rPr>
          <w:rFonts w:ascii="Arial" w:eastAsia="Times New Roman" w:hAnsi="Arial" w:cs="Arial"/>
          <w:b/>
          <w:bCs/>
          <w:color w:val="555555"/>
        </w:rPr>
        <w:t>Simple Dimple</w:t>
      </w:r>
      <w:r w:rsidRPr="00920CA0">
        <w:rPr>
          <w:rFonts w:ascii="Arial" w:eastAsia="Times New Roman" w:hAnsi="Arial" w:cs="Arial"/>
          <w:color w:val="000000"/>
        </w:rPr>
        <w:t>, Chaguanas</w:t>
      </w:r>
    </w:p>
    <w:p w:rsidR="00920CA0" w:rsidRPr="00920CA0" w:rsidRDefault="00920CA0" w:rsidP="00920CA0">
      <w:pPr>
        <w:shd w:val="clear" w:color="auto" w:fill="FFFFFF"/>
        <w:spacing w:after="120" w:line="336" w:lineRule="atLeast"/>
        <w:rPr>
          <w:rFonts w:ascii="Arial" w:eastAsia="Times New Roman" w:hAnsi="Arial" w:cs="Arial"/>
          <w:color w:val="555555"/>
          <w:sz w:val="20"/>
          <w:szCs w:val="20"/>
        </w:rPr>
      </w:pPr>
      <w:r w:rsidRPr="00920CA0">
        <w:rPr>
          <w:rFonts w:ascii="Arial" w:eastAsia="Times New Roman" w:hAnsi="Arial" w:cs="Arial"/>
          <w:color w:val="555555"/>
          <w:sz w:val="20"/>
          <w:szCs w:val="20"/>
        </w:rPr>
        <w:t>Jul 2015 – Mar 2016</w:t>
      </w:r>
    </w:p>
    <w:p w:rsidR="00920CA0" w:rsidRPr="00920CA0" w:rsidRDefault="00920CA0" w:rsidP="00920CA0">
      <w:pPr>
        <w:shd w:val="clear" w:color="auto" w:fill="FFFFFF"/>
        <w:spacing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0CA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Visually inspect and sort fruit according to production standards and time constraints, Responsible for unpacking, sorting, and repackaging fresh fruits for daily sales. </w:t>
      </w:r>
      <w:proofErr w:type="gramStart"/>
      <w:r w:rsidRPr="00920CA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Helped production prepare for the fruit arrangements by composing</w:t>
      </w:r>
      <w:r w:rsidRPr="00920CA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920CA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fruit</w:t>
      </w:r>
      <w:r w:rsidRPr="00920CA0">
        <w:rPr>
          <w:rFonts w:ascii="Arial" w:eastAsia="Times New Roman" w:hAnsi="Arial" w:cs="Arial"/>
          <w:color w:val="000000"/>
          <w:sz w:val="20"/>
          <w:szCs w:val="20"/>
        </w:rPr>
        <w:t> trays, </w:t>
      </w:r>
      <w:r w:rsidRPr="00920CA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fruit</w:t>
      </w:r>
      <w:r w:rsidRPr="00920CA0">
        <w:rPr>
          <w:rFonts w:ascii="Arial" w:eastAsia="Times New Roman" w:hAnsi="Arial" w:cs="Arial"/>
          <w:color w:val="000000"/>
          <w:sz w:val="20"/>
          <w:szCs w:val="20"/>
        </w:rPr>
        <w:t> bowls and </w:t>
      </w:r>
      <w:r w:rsidRPr="00920CA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fruit </w:t>
      </w:r>
      <w:r w:rsidRPr="00920CA0">
        <w:rPr>
          <w:rFonts w:ascii="Arial" w:eastAsia="Times New Roman" w:hAnsi="Arial" w:cs="Arial"/>
          <w:color w:val="000000"/>
          <w:sz w:val="20"/>
          <w:szCs w:val="20"/>
        </w:rPr>
        <w:t>cups etc.</w:t>
      </w:r>
      <w:proofErr w:type="gramEnd"/>
      <w:r w:rsidRPr="00920CA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5085"/>
      </w:tblGrid>
      <w:tr w:rsidR="00920CA0" w:rsidRPr="00920CA0" w:rsidTr="00920CA0">
        <w:tc>
          <w:tcPr>
            <w:tcW w:w="5085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0CA0" w:rsidRPr="00920CA0" w:rsidRDefault="00920CA0" w:rsidP="00920CA0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31"/>
                <w:szCs w:val="31"/>
              </w:rPr>
            </w:pPr>
            <w:r w:rsidRPr="00920CA0">
              <w:rPr>
                <w:rFonts w:ascii="Roboto Condensed" w:eastAsia="Times New Roman" w:hAnsi="Roboto Condensed" w:cs="Times New Roman"/>
                <w:b/>
                <w:bCs/>
                <w:caps/>
                <w:sz w:val="31"/>
                <w:szCs w:val="31"/>
              </w:rPr>
              <w:t>EDUCATION</w:t>
            </w:r>
          </w:p>
        </w:tc>
        <w:tc>
          <w:tcPr>
            <w:tcW w:w="5085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0CA0" w:rsidRPr="00920CA0" w:rsidRDefault="00920CA0" w:rsidP="0092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0CA0" w:rsidRPr="00920CA0" w:rsidRDefault="00920CA0" w:rsidP="00920CA0">
      <w:pPr>
        <w:shd w:val="clear" w:color="auto" w:fill="FFFFFF"/>
        <w:spacing w:after="0" w:line="336" w:lineRule="atLeast"/>
        <w:rPr>
          <w:rFonts w:ascii="Roboto Condensed" w:eastAsia="Times New Roman" w:hAnsi="Roboto Condensed" w:cs="Arial"/>
          <w:b/>
          <w:bCs/>
          <w:color w:val="000000"/>
          <w:sz w:val="24"/>
          <w:szCs w:val="24"/>
        </w:rPr>
      </w:pPr>
      <w:r w:rsidRPr="00920CA0">
        <w:rPr>
          <w:rFonts w:ascii="Roboto Condensed" w:eastAsia="Times New Roman" w:hAnsi="Roboto Condensed" w:cs="Arial"/>
          <w:b/>
          <w:bCs/>
          <w:color w:val="000000"/>
          <w:sz w:val="24"/>
          <w:szCs w:val="24"/>
        </w:rPr>
        <w:t>CXC O' Levels General</w:t>
      </w:r>
    </w:p>
    <w:p w:rsidR="00920CA0" w:rsidRPr="00920CA0" w:rsidRDefault="00920CA0" w:rsidP="00920CA0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000000"/>
        </w:rPr>
      </w:pPr>
      <w:r w:rsidRPr="00920CA0">
        <w:rPr>
          <w:rFonts w:ascii="Arial" w:eastAsia="Times New Roman" w:hAnsi="Arial" w:cs="Arial"/>
          <w:color w:val="000000"/>
        </w:rPr>
        <w:t xml:space="preserve">Waterloo Secondary, Waterloo, </w:t>
      </w:r>
      <w:proofErr w:type="spellStart"/>
      <w:r w:rsidRPr="00920CA0">
        <w:rPr>
          <w:rFonts w:ascii="Arial" w:eastAsia="Times New Roman" w:hAnsi="Arial" w:cs="Arial"/>
          <w:color w:val="000000"/>
        </w:rPr>
        <w:t>Carapachima</w:t>
      </w:r>
      <w:proofErr w:type="spellEnd"/>
      <w:r w:rsidRPr="00920CA0">
        <w:rPr>
          <w:rFonts w:ascii="Arial" w:eastAsia="Times New Roman" w:hAnsi="Arial" w:cs="Arial"/>
          <w:color w:val="000000"/>
        </w:rPr>
        <w:t>.</w:t>
      </w:r>
    </w:p>
    <w:p w:rsidR="00920CA0" w:rsidRPr="00920CA0" w:rsidRDefault="00920CA0" w:rsidP="00920CA0">
      <w:pPr>
        <w:shd w:val="clear" w:color="auto" w:fill="FFFFFF"/>
        <w:spacing w:after="120" w:line="336" w:lineRule="atLeast"/>
        <w:rPr>
          <w:rFonts w:ascii="Arial" w:eastAsia="Times New Roman" w:hAnsi="Arial" w:cs="Arial"/>
          <w:color w:val="555555"/>
          <w:sz w:val="20"/>
          <w:szCs w:val="20"/>
        </w:rPr>
      </w:pPr>
      <w:r w:rsidRPr="00920CA0">
        <w:rPr>
          <w:rFonts w:ascii="Arial" w:eastAsia="Times New Roman" w:hAnsi="Arial" w:cs="Arial"/>
          <w:color w:val="555555"/>
          <w:sz w:val="20"/>
          <w:szCs w:val="20"/>
        </w:rPr>
        <w:t>2011 – 2016</w:t>
      </w:r>
    </w:p>
    <w:p w:rsidR="00920CA0" w:rsidRPr="00920CA0" w:rsidRDefault="00920CA0" w:rsidP="00920CA0">
      <w:pPr>
        <w:shd w:val="clear" w:color="auto" w:fill="FFFFFF"/>
        <w:spacing w:after="0"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0CA0">
        <w:rPr>
          <w:rFonts w:ascii="Arial" w:eastAsia="Times New Roman" w:hAnsi="Arial" w:cs="Arial"/>
          <w:color w:val="000000"/>
          <w:sz w:val="20"/>
          <w:szCs w:val="20"/>
        </w:rPr>
        <w:t>MATHEMATICS*</w:t>
      </w:r>
    </w:p>
    <w:p w:rsidR="00920CA0" w:rsidRPr="00920CA0" w:rsidRDefault="00920CA0" w:rsidP="00920CA0">
      <w:pPr>
        <w:shd w:val="clear" w:color="auto" w:fill="FFFFFF"/>
        <w:spacing w:after="0"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0CA0">
        <w:rPr>
          <w:rFonts w:ascii="Arial" w:eastAsia="Times New Roman" w:hAnsi="Arial" w:cs="Arial"/>
          <w:color w:val="000000"/>
          <w:sz w:val="20"/>
          <w:szCs w:val="20"/>
        </w:rPr>
        <w:t>ENGLISH*</w:t>
      </w:r>
    </w:p>
    <w:p w:rsidR="00920CA0" w:rsidRPr="00920CA0" w:rsidRDefault="00920CA0" w:rsidP="00920CA0">
      <w:pPr>
        <w:shd w:val="clear" w:color="auto" w:fill="FFFFFF"/>
        <w:spacing w:after="0"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0CA0">
        <w:rPr>
          <w:rFonts w:ascii="Arial" w:eastAsia="Times New Roman" w:hAnsi="Arial" w:cs="Arial"/>
          <w:color w:val="000000"/>
          <w:sz w:val="20"/>
          <w:szCs w:val="20"/>
        </w:rPr>
        <w:t>SOCIAL STUDIES*</w:t>
      </w:r>
    </w:p>
    <w:p w:rsidR="00920CA0" w:rsidRPr="00920CA0" w:rsidRDefault="00920CA0" w:rsidP="00920CA0">
      <w:pPr>
        <w:shd w:val="clear" w:color="auto" w:fill="FFFFFF"/>
        <w:spacing w:after="0"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0CA0">
        <w:rPr>
          <w:rFonts w:ascii="Arial" w:eastAsia="Times New Roman" w:hAnsi="Arial" w:cs="Arial"/>
          <w:color w:val="000000"/>
          <w:sz w:val="20"/>
          <w:szCs w:val="20"/>
        </w:rPr>
        <w:t>HISTORY*</w:t>
      </w:r>
    </w:p>
    <w:p w:rsidR="00920CA0" w:rsidRPr="00920CA0" w:rsidRDefault="00920CA0" w:rsidP="00920CA0">
      <w:pPr>
        <w:shd w:val="clear" w:color="auto" w:fill="FFFFFF"/>
        <w:spacing w:after="0"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0CA0">
        <w:rPr>
          <w:rFonts w:ascii="Arial" w:eastAsia="Times New Roman" w:hAnsi="Arial" w:cs="Arial"/>
          <w:color w:val="000000"/>
          <w:sz w:val="20"/>
          <w:szCs w:val="20"/>
        </w:rPr>
        <w:t>INTEGRATED SCIENCE*</w:t>
      </w:r>
    </w:p>
    <w:p w:rsidR="00920CA0" w:rsidRPr="00920CA0" w:rsidRDefault="00920CA0" w:rsidP="00920CA0">
      <w:pPr>
        <w:shd w:val="clear" w:color="auto" w:fill="FFFFFF"/>
        <w:spacing w:after="0"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0CA0">
        <w:rPr>
          <w:rFonts w:ascii="Arial" w:eastAsia="Times New Roman" w:hAnsi="Arial" w:cs="Arial"/>
          <w:color w:val="000000"/>
          <w:sz w:val="20"/>
          <w:szCs w:val="20"/>
        </w:rPr>
        <w:t>PRINCIPLES OF BUSINESS*</w:t>
      </w:r>
    </w:p>
    <w:p w:rsidR="00920CA0" w:rsidRPr="00920CA0" w:rsidRDefault="00920CA0" w:rsidP="00920CA0">
      <w:pPr>
        <w:shd w:val="clear" w:color="auto" w:fill="FFFFFF"/>
        <w:spacing w:after="0"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0CA0">
        <w:rPr>
          <w:rFonts w:ascii="Arial" w:eastAsia="Times New Roman" w:hAnsi="Arial" w:cs="Arial"/>
          <w:color w:val="000000"/>
          <w:sz w:val="20"/>
          <w:szCs w:val="20"/>
        </w:rPr>
        <w:t>SPANISH*</w:t>
      </w:r>
    </w:p>
    <w:p w:rsidR="00920CA0" w:rsidRPr="00920CA0" w:rsidRDefault="00920CA0" w:rsidP="00920CA0">
      <w:pPr>
        <w:shd w:val="clear" w:color="auto" w:fill="FFFFFF"/>
        <w:spacing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0CA0">
        <w:rPr>
          <w:rFonts w:ascii="Arial" w:eastAsia="Times New Roman" w:hAnsi="Arial" w:cs="Arial"/>
          <w:color w:val="000000"/>
          <w:sz w:val="20"/>
          <w:szCs w:val="20"/>
        </w:rPr>
        <w:t>* Awaiting results wrote exams in June 2016</w:t>
      </w: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5"/>
        <w:gridCol w:w="5085"/>
      </w:tblGrid>
      <w:tr w:rsidR="00920CA0" w:rsidRPr="00920CA0" w:rsidTr="00920CA0">
        <w:tc>
          <w:tcPr>
            <w:tcW w:w="5085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0CA0" w:rsidRPr="00920CA0" w:rsidRDefault="00920CA0" w:rsidP="00920CA0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31"/>
                <w:szCs w:val="31"/>
              </w:rPr>
            </w:pPr>
            <w:r w:rsidRPr="00920CA0">
              <w:rPr>
                <w:rFonts w:ascii="Roboto Condensed" w:eastAsia="Times New Roman" w:hAnsi="Roboto Condensed" w:cs="Times New Roman"/>
                <w:b/>
                <w:bCs/>
                <w:caps/>
                <w:sz w:val="31"/>
                <w:szCs w:val="31"/>
              </w:rPr>
              <w:t>ADDITIONAL INFORMATION</w:t>
            </w:r>
          </w:p>
        </w:tc>
        <w:tc>
          <w:tcPr>
            <w:tcW w:w="5085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0CA0" w:rsidRPr="00920CA0" w:rsidRDefault="00920CA0" w:rsidP="00920C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20CA0" w:rsidRPr="00920CA0" w:rsidRDefault="00920CA0" w:rsidP="00920CA0">
      <w:pPr>
        <w:shd w:val="clear" w:color="auto" w:fill="FFFFFF"/>
        <w:spacing w:after="0"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0CA0">
        <w:rPr>
          <w:rFonts w:ascii="Arial" w:eastAsia="Times New Roman" w:hAnsi="Arial" w:cs="Arial"/>
          <w:color w:val="000000"/>
          <w:sz w:val="20"/>
          <w:szCs w:val="20"/>
        </w:rPr>
        <w:t>Member of the Edinburgh Youth Football Academy</w:t>
      </w:r>
    </w:p>
    <w:p w:rsidR="00920CA0" w:rsidRPr="00920CA0" w:rsidRDefault="00920CA0" w:rsidP="00920CA0">
      <w:pPr>
        <w:shd w:val="clear" w:color="auto" w:fill="FFFFFF"/>
        <w:spacing w:after="0" w:line="298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0CA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Team Captain </w:t>
      </w:r>
      <w:proofErr w:type="gramStart"/>
      <w:r w:rsidRPr="00920CA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Under</w:t>
      </w:r>
      <w:proofErr w:type="gramEnd"/>
      <w:r w:rsidRPr="00920CA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16 Age Group</w:t>
      </w:r>
    </w:p>
    <w:p w:rsidR="00920CA0" w:rsidRDefault="00920CA0" w:rsidP="00920CA0">
      <w:pPr>
        <w:shd w:val="clear" w:color="auto" w:fill="FFFFFF"/>
        <w:spacing w:after="0" w:line="298" w:lineRule="atLeast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Most Disciplined Player 2014</w:t>
      </w:r>
      <w:bookmarkStart w:id="0" w:name="_GoBack"/>
      <w:bookmarkEnd w:id="0"/>
    </w:p>
    <w:sectPr w:rsidR="0092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A0"/>
    <w:rsid w:val="00847351"/>
    <w:rsid w:val="0092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1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86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14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673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7300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459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97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7469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19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8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3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02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5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3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25405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1025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6615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8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74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22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72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1AE31-AD4E-45BC-B015-BCEF290F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2016-06-06T16:58:00Z</dcterms:created>
  <dcterms:modified xsi:type="dcterms:W3CDTF">2016-06-06T17:54:00Z</dcterms:modified>
</cp:coreProperties>
</file>