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/>
  <w:body>
    <w:p>
      <w:pPr>
        <w:jc w:val="center"/>
        <w:spacing w:line="276" w:lineRule="auto"/>
        <w:rPr>
          <w:rFonts w:ascii="Agency FB" w:hAnsi="Agency FB"/>
          <w:b/>
          <w:sz w:val="40"/>
          <w:szCs w:val="24"/>
        </w:rPr>
      </w:pPr>
      <w:r>
        <w:rPr>
          <w:rFonts w:ascii="Agency FB" w:eastAsia="Broadway" w:hAnsi="Agency FB"/>
          <w:b/>
          <w:sz w:val="40"/>
          <w:szCs w:val="24"/>
        </w:rPr>
        <w:t>N A O M I    R.    M A R C A N O</w:t>
      </w:r>
    </w:p>
    <w:p>
      <w:pPr>
        <w:jc w:val="center"/>
        <w:spacing w:line="276" w:lineRule="auto"/>
        <w:rPr>
          <w:rFonts w:ascii="Agency FB" w:hAnsi="Agency FB"/>
          <w:b/>
          <w:sz w:val="18"/>
          <w:szCs w:val="18"/>
        </w:rPr>
      </w:pPr>
    </w:p>
    <w:p>
      <w:pPr>
        <w:jc w:val="center"/>
        <w:tabs>
          <w:tab w:val="left" w:pos="5387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eastAsia="Broadway" w:hAnsi="Arial" w:cs="Arial"/>
          <w:b/>
          <w:sz w:val="24"/>
          <w:szCs w:val="24"/>
        </w:rPr>
        <w:t>Address</w:t>
      </w:r>
      <w:r>
        <w:rPr>
          <w:rFonts w:ascii="Arial" w:eastAsia="Broadway" w:hAnsi="Arial" w:cs="Arial"/>
          <w:sz w:val="24"/>
          <w:szCs w:val="24"/>
        </w:rPr>
        <w:t>: #24 fifth street, Mt. Lambert</w:t>
      </w:r>
    </w:p>
    <w:p>
      <w:pPr>
        <w:jc w:val="center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eastAsia="Broadway" w:hAnsi="Arial" w:cs="Arial"/>
          <w:b/>
          <w:sz w:val="24"/>
          <w:szCs w:val="24"/>
        </w:rPr>
        <w:t>Contact</w:t>
      </w:r>
      <w:r>
        <w:rPr>
          <w:rFonts w:ascii="Arial" w:eastAsia="Broadway" w:hAnsi="Arial" w:cs="Arial"/>
          <w:sz w:val="24"/>
          <w:szCs w:val="24"/>
        </w:rPr>
        <w:t>: 1-868-465-4631/1-868-378-1987</w:t>
      </w:r>
    </w:p>
    <w:p>
      <w:pPr>
        <w:jc w:val="center"/>
        <w:tabs>
          <w:tab w:val="left" w:pos="3280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eastAsia="Broadway" w:hAnsi="Arial" w:cs="Arial"/>
          <w:b/>
          <w:sz w:val="24"/>
          <w:szCs w:val="24"/>
        </w:rPr>
        <w:t>Email</w:t>
      </w:r>
      <w:r>
        <w:rPr>
          <w:rFonts w:ascii="Arial" w:eastAsia="Broadway" w:hAnsi="Arial" w:cs="Arial"/>
          <w:sz w:val="24"/>
          <w:szCs w:val="24"/>
        </w:rPr>
        <w:t>: naomimarcano123@gmail.com</w:t>
      </w:r>
    </w:p>
    <w:p>
      <w:pPr>
        <w:spacing w:line="276" w:lineRule="auto"/>
        <w:rPr>
          <w:sz w:val="24"/>
          <w:szCs w:val="24"/>
        </w:rPr>
      </w:pPr>
    </w:p>
    <w:p>
      <w:pPr>
        <w:spacing w:line="276" w:lineRule="auto"/>
        <w:rPr>
          <w:sz w:val="24"/>
          <w:szCs w:val="24"/>
        </w:rPr>
      </w:pPr>
    </w:p>
    <w:p>
      <w:pPr>
        <w:tabs>
          <w:tab w:val="left" w:pos="2080"/>
        </w:tabs>
        <w:spacing w:line="276" w:lineRule="auto"/>
        <w:rPr>
          <w:sz w:val="24"/>
          <w:szCs w:val="24"/>
        </w:rPr>
      </w:pPr>
      <w:r>
        <w:rPr>
          <w:rFonts w:ascii="Arial Narrow" w:eastAsia="Times" w:hAnsi="Arial Narrow" w:cs="Arial"/>
          <w:b/>
          <w:bCs/>
          <w:sz w:val="24"/>
          <w:szCs w:val="24"/>
        </w:rPr>
        <w:t>DATE OF BIRTH</w:t>
      </w:r>
      <w:r>
        <w:rPr>
          <w:rFonts w:eastAsia="Times"/>
          <w:b/>
          <w:bCs/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rFonts w:eastAsia="Times"/>
          <w:sz w:val="24"/>
          <w:szCs w:val="24"/>
        </w:rPr>
        <w:t>October 30th, 1996</w:t>
      </w:r>
    </w:p>
    <w:p>
      <w:pPr>
        <w:spacing w:line="276" w:lineRule="auto"/>
        <w:rPr>
          <w:sz w:val="24"/>
          <w:szCs w:val="24"/>
        </w:rPr>
      </w:pPr>
    </w:p>
    <w:p>
      <w:pPr>
        <w:spacing w:line="276" w:lineRule="auto"/>
        <w:rPr>
          <w:sz w:val="24"/>
          <w:szCs w:val="24"/>
        </w:rPr>
      </w:pPr>
      <w:r>
        <w:rPr>
          <w:rFonts w:ascii="Arial Narrow" w:eastAsia="Times" w:hAnsi="Arial Narrow"/>
          <w:b/>
          <w:bCs/>
          <w:sz w:val="24"/>
          <w:szCs w:val="24"/>
        </w:rPr>
        <w:t>MARITIAL STATUS</w:t>
      </w:r>
      <w:r>
        <w:rPr>
          <w:rFonts w:eastAsia="Times"/>
          <w:b/>
          <w:bCs/>
          <w:sz w:val="24"/>
          <w:szCs w:val="24"/>
        </w:rPr>
        <w:t>:</w:t>
      </w:r>
      <w:r>
        <w:rPr>
          <w:rFonts w:eastAsia="Times"/>
          <w:b/>
          <w:bCs/>
          <w:sz w:val="24"/>
          <w:szCs w:val="24"/>
        </w:rPr>
        <w:tab/>
      </w:r>
      <w:r>
        <w:rPr>
          <w:rFonts w:eastAsia="Times"/>
          <w:bCs/>
          <w:sz w:val="24"/>
          <w:szCs w:val="24"/>
        </w:rPr>
        <w:t>Single</w:t>
      </w:r>
    </w:p>
    <w:p>
      <w:pPr>
        <w:spacing w:line="276" w:lineRule="auto"/>
        <w:rPr>
          <w:sz w:val="24"/>
          <w:szCs w:val="24"/>
        </w:rPr>
      </w:pPr>
    </w:p>
    <w:p>
      <w:pPr>
        <w:ind w:left="1440" w:hanging="1440"/>
        <w:jc w:val="both"/>
        <w:spacing w:line="276" w:lineRule="auto"/>
        <w:rPr>
          <w:sz w:val="24"/>
          <w:szCs w:val="24"/>
        </w:rPr>
      </w:pPr>
      <w:r>
        <w:rPr>
          <w:rFonts w:ascii="Arial Narrow" w:eastAsia="Times" w:hAnsi="Arial Narrow"/>
          <w:b/>
          <w:bCs/>
          <w:sz w:val="24"/>
          <w:szCs w:val="24"/>
        </w:rPr>
        <w:t>PROFILE</w:t>
      </w:r>
      <w:r>
        <w:rPr>
          <w:rFonts w:eastAsia="Times"/>
          <w:b/>
          <w:bCs/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rFonts w:eastAsia="Times"/>
          <w:sz w:val="24"/>
          <w:szCs w:val="24"/>
        </w:rPr>
        <w:t>An enthusiastic and hardworking Caribbean Union College graduate, who is self-motivated and seeking a position in your Company. Able to work on own initiative or as part of a team and can deal with administrative duties competently. Driven to excel at all times and to ensure targets are achieved.</w:t>
      </w:r>
    </w:p>
    <w:p>
      <w:pPr>
        <w:spacing w:line="276" w:lineRule="auto"/>
        <w:rPr>
          <w:sz w:val="24"/>
          <w:szCs w:val="24"/>
        </w:rPr>
      </w:pPr>
    </w:p>
    <w:p>
      <w:pPr>
        <w:ind w:left="2880" w:hanging="2880"/>
        <w:jc w:val="both"/>
        <w:spacing w:line="276" w:lineRule="auto"/>
        <w:rPr>
          <w:rFonts w:ascii="Arial Narrow" w:hAnsi="Arial Narrow"/>
          <w:sz w:val="24"/>
          <w:szCs w:val="24"/>
        </w:rPr>
      </w:pPr>
      <w:r>
        <w:rPr>
          <w:rFonts w:ascii="Arial Narrow" w:eastAsia="Times" w:hAnsi="Arial Narrow"/>
          <w:b/>
          <w:bCs/>
          <w:sz w:val="24"/>
          <w:szCs w:val="24"/>
        </w:rPr>
        <w:t>CAREER OBJECTIVES:</w:t>
      </w:r>
      <w:r>
        <w:rPr>
          <w:rFonts w:ascii="Arial Narrow" w:hAnsi="Arial Narrow"/>
          <w:sz w:val="24"/>
          <w:szCs w:val="24"/>
        </w:rPr>
        <w:tab/>
      </w:r>
      <w:r>
        <w:rPr>
          <w:rFonts w:eastAsia="Times"/>
          <w:sz w:val="24"/>
          <w:szCs w:val="24"/>
        </w:rPr>
        <w:t>To function as a Professional in a challenging environment that offers an opportunity to develop skills and expertise necessary for the pursuit of this objective.</w:t>
      </w:r>
    </w:p>
    <w:p>
      <w:pPr>
        <w:spacing w:line="276" w:lineRule="auto"/>
        <w:rPr>
          <w:rFonts w:eastAsia="Times"/>
          <w:b/>
          <w:bCs/>
          <w:sz w:val="24"/>
          <w:szCs w:val="24"/>
        </w:rPr>
      </w:pPr>
    </w:p>
    <w:p>
      <w:pPr>
        <w:spacing w:line="276" w:lineRule="auto"/>
        <w:rPr>
          <w:rFonts w:ascii="Arial Narrow" w:eastAsia="Times" w:hAnsi="Arial Narrow"/>
          <w:b/>
          <w:bCs/>
          <w:sz w:val="24"/>
          <w:szCs w:val="24"/>
        </w:rPr>
      </w:pPr>
      <w:r>
        <w:rPr>
          <w:rFonts w:ascii="Arial Narrow" w:eastAsia="Times" w:hAnsi="Arial Narrow"/>
          <w:b/>
          <w:bCs/>
          <w:sz w:val="24"/>
          <w:szCs w:val="24"/>
        </w:rPr>
        <w:t>PROFESSIONAL EXPERIENCE:</w:t>
      </w:r>
    </w:p>
    <w:p>
      <w:pPr>
        <w:spacing w:line="276" w:lineRule="auto"/>
        <w:rPr>
          <w:rFonts w:ascii="Arial Narrow" w:eastAsia="Times" w:hAnsi="Arial Narrow"/>
          <w:b/>
          <w:bCs/>
          <w:sz w:val="16"/>
          <w:szCs w:val="16"/>
        </w:rPr>
      </w:pPr>
    </w:p>
    <w:p>
      <w:pPr>
        <w:ind w:left="720"/>
        <w:spacing w:line="276" w:lineRule="auto"/>
        <w:rPr>
          <w:rFonts w:eastAsia="Times"/>
          <w:bCs/>
          <w:sz w:val="24"/>
          <w:szCs w:val="24"/>
        </w:rPr>
      </w:pPr>
      <w:r>
        <w:rPr>
          <w:rFonts w:ascii="Arial Narrow" w:eastAsia="Times" w:hAnsi="Arial Narrow"/>
          <w:b/>
          <w:bCs/>
          <w:sz w:val="24"/>
          <w:szCs w:val="24"/>
        </w:rPr>
        <w:t xml:space="preserve">September 2015 – Present:- </w:t>
      </w:r>
      <w:r>
        <w:rPr>
          <w:rFonts w:eastAsia="Times"/>
          <w:bCs/>
          <w:sz w:val="24"/>
          <w:szCs w:val="24"/>
        </w:rPr>
        <w:t xml:space="preserve">On the Job Trainee (OJT), </w:t>
      </w:r>
      <w:r>
        <w:rPr>
          <w:rFonts w:eastAsia="Times"/>
          <w:b/>
          <w:bCs/>
          <w:sz w:val="24"/>
          <w:szCs w:val="24"/>
        </w:rPr>
        <w:t>Clerk 1</w:t>
      </w:r>
      <w:r>
        <w:rPr>
          <w:rFonts w:eastAsia="Times"/>
          <w:bCs/>
          <w:sz w:val="24"/>
          <w:szCs w:val="24"/>
        </w:rPr>
        <w:t xml:space="preserve"> at County Medical Office of Health, St. George Central.</w:t>
      </w:r>
    </w:p>
    <w:p>
      <w:pPr>
        <w:ind w:left="720"/>
        <w:spacing w:line="276" w:lineRule="auto"/>
        <w:rPr>
          <w:rFonts w:eastAsia="Times"/>
          <w:b/>
          <w:bCs/>
          <w:sz w:val="16"/>
          <w:szCs w:val="16"/>
        </w:rPr>
      </w:pPr>
    </w:p>
    <w:p>
      <w:pPr>
        <w:ind w:firstLine="720"/>
        <w:spacing w:line="276" w:lineRule="auto"/>
        <w:rPr>
          <w:rFonts w:eastAsia="Times"/>
          <w:b/>
          <w:bCs/>
          <w:iCs/>
          <w:sz w:val="24"/>
          <w:szCs w:val="24"/>
        </w:rPr>
      </w:pPr>
      <w:r>
        <w:rPr>
          <w:rFonts w:ascii="Arial Narrow" w:eastAsia="Times" w:hAnsi="Arial Narrow"/>
          <w:b/>
          <w:sz w:val="24"/>
          <w:szCs w:val="24"/>
        </w:rPr>
        <w:t>January 2012 – December 2014</w:t>
      </w:r>
      <w:r>
        <w:rPr>
          <w:rFonts w:eastAsia="Times"/>
          <w:sz w:val="24"/>
          <w:szCs w:val="24"/>
        </w:rPr>
        <w:t>:-</w:t>
      </w:r>
      <w:r>
        <w:rPr>
          <w:sz w:val="24"/>
          <w:szCs w:val="24"/>
        </w:rPr>
        <w:t xml:space="preserve"> </w:t>
      </w:r>
      <w:r>
        <w:rPr>
          <w:rFonts w:eastAsia="Times"/>
          <w:bCs/>
          <w:sz w:val="24"/>
          <w:szCs w:val="24"/>
        </w:rPr>
        <w:t xml:space="preserve">BT Express, </w:t>
      </w:r>
      <w:r>
        <w:rPr>
          <w:rFonts w:eastAsia="Times"/>
          <w:b/>
          <w:bCs/>
          <w:iCs/>
          <w:sz w:val="24"/>
          <w:szCs w:val="24"/>
        </w:rPr>
        <w:t>Secretary/ Accounting Assistant</w:t>
      </w:r>
    </w:p>
    <w:p>
      <w:pPr>
        <w:ind w:firstLine="720"/>
        <w:spacing w:line="276" w:lineRule="auto"/>
        <w:rPr>
          <w:sz w:val="10"/>
          <w:szCs w:val="10"/>
        </w:rPr>
      </w:pPr>
      <w:r>
        <w:rPr>
          <w:rFonts w:eastAsia="Times"/>
          <w:b/>
          <w:bCs/>
          <w:i/>
          <w:iCs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tabs>
          <w:tab w:val="left" w:pos="2800"/>
        </w:tabs>
        <w:spacing w:line="276" w:lineRule="auto"/>
        <w:rPr>
          <w:sz w:val="24"/>
          <w:szCs w:val="24"/>
        </w:rPr>
      </w:pPr>
      <w:r>
        <w:rPr>
          <w:rFonts w:eastAsia="Times"/>
          <w:sz w:val="24"/>
          <w:szCs w:val="24"/>
        </w:rPr>
        <w:t>Daily stock-taking activity for all procurement of goods.</w:t>
      </w:r>
    </w:p>
    <w:p>
      <w:pPr>
        <w:pStyle w:val="ListParagraph"/>
        <w:ind w:left="3525"/>
        <w:tabs>
          <w:tab w:val="left" w:pos="2800"/>
        </w:tabs>
        <w:spacing w:line="276" w:lineRule="auto"/>
        <w:rPr>
          <w:sz w:val="10"/>
          <w:szCs w:val="10"/>
        </w:rPr>
      </w:pPr>
    </w:p>
    <w:p>
      <w:pPr>
        <w:pStyle w:val="ListParagraph"/>
        <w:numPr>
          <w:ilvl w:val="0"/>
          <w:numId w:val="1"/>
        </w:numPr>
        <w:tabs>
          <w:tab w:val="left" w:pos="2800"/>
        </w:tabs>
        <w:spacing w:line="276" w:lineRule="auto"/>
        <w:rPr>
          <w:sz w:val="24"/>
          <w:szCs w:val="24"/>
        </w:rPr>
      </w:pPr>
      <w:r>
        <w:rPr>
          <w:rFonts w:eastAsia="Times"/>
          <w:sz w:val="24"/>
          <w:szCs w:val="24"/>
        </w:rPr>
        <w:t xml:space="preserve">General Book-keeping and balance sheet calculation. </w:t>
      </w:r>
    </w:p>
    <w:p>
      <w:pPr>
        <w:pStyle w:val="ListParagraph"/>
        <w:rPr>
          <w:rFonts w:ascii="Arial Narrow" w:eastAsia="Times" w:hAnsi="Arial Narrow"/>
          <w:b/>
          <w:sz w:val="16"/>
          <w:szCs w:val="16"/>
        </w:rPr>
      </w:pPr>
    </w:p>
    <w:p>
      <w:pPr>
        <w:tabs>
          <w:tab w:val="left" w:pos="567"/>
          <w:tab w:val="left" w:pos="709"/>
          <w:tab w:val="left" w:pos="2800"/>
        </w:tabs>
        <w:spacing w:line="276" w:lineRule="auto"/>
        <w:rPr>
          <w:rFonts w:eastAsia="Times"/>
          <w:b/>
          <w:bCs/>
          <w:i/>
          <w:iCs/>
          <w:sz w:val="24"/>
          <w:szCs w:val="24"/>
        </w:rPr>
      </w:pPr>
      <w:r>
        <w:rPr>
          <w:rFonts w:ascii="Arial Narrow" w:eastAsia="Times" w:hAnsi="Arial Narrow"/>
          <w:b/>
          <w:sz w:val="24"/>
          <w:szCs w:val="24"/>
        </w:rPr>
        <w:t xml:space="preserve">            June 2013 to August 2013:- </w:t>
      </w:r>
      <w:r>
        <w:rPr>
          <w:rFonts w:eastAsia="Times"/>
          <w:bCs/>
          <w:sz w:val="24"/>
          <w:szCs w:val="24"/>
        </w:rPr>
        <w:t>Sangre Grande Regional Cooperation</w:t>
      </w:r>
      <w:r>
        <w:rPr>
          <w:b/>
          <w:i/>
          <w:sz w:val="24"/>
          <w:szCs w:val="24"/>
        </w:rPr>
        <w:t xml:space="preserve">, </w:t>
      </w:r>
      <w:r>
        <w:rPr>
          <w:rFonts w:eastAsia="Times"/>
          <w:b/>
          <w:bCs/>
          <w:i/>
          <w:iCs/>
          <w:sz w:val="24"/>
          <w:szCs w:val="24"/>
        </w:rPr>
        <w:t>Clerical Assistant</w:t>
      </w:r>
    </w:p>
    <w:p>
      <w:pPr>
        <w:tabs>
          <w:tab w:val="left" w:pos="567"/>
          <w:tab w:val="left" w:pos="709"/>
          <w:tab w:val="left" w:pos="2800"/>
        </w:tabs>
        <w:spacing w:line="276" w:lineRule="auto"/>
        <w:rPr>
          <w:b/>
          <w:i/>
          <w:sz w:val="10"/>
          <w:szCs w:val="10"/>
        </w:rPr>
      </w:pPr>
    </w:p>
    <w:p>
      <w:pPr>
        <w:pStyle w:val="ListParagraph"/>
        <w:numPr>
          <w:ilvl w:val="0"/>
          <w:numId w:val="2"/>
        </w:numPr>
        <w:tabs>
          <w:tab w:val="left" w:pos="2980"/>
        </w:tabs>
        <w:spacing w:line="276" w:lineRule="auto"/>
        <w:rPr>
          <w:sz w:val="24"/>
          <w:szCs w:val="24"/>
        </w:rPr>
      </w:pPr>
      <w:r>
        <w:rPr>
          <w:rFonts w:eastAsia="Times"/>
          <w:sz w:val="24"/>
          <w:szCs w:val="24"/>
        </w:rPr>
        <w:t>Record information whether complaints, queries, sign up or other requests.</w:t>
      </w:r>
    </w:p>
    <w:p>
      <w:pPr>
        <w:pStyle w:val="ListParagraph"/>
        <w:ind w:left="3450"/>
        <w:tabs>
          <w:tab w:val="left" w:pos="2980"/>
        </w:tabs>
        <w:spacing w:line="276" w:lineRule="auto"/>
        <w:rPr>
          <w:sz w:val="10"/>
          <w:szCs w:val="10"/>
        </w:rPr>
      </w:pPr>
    </w:p>
    <w:p>
      <w:pPr>
        <w:pStyle w:val="ListParagraph"/>
        <w:numPr>
          <w:ilvl w:val="0"/>
          <w:numId w:val="2"/>
        </w:numPr>
        <w:tabs>
          <w:tab w:val="left" w:pos="2980"/>
        </w:tabs>
        <w:spacing w:line="276" w:lineRule="auto"/>
        <w:rPr>
          <w:sz w:val="24"/>
          <w:szCs w:val="24"/>
        </w:rPr>
      </w:pPr>
      <w:r>
        <w:rPr>
          <w:rFonts w:eastAsia="Times"/>
          <w:sz w:val="24"/>
          <w:szCs w:val="24"/>
        </w:rPr>
        <w:t>Transfer information from the registry book to documented folders and final transfer to computer database.</w:t>
      </w:r>
    </w:p>
    <w:p>
      <w:pPr>
        <w:tabs>
          <w:tab w:val="left" w:pos="2980"/>
        </w:tabs>
        <w:spacing w:line="276" w:lineRule="auto"/>
        <w:rPr>
          <w:sz w:val="10"/>
          <w:szCs w:val="10"/>
        </w:rPr>
      </w:pPr>
    </w:p>
    <w:p>
      <w:pPr>
        <w:pStyle w:val="ListParagraph"/>
        <w:numPr>
          <w:ilvl w:val="0"/>
          <w:numId w:val="2"/>
        </w:numPr>
        <w:tabs>
          <w:tab w:val="left" w:pos="2980"/>
        </w:tabs>
        <w:spacing w:line="276" w:lineRule="auto"/>
        <w:rPr>
          <w:sz w:val="24"/>
          <w:szCs w:val="24"/>
        </w:rPr>
      </w:pPr>
      <w:r>
        <w:rPr>
          <w:rFonts w:eastAsia="Times"/>
          <w:sz w:val="24"/>
          <w:szCs w:val="24"/>
        </w:rPr>
        <w:t>Issue proposal, letters, memos and other official documents for the members of staff.</w:t>
      </w:r>
    </w:p>
    <w:p>
      <w:pPr>
        <w:tabs>
          <w:tab w:val="left" w:pos="2980"/>
        </w:tabs>
        <w:spacing w:line="276" w:lineRule="auto"/>
        <w:rPr>
          <w:sz w:val="10"/>
          <w:szCs w:val="10"/>
        </w:rPr>
      </w:pPr>
    </w:p>
    <w:p>
      <w:pPr>
        <w:pStyle w:val="ListParagraph"/>
        <w:numPr>
          <w:ilvl w:val="0"/>
          <w:numId w:val="2"/>
        </w:numPr>
        <w:tabs>
          <w:tab w:val="left" w:pos="2980"/>
        </w:tabs>
        <w:spacing w:line="276" w:lineRule="auto"/>
        <w:rPr>
          <w:sz w:val="24"/>
          <w:szCs w:val="24"/>
        </w:rPr>
        <w:sectPr>
          <w:pgSz w:w="12240" w:h="15840"/>
          <w:pgMar w:top="1134" w:right="1325" w:bottom="1440" w:left="1440" w:header="0" w:footer="0" w:gutter="0"/>
          <w:cols w:space="720"/>
          <w:docGrid w:linePitch="36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</w:sectPr>
      </w:pPr>
      <w:r>
        <w:rPr>
          <w:rFonts w:eastAsia="Times"/>
          <w:sz w:val="24"/>
          <w:szCs w:val="24"/>
        </w:rPr>
        <w:t>Answer calls, take information if necessary and transfer calls.</w:t>
      </w:r>
      <w:r>
        <w:rPr>
          <w:sz w:val="24"/>
          <w:szCs w:val="24"/>
        </w:rPr>
      </w:r>
    </w:p>
    <w:p>
      <w:pPr>
        <w:spacing w:line="276" w:lineRule="auto"/>
        <w:rPr>
          <w:rFonts w:ascii="Arial Narrow" w:hAnsi="Arial Narrow"/>
          <w:sz w:val="24"/>
          <w:szCs w:val="24"/>
        </w:rPr>
      </w:pPr>
      <w:r>
        <w:rPr>
          <w:rFonts w:ascii="Arial Narrow" w:eastAsia="Times" w:hAnsi="Arial Narrow"/>
          <w:b/>
          <w:bCs/>
          <w:sz w:val="24"/>
          <w:szCs w:val="24"/>
        </w:rPr>
        <w:t>EDUCATION</w:t>
      </w:r>
    </w:p>
    <w:p>
      <w:pPr>
        <w:spacing w:line="276" w:lineRule="auto"/>
        <w:rPr>
          <w:sz w:val="16"/>
          <w:szCs w:val="16"/>
        </w:rPr>
      </w:pPr>
    </w:p>
    <w:p>
      <w:pPr>
        <w:tabs>
          <w:tab w:val="left" w:pos="3540"/>
        </w:tabs>
        <w:spacing w:line="276" w:lineRule="auto"/>
        <w:rPr>
          <w:rFonts w:ascii="Arial Narrow" w:hAnsi="Arial Narrow"/>
          <w:sz w:val="24"/>
          <w:szCs w:val="24"/>
        </w:rPr>
      </w:pPr>
      <w:r>
        <w:rPr>
          <w:rFonts w:ascii="Arial Narrow" w:eastAsia="Times" w:hAnsi="Arial Narrow"/>
          <w:b/>
          <w:sz w:val="24"/>
          <w:szCs w:val="24"/>
        </w:rPr>
        <w:t>September 2008 – June 2013</w:t>
      </w:r>
      <w:r>
        <w:rPr>
          <w:rFonts w:ascii="Arial Narrow" w:hAnsi="Arial Narrow"/>
          <w:sz w:val="24"/>
          <w:szCs w:val="24"/>
        </w:rPr>
        <w:t xml:space="preserve">:- </w:t>
      </w:r>
      <w:r>
        <w:rPr>
          <w:rFonts w:ascii="Arial Narrow" w:eastAsia="Times" w:hAnsi="Arial Narrow"/>
          <w:b/>
          <w:bCs/>
          <w:sz w:val="24"/>
          <w:szCs w:val="24"/>
        </w:rPr>
        <w:t>Caribbean Union College Secondary School</w:t>
      </w:r>
    </w:p>
    <w:p>
      <w:pPr>
        <w:spacing w:line="276" w:lineRule="auto"/>
        <w:rPr>
          <w:sz w:val="16"/>
          <w:szCs w:val="16"/>
        </w:rPr>
      </w:pPr>
    </w:p>
    <w:p>
      <w:pPr>
        <w:spacing w:line="276" w:lineRule="auto"/>
        <w:rPr>
          <w:b/>
          <w:sz w:val="24"/>
          <w:szCs w:val="24"/>
        </w:rPr>
      </w:pPr>
      <w:r>
        <w:rPr>
          <w:rFonts w:eastAsia="Times"/>
          <w:b/>
          <w:bCs/>
          <w:sz w:val="24"/>
          <w:szCs w:val="24"/>
        </w:rPr>
        <w:t xml:space="preserve">June 2013: </w:t>
      </w:r>
      <w:r>
        <w:rPr>
          <w:rFonts w:eastAsia="Times"/>
          <w:bCs/>
          <w:i/>
          <w:sz w:val="24"/>
          <w:szCs w:val="24"/>
        </w:rPr>
        <w:t>Caribbean Examinations Council</w:t>
      </w:r>
      <w:r>
        <w:rPr>
          <w:rFonts w:eastAsia="Times"/>
          <w:b/>
          <w:bCs/>
          <w:sz w:val="24"/>
          <w:szCs w:val="24"/>
        </w:rPr>
        <w:t xml:space="preserve"> (CXC)</w:t>
      </w:r>
    </w:p>
    <w:p>
      <w:pPr>
        <w:spacing w:line="276" w:lineRule="auto"/>
        <w:rPr>
          <w:sz w:val="10"/>
          <w:szCs w:val="10"/>
        </w:rPr>
      </w:pPr>
    </w:p>
    <w:p>
      <w:pPr>
        <w:jc w:val="both"/>
        <w:tabs>
          <w:tab w:val="left" w:pos="720"/>
        </w:tabs>
        <w:spacing w:line="360" w:lineRule="auto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English – Language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</w:p>
    <w:p>
      <w:pPr>
        <w:pStyle w:val="ListParagraph"/>
        <w:ind w:left="0"/>
        <w:jc w:val="both"/>
        <w:tabs>
          <w:tab w:val="left" w:pos="720"/>
        </w:tabs>
        <w:spacing w:line="360" w:lineRule="auto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English – Literature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</w:p>
    <w:p>
      <w:pPr>
        <w:pStyle w:val="ListParagraph"/>
        <w:ind w:left="0"/>
        <w:jc w:val="both"/>
        <w:tabs>
          <w:tab w:val="left" w:pos="720"/>
        </w:tabs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Mathematics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</w:p>
    <w:p>
      <w:pPr>
        <w:pStyle w:val="ListParagraph"/>
        <w:ind w:left="0"/>
        <w:jc w:val="both"/>
        <w:tabs>
          <w:tab w:val="left" w:pos="720"/>
        </w:tabs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History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</w:p>
    <w:p>
      <w:pPr>
        <w:pStyle w:val="ListParagraph"/>
        <w:ind w:left="0"/>
        <w:jc w:val="both"/>
        <w:tabs>
          <w:tab w:val="left" w:pos="720"/>
        </w:tabs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Biology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                     </w:t>
      </w:r>
    </w:p>
    <w:p>
      <w:pPr>
        <w:pStyle w:val="ListParagraph"/>
        <w:ind w:left="0"/>
        <w:jc w:val="both"/>
        <w:tabs>
          <w:tab w:val="left" w:pos="720"/>
        </w:tabs>
        <w:spacing w:line="360" w:lineRule="auto"/>
        <w:rPr>
          <w:bCs/>
          <w:sz w:val="24"/>
          <w:szCs w:val="24"/>
        </w:rPr>
      </w:pPr>
      <w:r>
        <w:rPr>
          <w:rFonts w:eastAsia="Times"/>
          <w:sz w:val="24"/>
          <w:szCs w:val="24"/>
        </w:rPr>
        <w:tab/>
      </w:r>
      <w:r>
        <w:rPr>
          <w:rFonts w:eastAsia="Times"/>
          <w:sz w:val="24"/>
          <w:szCs w:val="24"/>
        </w:rPr>
        <w:t xml:space="preserve">Social </w:t>
      </w:r>
      <w:r>
        <w:rPr>
          <w:bCs/>
          <w:sz w:val="24"/>
          <w:szCs w:val="24"/>
        </w:rPr>
        <w:t>Studies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</w:p>
    <w:p>
      <w:pPr>
        <w:pStyle w:val="ListParagraph"/>
        <w:ind w:left="0"/>
        <w:jc w:val="both"/>
        <w:tabs>
          <w:tab w:val="left" w:pos="720"/>
        </w:tabs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Spanish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</w:p>
    <w:p>
      <w:pPr>
        <w:spacing w:line="276" w:lineRule="auto"/>
        <w:rPr>
          <w:sz w:val="24"/>
          <w:szCs w:val="24"/>
        </w:rPr>
      </w:pPr>
    </w:p>
    <w:p>
      <w:pPr>
        <w:tabs>
          <w:tab w:val="left" w:pos="3720"/>
        </w:tabs>
        <w:spacing w:line="276" w:lineRule="auto"/>
        <w:rPr>
          <w:rFonts w:ascii="Arial Narrow" w:hAnsi="Arial Narrow"/>
          <w:sz w:val="24"/>
          <w:szCs w:val="24"/>
        </w:rPr>
      </w:pPr>
      <w:r>
        <w:rPr>
          <w:rFonts w:ascii="Arial Narrow" w:eastAsia="Times" w:hAnsi="Arial Narrow"/>
          <w:b/>
          <w:sz w:val="24"/>
          <w:szCs w:val="24"/>
        </w:rPr>
        <w:t>September 2013 – June 2015</w:t>
      </w:r>
      <w:r>
        <w:rPr>
          <w:rFonts w:ascii="Arial Narrow" w:hAnsi="Arial Narrow"/>
          <w:sz w:val="24"/>
          <w:szCs w:val="24"/>
        </w:rPr>
        <w:t xml:space="preserve">: </w:t>
      </w:r>
      <w:r>
        <w:rPr>
          <w:rFonts w:ascii="Arial Narrow" w:eastAsia="Times" w:hAnsi="Arial Narrow"/>
          <w:b/>
          <w:bCs/>
          <w:sz w:val="24"/>
          <w:szCs w:val="24"/>
        </w:rPr>
        <w:t>NorthEastern College Secondary</w:t>
      </w:r>
      <w:r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eastAsia="Times" w:hAnsi="Arial Narrow"/>
          <w:b/>
          <w:bCs/>
          <w:sz w:val="24"/>
          <w:szCs w:val="24"/>
        </w:rPr>
        <w:t>School</w:t>
      </w:r>
    </w:p>
    <w:p>
      <w:pPr>
        <w:spacing w:line="276" w:lineRule="auto"/>
        <w:rPr>
          <w:sz w:val="16"/>
          <w:szCs w:val="16"/>
        </w:rPr>
      </w:pPr>
    </w:p>
    <w:p>
      <w:pPr>
        <w:spacing w:line="276" w:lineRule="auto"/>
        <w:rPr>
          <w:sz w:val="24"/>
          <w:szCs w:val="24"/>
        </w:rPr>
      </w:pPr>
      <w:r>
        <w:rPr>
          <w:rFonts w:eastAsia="Times"/>
          <w:b/>
          <w:bCs/>
          <w:sz w:val="24"/>
          <w:szCs w:val="24"/>
        </w:rPr>
        <w:t xml:space="preserve">           Unit 1: </w:t>
      </w:r>
      <w:r>
        <w:rPr>
          <w:rFonts w:eastAsia="Times"/>
          <w:bCs/>
          <w:i/>
          <w:sz w:val="24"/>
          <w:szCs w:val="24"/>
        </w:rPr>
        <w:t>Caribbean Advance Proficiency Examination</w:t>
      </w:r>
      <w:r>
        <w:rPr>
          <w:rFonts w:eastAsia="Times"/>
          <w:b/>
          <w:bCs/>
          <w:sz w:val="24"/>
          <w:szCs w:val="24"/>
        </w:rPr>
        <w:t xml:space="preserve"> (CAPE)</w:t>
      </w:r>
    </w:p>
    <w:p>
      <w:pPr>
        <w:spacing w:line="276" w:lineRule="auto"/>
        <w:rPr>
          <w:sz w:val="10"/>
          <w:szCs w:val="10"/>
        </w:rPr>
      </w:pPr>
    </w:p>
    <w:p>
      <w:pPr>
        <w:ind w:firstLine="72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Caribbean Studies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ind w:firstLine="72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Sociology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ListParagraph"/>
        <w:ind w:left="0" w:firstLine="72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Literature in English</w:t>
      </w:r>
      <w:r>
        <w:rPr>
          <w:sz w:val="24"/>
          <w:szCs w:val="24"/>
        </w:rPr>
        <w:tab/>
      </w:r>
    </w:p>
    <w:p>
      <w:pPr>
        <w:ind w:hanging="360"/>
        <w:jc w:val="both"/>
        <w:numPr>
          <w:ilvl w:val="0"/>
          <w:numId w:val="3"/>
        </w:numPr>
        <w:tabs>
          <w:tab w:val="left" w:pos="720"/>
        </w:tabs>
        <w:spacing w:line="276" w:lineRule="auto"/>
        <w:rPr>
          <w:bCs/>
          <w:sz w:val="24"/>
          <w:szCs w:val="24"/>
        </w:rPr>
      </w:pPr>
    </w:p>
    <w:p>
      <w:pPr>
        <w:ind w:hanging="360"/>
        <w:jc w:val="both"/>
        <w:numPr>
          <w:ilvl w:val="0"/>
          <w:numId w:val="3"/>
        </w:numPr>
        <w:tabs>
          <w:tab w:val="left" w:pos="720"/>
        </w:tabs>
        <w:spacing w:line="276" w:lineRule="auto"/>
        <w:rPr>
          <w:bCs/>
          <w:sz w:val="24"/>
          <w:szCs w:val="24"/>
        </w:rPr>
      </w:pPr>
      <w:r>
        <w:rPr>
          <w:rFonts w:eastAsia="Times"/>
          <w:b/>
          <w:bCs/>
          <w:sz w:val="24"/>
          <w:szCs w:val="24"/>
        </w:rPr>
        <w:t>Unit 2:</w:t>
      </w:r>
    </w:p>
    <w:p>
      <w:pPr>
        <w:pStyle w:val="ListParagraph"/>
        <w:ind w:left="0"/>
        <w:spacing w:line="276" w:lineRule="auto"/>
        <w:rPr>
          <w:bCs/>
          <w:sz w:val="10"/>
          <w:szCs w:val="10"/>
        </w:rPr>
      </w:pPr>
    </w:p>
    <w:p>
      <w:pPr>
        <w:pStyle w:val="ListParagraph"/>
        <w:ind w:left="0" w:firstLine="720"/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Sociology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</w:p>
    <w:p>
      <w:pPr>
        <w:pStyle w:val="ListParagraph"/>
        <w:ind w:left="0" w:firstLine="720"/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Lit. In English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</w:p>
    <w:p>
      <w:pPr>
        <w:pStyle w:val="ListParagraph"/>
        <w:ind w:left="0" w:firstLine="720"/>
        <w:spacing w:line="360" w:lineRule="auto"/>
        <w:rPr>
          <w:sz w:val="24"/>
          <w:szCs w:val="24"/>
        </w:rPr>
      </w:pPr>
      <w:r>
        <w:rPr>
          <w:bCs/>
          <w:sz w:val="24"/>
          <w:szCs w:val="24"/>
        </w:rPr>
        <w:t>Communications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</w:p>
    <w:p>
      <w:pPr>
        <w:spacing w:line="276" w:lineRule="auto"/>
        <w:rPr>
          <w:b/>
          <w:sz w:val="24"/>
          <w:szCs w:val="24"/>
          <w:u w:val="single" w:color="auto"/>
        </w:rPr>
      </w:pPr>
    </w:p>
    <w:p>
      <w:pPr>
        <w:spacing w:line="276" w:lineRule="auto"/>
        <w:rPr>
          <w:rFonts w:ascii="Arial Narrow" w:eastAsia="Times" w:hAnsi="Arial Narrow"/>
          <w:b/>
          <w:bCs/>
          <w:sz w:val="24"/>
          <w:szCs w:val="24"/>
        </w:rPr>
      </w:pPr>
      <w:r>
        <w:rPr>
          <w:rFonts w:ascii="Arial Narrow" w:eastAsia="Times" w:hAnsi="Arial Narrow"/>
          <w:b/>
          <w:bCs/>
          <w:sz w:val="24"/>
          <w:szCs w:val="24"/>
        </w:rPr>
        <w:t>Caribbean Union College Secondary School</w:t>
      </w:r>
    </w:p>
    <w:p>
      <w:pPr>
        <w:spacing w:line="276" w:lineRule="auto"/>
        <w:rPr>
          <w:b/>
          <w:sz w:val="16"/>
          <w:szCs w:val="16"/>
          <w:u w:val="single" w:color="auto"/>
        </w:rPr>
      </w:pP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Degree of Associate in Humanities</w:t>
      </w:r>
    </w:p>
    <w:p>
      <w:pPr>
        <w:spacing w:line="276" w:lineRule="auto"/>
        <w:rPr>
          <w:b/>
          <w:sz w:val="10"/>
          <w:szCs w:val="10"/>
        </w:rPr>
      </w:pP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Degree of Associate in Sociology</w:t>
      </w:r>
    </w:p>
    <w:p>
      <w:pPr>
        <w:spacing w:line="276" w:lineRule="auto"/>
        <w:rPr>
          <w:b/>
          <w:sz w:val="24"/>
          <w:szCs w:val="24"/>
        </w:rPr>
      </w:pPr>
    </w:p>
    <w:p>
      <w:pPr>
        <w:spacing w:line="276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Diploma in:-</w:t>
      </w:r>
    </w:p>
    <w:p>
      <w:pPr>
        <w:spacing w:line="276" w:lineRule="auto"/>
        <w:rPr>
          <w:b/>
          <w:sz w:val="16"/>
          <w:szCs w:val="16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Caribbean Studies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Communication Studies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History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Sociology 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Literature </w:t>
      </w:r>
    </w:p>
    <w:p>
      <w:pPr>
        <w:spacing w:line="276" w:lineRule="auto"/>
        <w:rPr>
          <w:b/>
          <w:sz w:val="24"/>
          <w:szCs w:val="24"/>
        </w:rPr>
      </w:pPr>
    </w:p>
    <w:p>
      <w:pPr>
        <w:spacing w:line="276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ACHIEVEMENTS: Certificate In:-</w:t>
      </w:r>
    </w:p>
    <w:p>
      <w:pPr>
        <w:spacing w:line="276" w:lineRule="auto"/>
        <w:rPr>
          <w:b/>
          <w:sz w:val="16"/>
          <w:szCs w:val="16"/>
          <w:u w:val="single" w:color="auto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Culinary Arts (2008)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Sewing (2004, 2016)</w:t>
      </w:r>
    </w:p>
    <w:p>
      <w:pPr>
        <w:spacing w:line="276" w:lineRule="auto"/>
        <w:rPr>
          <w:sz w:val="16"/>
          <w:szCs w:val="16"/>
        </w:rPr>
      </w:pPr>
    </w:p>
    <w:p>
      <w:pPr>
        <w:spacing w:line="276" w:lineRule="auto"/>
        <w:rPr>
          <w:rFonts w:eastAsia="Times"/>
          <w:sz w:val="24"/>
          <w:szCs w:val="24"/>
        </w:rPr>
      </w:pPr>
      <w:r>
        <w:rPr>
          <w:rFonts w:ascii="Arial Narrow" w:eastAsia="Times" w:hAnsi="Arial Narrow"/>
          <w:b/>
          <w:bCs/>
          <w:sz w:val="24"/>
          <w:szCs w:val="24"/>
        </w:rPr>
        <w:t>COMPUTER LITERACY</w:t>
      </w:r>
    </w:p>
    <w:p>
      <w:pPr>
        <w:spacing w:line="360" w:lineRule="auto"/>
        <w:rPr>
          <w:rFonts w:eastAsia="Times"/>
          <w:sz w:val="24"/>
          <w:szCs w:val="24"/>
        </w:rPr>
      </w:pPr>
    </w:p>
    <w:p>
      <w:pPr>
        <w:spacing w:line="360" w:lineRule="auto"/>
        <w:rPr>
          <w:rFonts w:eastAsia="Times"/>
          <w:sz w:val="24"/>
          <w:szCs w:val="24"/>
        </w:rPr>
      </w:pPr>
      <w:r>
        <w:rPr>
          <w:rFonts w:eastAsia="Times"/>
          <w:sz w:val="24"/>
          <w:szCs w:val="24"/>
        </w:rPr>
        <w:t>Microsoft Word,</w:t>
      </w:r>
    </w:p>
    <w:p>
      <w:pPr>
        <w:spacing w:line="360" w:lineRule="auto"/>
        <w:rPr>
          <w:rFonts w:eastAsia="Times"/>
          <w:sz w:val="24"/>
          <w:szCs w:val="24"/>
        </w:rPr>
      </w:pPr>
      <w:r>
        <w:rPr>
          <w:rFonts w:eastAsia="Times"/>
          <w:sz w:val="24"/>
          <w:szCs w:val="24"/>
        </w:rPr>
        <w:t>Microsoft Excel</w:t>
      </w:r>
    </w:p>
    <w:p>
      <w:pPr>
        <w:spacing w:line="360" w:lineRule="auto"/>
        <w:rPr>
          <w:rFonts w:eastAsia="Times"/>
          <w:sz w:val="24"/>
          <w:szCs w:val="24"/>
        </w:rPr>
      </w:pPr>
      <w:r>
        <w:rPr>
          <w:rFonts w:eastAsia="Times"/>
          <w:sz w:val="24"/>
          <w:szCs w:val="24"/>
        </w:rPr>
        <w:t>Microsoft Access</w:t>
      </w:r>
    </w:p>
    <w:p>
      <w:pPr>
        <w:spacing w:line="360" w:lineRule="auto"/>
        <w:rPr>
          <w:rFonts w:eastAsia="Symbol"/>
          <w:b/>
          <w:bCs/>
          <w:sz w:val="24"/>
          <w:szCs w:val="24"/>
        </w:rPr>
      </w:pPr>
      <w:r>
        <w:rPr>
          <w:rFonts w:eastAsia="Times"/>
          <w:sz w:val="24"/>
          <w:szCs w:val="24"/>
        </w:rPr>
        <w:t>Microsoft PowerPoint</w:t>
      </w:r>
    </w:p>
    <w:p>
      <w:pPr>
        <w:jc w:val="both"/>
        <w:tabs>
          <w:tab w:val="left" w:pos="3120"/>
        </w:tabs>
        <w:spacing w:line="360" w:lineRule="auto"/>
        <w:rPr>
          <w:rFonts w:eastAsia="Times"/>
          <w:sz w:val="24"/>
          <w:szCs w:val="24"/>
        </w:rPr>
      </w:pPr>
      <w:r>
        <w:rPr>
          <w:rFonts w:eastAsia="Times"/>
          <w:sz w:val="24"/>
          <w:szCs w:val="24"/>
        </w:rPr>
        <w:t>Adobe Acrobat</w:t>
      </w:r>
    </w:p>
    <w:p>
      <w:pPr>
        <w:jc w:val="both"/>
        <w:tabs>
          <w:tab w:val="left" w:pos="3120"/>
        </w:tabs>
        <w:spacing w:line="360" w:lineRule="auto"/>
        <w:rPr>
          <w:rFonts w:eastAsia="Symbol"/>
          <w:b/>
          <w:bCs/>
          <w:sz w:val="24"/>
          <w:szCs w:val="24"/>
        </w:rPr>
      </w:pPr>
      <w:r>
        <w:rPr>
          <w:rFonts w:eastAsia="Times"/>
          <w:sz w:val="24"/>
          <w:szCs w:val="24"/>
        </w:rPr>
        <w:t>Photoshop.</w:t>
      </w:r>
    </w:p>
    <w:p>
      <w:pPr>
        <w:spacing w:line="276" w:lineRule="auto"/>
        <w:rPr>
          <w:rFonts w:eastAsia="Times"/>
          <w:b/>
          <w:bCs/>
          <w:sz w:val="24"/>
          <w:szCs w:val="24"/>
        </w:rPr>
      </w:pPr>
    </w:p>
    <w:p>
      <w:pPr>
        <w:spacing w:line="276" w:lineRule="auto"/>
        <w:rPr>
          <w:rFonts w:eastAsia="Times"/>
          <w:sz w:val="24"/>
          <w:szCs w:val="24"/>
        </w:rPr>
      </w:pPr>
      <w:r>
        <w:rPr>
          <w:rFonts w:ascii="Arial Narrow" w:eastAsia="Times" w:hAnsi="Arial Narrow"/>
          <w:b/>
          <w:bCs/>
          <w:sz w:val="24"/>
          <w:szCs w:val="24"/>
        </w:rPr>
        <w:t>FORMER RESPONSIBILITIES</w:t>
      </w:r>
    </w:p>
    <w:p>
      <w:pPr>
        <w:spacing w:line="276" w:lineRule="auto"/>
        <w:rPr>
          <w:rFonts w:eastAsia="Times"/>
          <w:sz w:val="24"/>
          <w:szCs w:val="24"/>
        </w:rPr>
      </w:pPr>
    </w:p>
    <w:p>
      <w:pPr>
        <w:spacing w:line="360" w:lineRule="auto"/>
        <w:rPr>
          <w:rFonts w:eastAsia="Times"/>
          <w:sz w:val="24"/>
          <w:szCs w:val="24"/>
        </w:rPr>
      </w:pPr>
      <w:r>
        <w:rPr>
          <w:rFonts w:eastAsia="Times"/>
          <w:sz w:val="24"/>
          <w:szCs w:val="24"/>
        </w:rPr>
        <w:t xml:space="preserve">Debate Club Captain, </w:t>
      </w:r>
      <w:r>
        <w:rPr>
          <w:rFonts w:eastAsia="Times"/>
          <w:b/>
          <w:sz w:val="24"/>
          <w:szCs w:val="24"/>
        </w:rPr>
        <w:t>2014</w:t>
      </w:r>
    </w:p>
    <w:p>
      <w:pPr>
        <w:spacing w:line="360" w:lineRule="auto"/>
        <w:rPr>
          <w:rFonts w:eastAsia="Times"/>
          <w:sz w:val="24"/>
          <w:szCs w:val="24"/>
        </w:rPr>
      </w:pPr>
      <w:r>
        <w:rPr>
          <w:rFonts w:eastAsia="Times"/>
          <w:sz w:val="24"/>
          <w:szCs w:val="24"/>
        </w:rPr>
        <w:t xml:space="preserve">School Prefect, </w:t>
      </w:r>
      <w:r>
        <w:rPr>
          <w:rFonts w:eastAsia="Times"/>
          <w:b/>
          <w:sz w:val="24"/>
          <w:szCs w:val="24"/>
        </w:rPr>
        <w:t>2014</w:t>
      </w:r>
    </w:p>
    <w:p>
      <w:pPr>
        <w:spacing w:line="360" w:lineRule="auto"/>
        <w:rPr>
          <w:b/>
          <w:bCs/>
          <w:sz w:val="24"/>
          <w:szCs w:val="24"/>
        </w:rPr>
      </w:pPr>
      <w:r>
        <w:rPr>
          <w:rFonts w:eastAsia="Times"/>
          <w:sz w:val="24"/>
          <w:szCs w:val="24"/>
        </w:rPr>
        <w:t xml:space="preserve">History Club Accountant, </w:t>
      </w:r>
      <w:r>
        <w:rPr>
          <w:rFonts w:eastAsia="Times"/>
          <w:b/>
          <w:sz w:val="24"/>
          <w:szCs w:val="24"/>
        </w:rPr>
        <w:t>2014</w:t>
      </w:r>
    </w:p>
    <w:p>
      <w:pPr>
        <w:jc w:val="both"/>
        <w:tabs>
          <w:tab w:val="left" w:pos="3120"/>
        </w:tabs>
        <w:spacing w:line="276" w:lineRule="auto"/>
        <w:rPr>
          <w:rFonts w:eastAsia="Times"/>
          <w:sz w:val="24"/>
          <w:szCs w:val="24"/>
        </w:rPr>
      </w:pPr>
    </w:p>
    <w:p>
      <w:pPr>
        <w:jc w:val="both"/>
        <w:tabs>
          <w:tab w:val="left" w:pos="3120"/>
        </w:tabs>
        <w:spacing w:line="276" w:lineRule="auto"/>
        <w:rPr>
          <w:rFonts w:eastAsia="Symbol"/>
          <w:b/>
          <w:bCs/>
          <w:sz w:val="24"/>
          <w:szCs w:val="24"/>
        </w:rPr>
        <w:sectPr>
          <w:pgSz w:w="12240" w:h="15840"/>
          <w:pgMar w:top="1435" w:right="2100" w:bottom="1440" w:left="1440" w:header="0" w:footer="0" w:gutter="0"/>
          <w:cols w:space="720"/>
          <w:docGrid w:linePitch="36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</w:sectPr>
      </w:pPr>
      <w:r>
        <w:rPr>
          <w:rFonts w:eastAsia="Symbol"/>
          <w:b/>
          <w:bCs/>
          <w:sz w:val="24"/>
          <w:szCs w:val="24"/>
        </w:rPr>
      </w:r>
    </w:p>
    <w:p>
      <w:pPr>
        <w:spacing w:line="276" w:lineRule="auto"/>
        <w:rPr>
          <w:rFonts w:ascii="Arial Narrow" w:hAnsi="Arial Narrow"/>
          <w:sz w:val="24"/>
          <w:szCs w:val="24"/>
        </w:rPr>
      </w:pPr>
      <w:r>
        <w:rPr>
          <w:rFonts w:ascii="Arial Narrow" w:eastAsia="Times" w:hAnsi="Arial Narrow"/>
          <w:b/>
          <w:bCs/>
          <w:sz w:val="24"/>
          <w:szCs w:val="24"/>
        </w:rPr>
        <w:t>REFERENCES:</w:t>
      </w:r>
    </w:p>
    <w:p>
      <w:pPr>
        <w:spacing w:line="276" w:lineRule="auto"/>
        <w:rPr>
          <w:sz w:val="16"/>
          <w:szCs w:val="16"/>
        </w:rPr>
      </w:pPr>
    </w:p>
    <w:p>
      <w:pPr>
        <w:spacing w:line="276" w:lineRule="auto"/>
        <w:rPr>
          <w:sz w:val="24"/>
          <w:szCs w:val="24"/>
        </w:rPr>
      </w:pPr>
      <w:r>
        <w:rPr>
          <w:rFonts w:eastAsia="Times"/>
          <w:b/>
          <w:bCs/>
          <w:sz w:val="24"/>
          <w:szCs w:val="24"/>
        </w:rPr>
        <w:t>Mr. Reginald Crichlow</w:t>
      </w:r>
    </w:p>
    <w:p>
      <w:pPr>
        <w:spacing w:line="276" w:lineRule="auto"/>
        <w:rPr>
          <w:sz w:val="10"/>
          <w:szCs w:val="10"/>
        </w:rPr>
      </w:pPr>
    </w:p>
    <w:p>
      <w:pPr>
        <w:spacing w:line="276" w:lineRule="auto"/>
        <w:rPr>
          <w:rFonts w:eastAsia="Times"/>
          <w:sz w:val="24"/>
          <w:szCs w:val="24"/>
        </w:rPr>
      </w:pPr>
      <w:r>
        <w:rPr>
          <w:rFonts w:eastAsia="Times"/>
          <w:sz w:val="24"/>
          <w:szCs w:val="24"/>
        </w:rPr>
        <w:t xml:space="preserve">Tel contact: 1-868-799-4583/ 1-868-355-5243 Email: </w:t>
      </w:r>
      <w:r>
        <w:rPr>
          <w:rFonts w:eastAsia="Times"/>
          <w:sz w:val="24"/>
          <w:szCs w:val="24"/>
        </w:rPr>
        <w:fldChar w:fldCharType="begin"/>
      </w:r>
      <w:r>
        <w:rPr>
          <w:rFonts w:eastAsia="Times"/>
          <w:sz w:val="24"/>
          <w:szCs w:val="24"/>
        </w:rPr>
        <w:instrText xml:space="preserve"> HYPERLINK "mailto:reginaldcrichlow@gmail.com" </w:instrText>
      </w:r>
      <w:r>
        <w:rPr>
          <w:rFonts w:eastAsia="Times"/>
          <w:sz w:val="24"/>
          <w:szCs w:val="24"/>
        </w:rPr>
        <w:fldChar w:fldCharType="separate"/>
      </w:r>
      <w:r>
        <w:rPr>
          <w:rFonts w:eastAsia="Times"/>
          <w:color w:val="0000FF"/>
          <w:sz w:val="24"/>
          <w:szCs w:val="24"/>
          <w:u w:val="single" w:color="auto"/>
        </w:rPr>
        <w:t>reginaldcrichlow@gmail.com</w:t>
      </w:r>
      <w:r>
        <w:rPr>
          <w:rFonts w:eastAsia="Times"/>
          <w:color w:val="0000FF"/>
          <w:sz w:val="24"/>
          <w:szCs w:val="24"/>
          <w:u w:val="single" w:color="auto"/>
        </w:rPr>
        <w:fldChar w:fldCharType="end"/>
      </w:r>
    </w:p>
    <w:p>
      <w:pPr>
        <w:spacing w:line="276" w:lineRule="auto"/>
        <w:rPr>
          <w:sz w:val="10"/>
          <w:szCs w:val="10"/>
        </w:rPr>
      </w:pPr>
    </w:p>
    <w:p>
      <w:pPr>
        <w:spacing w:line="276" w:lineRule="auto"/>
        <w:rPr>
          <w:sz w:val="24"/>
          <w:szCs w:val="24"/>
        </w:rPr>
      </w:pPr>
      <w:r>
        <w:rPr>
          <w:rFonts w:eastAsia="Times"/>
          <w:b/>
          <w:sz w:val="24"/>
          <w:szCs w:val="24"/>
        </w:rPr>
        <w:t>General Secretary</w:t>
      </w:r>
      <w:r>
        <w:rPr>
          <w:rFonts w:eastAsia="Times"/>
          <w:sz w:val="24"/>
          <w:szCs w:val="24"/>
        </w:rPr>
        <w:t xml:space="preserve">, </w:t>
      </w:r>
      <w:r>
        <w:rPr>
          <w:rFonts w:eastAsia="Times"/>
          <w:i/>
          <w:sz w:val="24"/>
          <w:szCs w:val="24"/>
        </w:rPr>
        <w:t>TT Post Board of Directors</w:t>
      </w:r>
    </w:p>
    <w:p>
      <w:pPr>
        <w:spacing w:line="276" w:lineRule="auto"/>
        <w:rPr>
          <w:szCs w:val="16"/>
        </w:rPr>
      </w:pPr>
    </w:p>
    <w:p>
      <w:pPr>
        <w:spacing w:line="276" w:lineRule="auto"/>
        <w:rPr>
          <w:sz w:val="24"/>
          <w:szCs w:val="24"/>
        </w:rPr>
      </w:pPr>
      <w:r>
        <w:rPr>
          <w:rFonts w:eastAsia="Times"/>
          <w:b/>
          <w:bCs/>
          <w:sz w:val="24"/>
          <w:szCs w:val="24"/>
        </w:rPr>
        <w:t>Mr. Gladwyn Dolabaille</w:t>
      </w:r>
    </w:p>
    <w:p>
      <w:pPr>
        <w:spacing w:line="276" w:lineRule="auto"/>
        <w:rPr>
          <w:sz w:val="10"/>
          <w:szCs w:val="10"/>
        </w:rPr>
      </w:pPr>
    </w:p>
    <w:p>
      <w:pPr>
        <w:spacing w:line="276" w:lineRule="auto"/>
        <w:rPr>
          <w:rFonts w:eastAsia="Times"/>
          <w:sz w:val="24"/>
          <w:szCs w:val="24"/>
        </w:rPr>
      </w:pPr>
      <w:r>
        <w:rPr>
          <w:rFonts w:eastAsia="Times"/>
          <w:sz w:val="24"/>
          <w:szCs w:val="24"/>
        </w:rPr>
        <w:t xml:space="preserve">Tel contact: 1-868-678-7617 Email: </w:t>
      </w:r>
      <w:r>
        <w:rPr>
          <w:rFonts w:eastAsia="Times"/>
          <w:sz w:val="24"/>
          <w:szCs w:val="24"/>
        </w:rPr>
        <w:fldChar w:fldCharType="begin"/>
      </w:r>
      <w:r>
        <w:rPr>
          <w:rFonts w:eastAsia="Times"/>
          <w:sz w:val="24"/>
          <w:szCs w:val="24"/>
        </w:rPr>
        <w:instrText xml:space="preserve"> HYPERLINK "mailto:dollars64@hotmail.com" </w:instrText>
      </w:r>
      <w:r>
        <w:rPr>
          <w:rFonts w:eastAsia="Times"/>
          <w:sz w:val="24"/>
          <w:szCs w:val="24"/>
        </w:rPr>
        <w:fldChar w:fldCharType="separate"/>
      </w:r>
      <w:r>
        <w:rPr>
          <w:rFonts w:eastAsia="Times"/>
          <w:color w:val="0000FF"/>
          <w:sz w:val="24"/>
          <w:szCs w:val="24"/>
          <w:u w:val="single" w:color="auto"/>
        </w:rPr>
        <w:t>dollars64@hotmail.com</w:t>
      </w:r>
      <w:r>
        <w:rPr>
          <w:rFonts w:eastAsia="Times"/>
          <w:color w:val="0000FF"/>
          <w:sz w:val="24"/>
          <w:szCs w:val="24"/>
          <w:u w:val="single" w:color="auto"/>
        </w:rPr>
        <w:fldChar w:fldCharType="end"/>
      </w:r>
    </w:p>
    <w:p>
      <w:pPr>
        <w:spacing w:line="276" w:lineRule="auto"/>
        <w:rPr>
          <w:sz w:val="10"/>
          <w:szCs w:val="10"/>
        </w:rPr>
      </w:pPr>
    </w:p>
    <w:p>
      <w:pPr>
        <w:spacing w:line="276" w:lineRule="auto"/>
        <w:rPr>
          <w:rFonts w:eastAsia="Times"/>
          <w:sz w:val="24"/>
          <w:szCs w:val="24"/>
        </w:rPr>
      </w:pPr>
      <w:r>
        <w:rPr>
          <w:rFonts w:eastAsia="Times"/>
          <w:b/>
          <w:sz w:val="24"/>
          <w:szCs w:val="24"/>
        </w:rPr>
        <w:t>Insurance Agent</w:t>
      </w:r>
      <w:r>
        <w:rPr>
          <w:rFonts w:eastAsia="Times"/>
          <w:sz w:val="24"/>
          <w:szCs w:val="24"/>
        </w:rPr>
        <w:t xml:space="preserve">, </w:t>
      </w:r>
      <w:r>
        <w:rPr>
          <w:rFonts w:eastAsia="Times"/>
          <w:i/>
          <w:sz w:val="24"/>
          <w:szCs w:val="24"/>
        </w:rPr>
        <w:t>Guardian Life</w:t>
      </w:r>
    </w:p>
    <w:p>
      <w:pPr>
        <w:spacing w:line="276" w:lineRule="auto"/>
        <w:rPr>
          <w:rFonts w:eastAsia="Times"/>
          <w:szCs w:val="16"/>
        </w:rPr>
      </w:pPr>
    </w:p>
    <w:p>
      <w:pPr>
        <w:spacing w:line="276" w:lineRule="auto"/>
        <w:rPr>
          <w:rFonts w:eastAsia="Times"/>
          <w:sz w:val="24"/>
          <w:szCs w:val="24"/>
        </w:rPr>
      </w:pPr>
      <w:r>
        <w:rPr>
          <w:rFonts w:eastAsia="Times"/>
          <w:b/>
          <w:sz w:val="24"/>
          <w:szCs w:val="24"/>
        </w:rPr>
        <w:t>Ms. Elisabeth Maingot</w:t>
      </w:r>
    </w:p>
    <w:p>
      <w:pPr>
        <w:spacing w:line="276" w:lineRule="auto"/>
        <w:rPr>
          <w:rFonts w:eastAsia="Times"/>
          <w:sz w:val="10"/>
          <w:szCs w:val="10"/>
        </w:rPr>
      </w:pPr>
    </w:p>
    <w:p>
      <w:pPr>
        <w:spacing w:line="276" w:lineRule="auto"/>
        <w:rPr>
          <w:rFonts w:eastAsia="Times"/>
          <w:sz w:val="24"/>
          <w:szCs w:val="24"/>
        </w:rPr>
      </w:pPr>
      <w:r>
        <w:rPr>
          <w:rFonts w:eastAsia="Times"/>
          <w:sz w:val="24"/>
          <w:szCs w:val="24"/>
        </w:rPr>
        <w:t>Telephone: 638-0085, 706-2886</w:t>
      </w:r>
    </w:p>
    <w:p>
      <w:pPr>
        <w:spacing w:line="276" w:lineRule="auto"/>
        <w:rPr>
          <w:rFonts w:eastAsia="Times"/>
          <w:sz w:val="10"/>
          <w:szCs w:val="10"/>
        </w:rPr>
      </w:pPr>
    </w:p>
    <w:p>
      <w:pPr>
        <w:spacing w:line="276" w:lineRule="auto"/>
        <w:rPr>
          <w:sz w:val="24"/>
          <w:szCs w:val="24"/>
        </w:rPr>
      </w:pPr>
      <w:r>
        <w:rPr>
          <w:rFonts w:eastAsia="Times"/>
          <w:b/>
          <w:sz w:val="24"/>
          <w:szCs w:val="24"/>
        </w:rPr>
        <w:t>Manager</w:t>
      </w:r>
      <w:r>
        <w:rPr>
          <w:rFonts w:eastAsia="Times"/>
          <w:sz w:val="24"/>
          <w:szCs w:val="24"/>
        </w:rPr>
        <w:t xml:space="preserve"> of </w:t>
      </w:r>
      <w:r>
        <w:rPr>
          <w:rFonts w:eastAsia="Times"/>
          <w:i/>
          <w:sz w:val="24"/>
          <w:szCs w:val="24"/>
        </w:rPr>
        <w:t>BT Express</w:t>
      </w:r>
    </w:p>
    <w:sectPr>
      <w:pgSz w:w="12240" w:h="15840"/>
      <w:pgMar w:top="1435" w:right="5160" w:bottom="1440" w:left="1440" w:header="0" w:footer="0" w:gutter="0"/>
      <w:cols w:space="720"/>
      <w:docGrid w:linePitch="36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gency FB">
    <w:panose1 w:val="020B0503020202020204"/>
    <w:family w:val="swiss"/>
    <w:charset w:val="00"/>
    <w:notTrueType w:val="true"/>
    <w:sig w:usb0="00000003" w:usb1="00000001" w:usb2="00000001" w:usb3="00000001" w:csb0="20000001" w:csb1="00000001"/>
  </w:font>
  <w:font w:name="Broadway">
    <w:panose1 w:val="04040905080B02020502"/>
    <w:family w:val="decorative"/>
    <w:charset w:val="00"/>
    <w:notTrueType w:val="true"/>
    <w:sig w:usb0="00000003" w:usb1="00000001" w:usb2="00000001" w:usb3="00000001" w:csb0="20000001" w:csb1="00000001"/>
  </w:font>
  <w:font w:name="Arial">
    <w:panose1 w:val="020B0604020202020204"/>
    <w:family w:val="swiss"/>
    <w:charset w:val="00"/>
    <w:notTrueType w:val="true"/>
    <w:sig w:usb0="E0002AFF" w:usb1="C0007843" w:usb2="00000009" w:usb3="00000001" w:csb0="400001FF" w:csb1="FFFF0000"/>
  </w:font>
  <w:font w:name="Arial Narrow">
    <w:panose1 w:val="020B0606020202030204"/>
    <w:family w:val="swiss"/>
    <w:charset w:val="00"/>
    <w:notTrueType w:val="true"/>
    <w:sig w:usb0="00000287" w:usb1="00000800" w:usb2="00000001" w:usb3="00000001" w:csb0="2000009F" w:csb1="DFD70000"/>
  </w:font>
  <w:font w:name="Times">
    <w:panose1 w:val="02020603FFFFFFFFFFFF"/>
    <w:family w:val="roman"/>
    <w:charset w:val="00"/>
    <w:notTrueType w:val="false"/>
    <w:pitch w:val="variable"/>
    <w:sig w:usb0="7FFFFFFF" w:usb1="7FFFFFFF" w:usb2="00000009" w:usb3="00000000" w:csb0="000001FF" w:csb1="00000000"/>
  </w:font>
  <w:font w:name="Symbol">
    <w:panose1 w:val="05050102010706020507"/>
    <w:family w:val="roman"/>
    <w:charset w:val="02"/>
    <w:notTrueType w:val="true"/>
    <w:sig w:usb0="00000001" w:usb1="00000001" w:usb2="00000001" w:usb3="00000001" w:csb0="80000000" w:csb1="00000001"/>
  </w:font>
  <w:font w:name="Courier New">
    <w:panose1 w:val="02070309020205020404"/>
    <w:family w:val="modern"/>
    <w:charset w:val="00"/>
    <w:notTrueType w:val="true"/>
    <w:sig w:usb0="E0002AFF" w:usb1="C0007843" w:usb2="00000009" w:usb3="00000001" w:csb0="400001FF" w:csb1="FFFF0000"/>
  </w:font>
  <w:font w:name="Wingdings">
    <w:panose1 w:val="05000000000000000000"/>
    <w:family w:val="auto"/>
    <w:charset w:val="02"/>
    <w:notTrueType w:val="true"/>
    <w:sig w:usb0="00000001" w:usb1="00000001" w:usb2="00000001" w:usb3="00000001" w:csb0="80000000" w:csb1="00000001"/>
  </w:font>
  <w:font w:name="Times New Roman">
    <w:panose1 w:val="02020603050405020304"/>
    <w:family w:val="roman"/>
    <w:charset w:val="00"/>
    <w:notTrueType w:val="true"/>
    <w:sig w:usb0="E0002AFF" w:usb1="C0007841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e71db"/>
    <w:multiLevelType w:val="hybridMultilevel"/>
    <w:tmpl w:val="7fffffff"/>
    <w:lvl w:ilvl="0" w:tplc="2c09000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1" w:tentative="on" w:tplc="2c090003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2" w:tentative="on" w:tplc="2c090005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3" w:tentative="on" w:tplc="2c09000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4" w:tentative="on" w:tplc="2c090003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5" w:tentative="on" w:tplc="2c090005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  <w:lvl w:ilvl="6" w:tentative="on" w:tplc="2c090001">
      <w:start w:val="1"/>
      <w:numFmt w:val="bullet"/>
      <w:lvlText w:val=""/>
      <w:lvlJc w:val="left"/>
      <w:pPr>
        <w:ind w:left="7845" w:hanging="360"/>
      </w:pPr>
      <w:rPr>
        <w:rFonts w:ascii="Symbol" w:hAnsi="Symbol" w:hint="default"/>
      </w:rPr>
    </w:lvl>
    <w:lvl w:ilvl="7" w:tentative="on" w:tplc="2c090003">
      <w:start w:val="1"/>
      <w:numFmt w:val="bullet"/>
      <w:lvlText w:val="o"/>
      <w:lvlJc w:val="left"/>
      <w:pPr>
        <w:ind w:left="8565" w:hanging="360"/>
      </w:pPr>
      <w:rPr>
        <w:rFonts w:ascii="Courier New" w:hAnsi="Courier New" w:cs="Courier New" w:hint="default"/>
      </w:rPr>
    </w:lvl>
    <w:lvl w:ilvl="8" w:tentative="on" w:tplc="2c090005">
      <w:start w:val="1"/>
      <w:numFmt w:val="bullet"/>
      <w:lvlText w:val=""/>
      <w:lvlJc w:val="left"/>
      <w:pPr>
        <w:ind w:left="9285" w:hanging="360"/>
      </w:pPr>
      <w:rPr>
        <w:rFonts w:ascii="Wingdings" w:hAnsi="Wingdings" w:hint="default"/>
      </w:rPr>
    </w:lvl>
  </w:abstractNum>
  <w:abstractNum w:abstractNumId="1">
    <w:nsid w:val="66993be0"/>
    <w:multiLevelType w:val="hybridMultilevel"/>
    <w:tmpl w:val="8bedd38"/>
    <w:lvl w:ilvl="0" w:tplc="2c09000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1" w:tentative="on" w:tplc="2c090003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2" w:tentative="on" w:tplc="2c090005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3" w:tentative="on" w:tplc="2c09000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4" w:tentative="on" w:tplc="2c090003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5" w:tentative="on" w:tplc="2c090005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  <w:lvl w:ilvl="6" w:tentative="on" w:tplc="2c090001">
      <w:start w:val="1"/>
      <w:numFmt w:val="bullet"/>
      <w:lvlText w:val=""/>
      <w:lvlJc w:val="left"/>
      <w:pPr>
        <w:ind w:left="7770" w:hanging="360"/>
      </w:pPr>
      <w:rPr>
        <w:rFonts w:ascii="Symbol" w:hAnsi="Symbol" w:hint="default"/>
      </w:rPr>
    </w:lvl>
    <w:lvl w:ilvl="7" w:tentative="on" w:tplc="2c090003">
      <w:start w:val="1"/>
      <w:numFmt w:val="bullet"/>
      <w:lvlText w:val="o"/>
      <w:lvlJc w:val="left"/>
      <w:pPr>
        <w:ind w:left="8490" w:hanging="360"/>
      </w:pPr>
      <w:rPr>
        <w:rFonts w:ascii="Courier New" w:hAnsi="Courier New" w:cs="Courier New" w:hint="default"/>
      </w:rPr>
    </w:lvl>
    <w:lvl w:ilvl="8" w:tentative="on" w:tplc="2c090005">
      <w:start w:val="1"/>
      <w:numFmt w:val="bullet"/>
      <w:lvlText w:val=""/>
      <w:lvlJc w:val="left"/>
      <w:pPr>
        <w:ind w:left="9210" w:hanging="360"/>
      </w:pPr>
      <w:rPr>
        <w:rFonts w:ascii="Wingdings" w:hAnsi="Wingdings" w:hint="default"/>
      </w:rPr>
    </w:lvl>
  </w:abstractNum>
  <w:abstractNum w:abstractNumId="2">
    <w:nsid w:val="5f90"/>
    <w:multiLevelType w:val="hybridMultilevel"/>
    <w:tmpl w:val="75e073b4"/>
    <w:lvl w:ilvl="0" w:tplc="7fffffff">
      <w:start w:val="1"/>
      <w:numFmt w:val="bullet"/>
      <w:lvlJc w:val="left"/>
    </w:lvl>
    <w:lvl w:ilvl="1" w:tplc="7fffffff">
      <w:lvlJc w:val="left"/>
    </w:lvl>
    <w:lvl w:ilvl="2" w:tplc="62b420fc">
      <w:lvlJc w:val="left"/>
    </w:lvl>
    <w:lvl w:ilvl="3" w:tplc="7fffffff">
      <w:lvlJc w:val="left"/>
    </w:lvl>
    <w:lvl w:ilvl="4" w:tplc="7fffffff">
      <w:lvlJc w:val="left"/>
    </w:lvl>
    <w:lvl w:ilvl="5" w:tplc="6882b136">
      <w:lvlJc w:val="left"/>
    </w:lvl>
    <w:lvl w:ilvl="6" w:tplc="7fffffff">
      <w:lvlJc w:val="left"/>
    </w:lvl>
    <w:lvl w:ilvl="7" w:tplc="7fffffff">
      <w:lvlJc w:val="left"/>
    </w:lvl>
    <w:lvl w:ilvl="8" w:tplc="7fffffff"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hideGrammaticalErrors/>
  <w:proofState w:spelling="clean" w:grammar="clean"/>
  <w:defaultTabStop w:val="720"/>
  <w:displayHorizontalDrawingGridEvery w:val="1"/>
  <w:displayVerticalDrawingGridEvery w:val="1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 m:val="1"/>
    <m:lMargin m:val="0"/>
    <m:rMargin m:val="0"/>
    <m:defJc m:val="centerGroup"/>
    <m:wrapIndent m:val="1440"/>
    <m:wrapRight m:val="1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TT" w:eastAsia="en-TT" w:bidi="ar-SA"/>
        <w:rFonts w:ascii="Times New Roman" w:eastAsia="Times New Roman" w:hAnsi="Times New Roman" w:cs="Times New Roman"/>
        <w:sz w:val="22"/>
        <w:szCs w:val="22"/>
      </w:rPr>
    </w:rPrDefault>
    <w:pPrDefault>
      <w:pPr/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Malgun Gothic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Malgun Gothic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Company>thinkfree</Company>
  <SharedDoc>false</SharedDoc>
  <HyperlinksChanged>false</HyperlinksChanged>
  <AppVersion>04.2000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angelbbz_1</dc:creator>
  <cp:keywords/>
  <dc:description/>
  <cp:lastModifiedBy>Office</cp:lastModifiedBy>
  <cp:revision>1</cp:revision>
  <dcterms:created xsi:type="dcterms:W3CDTF">2016-04-22T16:28:00Z</dcterms:created>
  <dcterms:modified xsi:type="dcterms:W3CDTF">2016-11-11T20:08:58Z</dcterms:modified>
</cp:coreProperties>
</file>