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85" w:rsidRDefault="00BA0485">
      <w:pPr>
        <w:pStyle w:val="Title"/>
      </w:pPr>
      <w:r>
        <w:t>‍‍</w:t>
      </w:r>
      <w:r>
        <w:rPr>
          <w:lang w:val="en-TT"/>
        </w:rPr>
        <w:t>Mikkilon Francis</w:t>
      </w:r>
    </w:p>
    <w:p w:rsidR="00BA0485" w:rsidRDefault="00BA0485">
      <w:r>
        <w:t>#15 La Seiva</w:t>
      </w:r>
      <w:r w:rsidR="003E3E79">
        <w:t xml:space="preserve"> Road</w:t>
      </w:r>
      <w:r>
        <w:t>, Saddle Road, Maraval | 1 (868)-339-4220 | </w:t>
      </w:r>
      <w:hyperlink r:id="rId7" w:history="1">
        <w:r w:rsidRPr="00A54CC9">
          <w:rPr>
            <w:rStyle w:val="Hyperlink"/>
          </w:rPr>
          <w:t>mikkilon.francis275@we.utt.edu.tt</w:t>
        </w:r>
      </w:hyperlink>
      <w:r>
        <w:t xml:space="preserve"> / </w:t>
      </w:r>
      <w:hyperlink r:id="rId8" w:history="1">
        <w:r w:rsidRPr="00A54CC9">
          <w:rPr>
            <w:rStyle w:val="Hyperlink"/>
          </w:rPr>
          <w:t>mikkilon@gmail.com</w:t>
        </w:r>
      </w:hyperlink>
      <w:r>
        <w:t xml:space="preserve"> </w:t>
      </w:r>
    </w:p>
    <w:p w:rsidR="00BA0485" w:rsidRDefault="00BA0485">
      <w:pPr>
        <w:pStyle w:val="SectionHeading"/>
        <w:spacing w:before="720"/>
      </w:pPr>
      <w:r>
        <w:t>Objective</w:t>
      </w:r>
    </w:p>
    <w:p w:rsidR="00BA0485" w:rsidRDefault="00BA0485" w:rsidP="00F96305">
      <w:pPr>
        <w:pStyle w:val="ListBullet"/>
        <w:numPr>
          <w:ilvl w:val="0"/>
          <w:numId w:val="13"/>
        </w:numPr>
      </w:pPr>
      <w:r w:rsidRPr="007333C3">
        <w:t xml:space="preserve">To work </w:t>
      </w:r>
      <w:r>
        <w:t>within an active environment, where I can gain experience in different fields of work. To expand my knowledge and expertise as an individual, as well as doing my best to increase productivity in the workplace.</w:t>
      </w:r>
    </w:p>
    <w:p w:rsidR="008C1DD4" w:rsidRDefault="008C1DD4" w:rsidP="008C1DD4">
      <w:pPr>
        <w:pStyle w:val="SectionHeading"/>
      </w:pPr>
      <w:r>
        <w:t>Experience</w:t>
      </w:r>
    </w:p>
    <w:p w:rsidR="004D2358" w:rsidRPr="004D2358" w:rsidRDefault="004D2358" w:rsidP="004D2358">
      <w:r w:rsidRPr="004D2358">
        <w:t>Amalgamated security services limited- (September 9</w:t>
      </w:r>
      <w:r w:rsidRPr="004D2358">
        <w:rPr>
          <w:vertAlign w:val="superscript"/>
        </w:rPr>
        <w:t>th</w:t>
      </w:r>
      <w:r w:rsidR="00AD4458">
        <w:t xml:space="preserve"> </w:t>
      </w:r>
      <w:r w:rsidR="00EA0DD9">
        <w:t>2016</w:t>
      </w:r>
      <w:r w:rsidR="00AD4458">
        <w:t>– November 14</w:t>
      </w:r>
      <w:r w:rsidR="00AD4458" w:rsidRPr="00AD4458">
        <w:rPr>
          <w:vertAlign w:val="superscript"/>
        </w:rPr>
        <w:t>th</w:t>
      </w:r>
      <w:r w:rsidR="00EA0DD9">
        <w:rPr>
          <w:vertAlign w:val="superscript"/>
        </w:rPr>
        <w:t xml:space="preserve"> </w:t>
      </w:r>
      <w:r w:rsidR="00EA0DD9">
        <w:t>2016</w:t>
      </w:r>
      <w:bookmarkStart w:id="0" w:name="_GoBack"/>
      <w:bookmarkEnd w:id="0"/>
      <w:r w:rsidRPr="004D2358">
        <w:t>)</w:t>
      </w:r>
    </w:p>
    <w:p w:rsidR="004D2358" w:rsidRPr="004D2358" w:rsidRDefault="004D2358" w:rsidP="004D2358">
      <w:pPr>
        <w:numPr>
          <w:ilvl w:val="0"/>
          <w:numId w:val="19"/>
        </w:numPr>
      </w:pPr>
      <w:r w:rsidRPr="004D2358">
        <w:t>Secures premises and personnel by patrolling property; monitoring surveillance equipment; inspecting buildings, equipment, and access points; permitting entry.</w:t>
      </w:r>
    </w:p>
    <w:p w:rsidR="004D2358" w:rsidRPr="004D2358" w:rsidRDefault="004D2358" w:rsidP="004D2358">
      <w:pPr>
        <w:numPr>
          <w:ilvl w:val="0"/>
          <w:numId w:val="19"/>
        </w:numPr>
      </w:pPr>
      <w:r w:rsidRPr="004D2358">
        <w:t>Completes reports by recording observations, information, occurrences, and surveillance activities; interviewing witnesses; obtaining signatures.</w:t>
      </w:r>
    </w:p>
    <w:p w:rsidR="004D2358" w:rsidRPr="004D2358" w:rsidRDefault="004D2358" w:rsidP="004D2358">
      <w:pPr>
        <w:numPr>
          <w:ilvl w:val="0"/>
          <w:numId w:val="19"/>
        </w:numPr>
      </w:pPr>
      <w:r w:rsidRPr="004D2358">
        <w:t>Prevents losses and damage by reporting irregularities; informing violators of policy and procedures; restraining trespassers</w:t>
      </w:r>
    </w:p>
    <w:p w:rsidR="004D2358" w:rsidRPr="004D2358" w:rsidRDefault="004D2358" w:rsidP="004D2358"/>
    <w:p w:rsidR="008C1DD4" w:rsidRDefault="008C1DD4" w:rsidP="008C1DD4">
      <w:r>
        <w:t>Trinidad Systems Limited (TSL) - INTERNSHIP (May 16</w:t>
      </w:r>
      <w:r w:rsidRPr="00DC02B0">
        <w:rPr>
          <w:vertAlign w:val="superscript"/>
        </w:rPr>
        <w:t>th</w:t>
      </w:r>
      <w:r>
        <w:t xml:space="preserve"> 2016- July 8</w:t>
      </w:r>
      <w:r w:rsidRPr="00DC02B0">
        <w:rPr>
          <w:vertAlign w:val="superscript"/>
        </w:rPr>
        <w:t>th</w:t>
      </w:r>
      <w:r>
        <w:t xml:space="preserve"> 2016)</w:t>
      </w:r>
    </w:p>
    <w:p w:rsidR="008C1DD4" w:rsidRDefault="008C1DD4" w:rsidP="008C1DD4">
      <w:pPr>
        <w:numPr>
          <w:ilvl w:val="0"/>
          <w:numId w:val="18"/>
        </w:numPr>
      </w:pPr>
      <w:r>
        <w:t>Customer Service Operative – Receives and answers calls from customers to send quotations, create and assign job sheets, and help troubleshoot minor issues with equipment.</w:t>
      </w:r>
    </w:p>
    <w:p w:rsidR="008C1DD4" w:rsidRDefault="008C1DD4" w:rsidP="008C1DD4">
      <w:pPr>
        <w:numPr>
          <w:ilvl w:val="0"/>
          <w:numId w:val="18"/>
        </w:numPr>
      </w:pPr>
      <w:r>
        <w:t>IT Helpdesk Technician- Receives job tickets from other employees having computer, printer and VOIP phone trouble and troubleshoot issues.</w:t>
      </w:r>
    </w:p>
    <w:p w:rsidR="002F7425" w:rsidRDefault="002F7425" w:rsidP="002F7425">
      <w:pPr>
        <w:numPr>
          <w:ilvl w:val="0"/>
          <w:numId w:val="18"/>
        </w:numPr>
      </w:pPr>
      <w:r w:rsidRPr="002F7425">
        <w:t>Telemarketer – Make calls to clients about events and promotions and calling customers to survey the service of the field technicians of the company.</w:t>
      </w:r>
    </w:p>
    <w:p w:rsidR="00BA0485" w:rsidRPr="001C6173" w:rsidRDefault="00BA0485" w:rsidP="002F7425">
      <w:pPr>
        <w:pStyle w:val="SectionHeading"/>
      </w:pPr>
      <w:r>
        <w:t>Education</w:t>
      </w:r>
    </w:p>
    <w:p w:rsidR="00BA0485" w:rsidRPr="002F7425" w:rsidRDefault="00BA0485">
      <w:pPr>
        <w:pStyle w:val="Subsection"/>
        <w:rPr>
          <w:b w:val="0"/>
        </w:rPr>
      </w:pPr>
      <w:r>
        <w:t xml:space="preserve">university of </w:t>
      </w:r>
      <w:smartTag w:uri="urn:schemas-microsoft-com:office:smarttags" w:element="place">
        <w:r>
          <w:t>trinidad and tobago</w:t>
        </w:r>
      </w:smartTag>
      <w:r>
        <w:t xml:space="preserve"> sept. 2014 to </w:t>
      </w:r>
      <w:r w:rsidR="002F7425">
        <w:t>PRESENT</w:t>
      </w:r>
      <w:r w:rsidR="002F7425" w:rsidRPr="002F7425">
        <w:rPr>
          <w:b w:val="0"/>
        </w:rPr>
        <w:t xml:space="preserve"> (Anticipated graduation date 2017)</w:t>
      </w:r>
    </w:p>
    <w:p w:rsidR="002F7425" w:rsidRDefault="00BA0485" w:rsidP="002F7425">
      <w:pPr>
        <w:pStyle w:val="Subsection"/>
        <w:numPr>
          <w:ilvl w:val="0"/>
          <w:numId w:val="20"/>
        </w:numPr>
      </w:pPr>
      <w:r>
        <w:t>diploma in computer, network and telecommunications engineering</w:t>
      </w:r>
    </w:p>
    <w:p w:rsidR="00BA0485" w:rsidRDefault="00BA0485">
      <w:pPr>
        <w:pStyle w:val="Subsection"/>
      </w:pPr>
      <w:r>
        <w:t>woodbrook secondary 2009 to 2014</w:t>
      </w:r>
    </w:p>
    <w:p w:rsidR="00BA0485" w:rsidRDefault="00BA0485">
      <w:pPr>
        <w:pStyle w:val="Subsection"/>
      </w:pPr>
      <w:r>
        <w:t>cxc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4"/>
        <w:gridCol w:w="4664"/>
      </w:tblGrid>
      <w:tr w:rsidR="00BA0485" w:rsidTr="002F7425">
        <w:trPr>
          <w:trHeight w:val="44"/>
        </w:trPr>
        <w:tc>
          <w:tcPr>
            <w:tcW w:w="4664" w:type="dxa"/>
          </w:tcPr>
          <w:p w:rsidR="00BA0485" w:rsidRPr="0023117E" w:rsidRDefault="00BA0485" w:rsidP="00CA6E0A">
            <w:pPr>
              <w:pStyle w:val="Subsection"/>
            </w:pPr>
            <w:r w:rsidRPr="0023117E">
              <w:t>Subject</w:t>
            </w:r>
          </w:p>
        </w:tc>
        <w:tc>
          <w:tcPr>
            <w:tcW w:w="4664" w:type="dxa"/>
          </w:tcPr>
          <w:p w:rsidR="00BA0485" w:rsidRPr="0023117E" w:rsidRDefault="00BA0485" w:rsidP="00CA6E0A">
            <w:pPr>
              <w:pStyle w:val="Subsection"/>
            </w:pPr>
            <w:r w:rsidRPr="0023117E">
              <w:t>GRADE</w:t>
            </w:r>
          </w:p>
        </w:tc>
      </w:tr>
      <w:tr w:rsidR="00BA0485" w:rsidTr="002F7425">
        <w:trPr>
          <w:trHeight w:val="46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 xml:space="preserve">technical drawing            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1</w:t>
            </w:r>
          </w:p>
        </w:tc>
      </w:tr>
      <w:tr w:rsidR="00BA0485" w:rsidTr="002F7425">
        <w:trPr>
          <w:trHeight w:val="45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lastRenderedPageBreak/>
              <w:t xml:space="preserve">INFORMATION TECHNOLOGY     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1</w:t>
            </w:r>
          </w:p>
        </w:tc>
      </w:tr>
      <w:tr w:rsidR="00BA0485" w:rsidTr="002F7425">
        <w:trPr>
          <w:trHeight w:val="44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 xml:space="preserve">math     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2</w:t>
            </w:r>
          </w:p>
        </w:tc>
      </w:tr>
      <w:tr w:rsidR="00BA0485" w:rsidTr="002F7425">
        <w:trPr>
          <w:trHeight w:val="45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english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2</w:t>
            </w:r>
          </w:p>
        </w:tc>
      </w:tr>
      <w:tr w:rsidR="00BA0485" w:rsidTr="002F7425">
        <w:trPr>
          <w:trHeight w:val="44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 xml:space="preserve">pRINCIPLES oF BUSINESS        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2</w:t>
            </w:r>
          </w:p>
        </w:tc>
      </w:tr>
      <w:tr w:rsidR="00BA0485" w:rsidTr="002F7425">
        <w:trPr>
          <w:trHeight w:val="44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 xml:space="preserve">human and social BIOLOGY         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2</w:t>
            </w:r>
          </w:p>
        </w:tc>
      </w:tr>
      <w:tr w:rsidR="00BA0485" w:rsidTr="002F7425">
        <w:trPr>
          <w:trHeight w:val="70"/>
        </w:trPr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chemistry</w:t>
            </w:r>
          </w:p>
        </w:tc>
        <w:tc>
          <w:tcPr>
            <w:tcW w:w="4664" w:type="dxa"/>
          </w:tcPr>
          <w:p w:rsidR="00BA0485" w:rsidRPr="007C6989" w:rsidRDefault="00BA0485" w:rsidP="00CA6E0A">
            <w:pPr>
              <w:pStyle w:val="Subsection"/>
              <w:rPr>
                <w:b w:val="0"/>
              </w:rPr>
            </w:pPr>
            <w:r w:rsidRPr="007C6989">
              <w:rPr>
                <w:b w:val="0"/>
              </w:rPr>
              <w:t>3</w:t>
            </w:r>
          </w:p>
        </w:tc>
      </w:tr>
    </w:tbl>
    <w:p w:rsidR="00BA0485" w:rsidRPr="00F96305" w:rsidRDefault="00BA0485" w:rsidP="00CA6E0A">
      <w:pPr>
        <w:pStyle w:val="Subsection"/>
        <w:rPr>
          <w:b w:val="0"/>
        </w:rPr>
      </w:pPr>
    </w:p>
    <w:p w:rsidR="00BA0485" w:rsidRPr="00C03ECE" w:rsidRDefault="00BA0485" w:rsidP="00C306C4">
      <w:pPr>
        <w:pStyle w:val="SectionHeading"/>
      </w:pPr>
      <w:r>
        <w:t>Additional Information</w:t>
      </w:r>
    </w:p>
    <w:p w:rsidR="00BA0485" w:rsidRDefault="00BA0485" w:rsidP="00FD0D79">
      <w:pPr>
        <w:numPr>
          <w:ilvl w:val="0"/>
          <w:numId w:val="17"/>
        </w:numPr>
      </w:pPr>
      <w:r>
        <w:t xml:space="preserve">Familiar with Microsoft office </w:t>
      </w:r>
    </w:p>
    <w:p w:rsidR="00BA0485" w:rsidRDefault="00BA0485" w:rsidP="00FD0D79">
      <w:pPr>
        <w:numPr>
          <w:ilvl w:val="0"/>
          <w:numId w:val="17"/>
        </w:numPr>
      </w:pPr>
      <w:r>
        <w:t xml:space="preserve">Understanding of CAD </w:t>
      </w:r>
    </w:p>
    <w:p w:rsidR="00BA0485" w:rsidRDefault="00BA0485" w:rsidP="00FD0D79">
      <w:pPr>
        <w:numPr>
          <w:ilvl w:val="0"/>
          <w:numId w:val="17"/>
        </w:numPr>
      </w:pPr>
      <w:r>
        <w:t>Understanding of basic Linux operations with respect to servers</w:t>
      </w:r>
    </w:p>
    <w:p w:rsidR="00BA0485" w:rsidRDefault="005D52E0" w:rsidP="00903757">
      <w:pPr>
        <w:numPr>
          <w:ilvl w:val="0"/>
          <w:numId w:val="17"/>
        </w:numPr>
      </w:pPr>
      <w:r>
        <w:t xml:space="preserve">Knowledge of networking and network maintenance </w:t>
      </w:r>
    </w:p>
    <w:p w:rsidR="00BA0485" w:rsidRDefault="00BA0485" w:rsidP="002F7425">
      <w:pPr>
        <w:pStyle w:val="SectionHeading"/>
      </w:pPr>
      <w:r>
        <w:t>References</w:t>
      </w:r>
    </w:p>
    <w:p w:rsidR="00BA0485" w:rsidRDefault="00D670E0" w:rsidP="00C306C4">
      <w:r>
        <w:t>Jamilia Joseph-Francis</w:t>
      </w:r>
    </w:p>
    <w:p w:rsidR="00BA0485" w:rsidRDefault="00D670E0" w:rsidP="00C03ECE">
      <w:r>
        <w:t>Woman police constable</w:t>
      </w:r>
    </w:p>
    <w:p w:rsidR="00C306C4" w:rsidRDefault="00C306C4" w:rsidP="00C03ECE">
      <w:r>
        <w:t>Fraud Squad Office</w:t>
      </w:r>
    </w:p>
    <w:p w:rsidR="00BA0485" w:rsidRDefault="00D670E0" w:rsidP="00C03ECE">
      <w:r>
        <w:t>Trinidad and Tobago Police S</w:t>
      </w:r>
      <w:r w:rsidRPr="00D670E0">
        <w:t>ervice</w:t>
      </w:r>
    </w:p>
    <w:p w:rsidR="00D670E0" w:rsidRPr="00C306C4" w:rsidRDefault="00D670E0" w:rsidP="00C03ECE">
      <w:pPr>
        <w:rPr>
          <w:b/>
        </w:rPr>
      </w:pPr>
      <w:r w:rsidRPr="00D670E0">
        <w:rPr>
          <w:b/>
        </w:rPr>
        <w:t>(+1 868 623-2644/+1 868 625-2310</w:t>
      </w:r>
      <w:r>
        <w:rPr>
          <w:b/>
        </w:rPr>
        <w:t>) office</w:t>
      </w:r>
      <w:r w:rsidRPr="00D670E0">
        <w:rPr>
          <w:b/>
        </w:rPr>
        <w:t xml:space="preserve"> </w:t>
      </w:r>
      <w:r>
        <w:rPr>
          <w:b/>
        </w:rPr>
        <w:t>(+1 868 307-4186) Mobile</w:t>
      </w:r>
    </w:p>
    <w:p w:rsidR="00BA0485" w:rsidRDefault="00BA0485" w:rsidP="00C03ECE">
      <w:r>
        <w:t>Ms. Nadia Glasgow</w:t>
      </w:r>
    </w:p>
    <w:p w:rsidR="00BA0485" w:rsidRDefault="00D670E0" w:rsidP="00C03ECE">
      <w:r>
        <w:t>Business Operations Assistant</w:t>
      </w:r>
    </w:p>
    <w:p w:rsidR="00C306C4" w:rsidRDefault="00C306C4" w:rsidP="00C03ECE">
      <w:r>
        <w:t>Advance Programs In-Service Training Unit</w:t>
      </w:r>
    </w:p>
    <w:p w:rsidR="00C306C4" w:rsidRDefault="00BA0485" w:rsidP="00C03ECE">
      <w:r>
        <w:t>Trinidad</w:t>
      </w:r>
      <w:r w:rsidR="00D670E0">
        <w:t xml:space="preserve"> and Tobago Police S</w:t>
      </w:r>
      <w:r>
        <w:t>ervice</w:t>
      </w:r>
    </w:p>
    <w:p w:rsidR="00BA0485" w:rsidRPr="00C03ECE" w:rsidRDefault="00AC5F8B" w:rsidP="00C03ECE">
      <w:hyperlink r:id="rId9" w:history="1">
        <w:r w:rsidR="00BA0485" w:rsidRPr="001F32A8">
          <w:rPr>
            <w:rStyle w:val="Hyperlink"/>
            <w:b/>
            <w:bCs/>
          </w:rPr>
          <w:t>nadia8386@gmail.com</w:t>
        </w:r>
      </w:hyperlink>
      <w:r w:rsidR="00D670E0">
        <w:rPr>
          <w:b/>
          <w:bCs/>
        </w:rPr>
        <w:t xml:space="preserve">   (+1 868 622-2157 ext. 442) office (+1 868 469-8453) Mobile</w:t>
      </w:r>
    </w:p>
    <w:p w:rsidR="00BA0485" w:rsidRPr="00C03ECE" w:rsidRDefault="00BA0485" w:rsidP="00C03ECE">
      <w:r>
        <w:t xml:space="preserve"> </w:t>
      </w:r>
    </w:p>
    <w:sectPr w:rsidR="00BA0485" w:rsidRPr="00C03ECE" w:rsidSect="00BA3E08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F8B" w:rsidRDefault="00AC5F8B">
      <w:pPr>
        <w:spacing w:after="0"/>
      </w:pPr>
      <w:r>
        <w:separator/>
      </w:r>
    </w:p>
  </w:endnote>
  <w:endnote w:type="continuationSeparator" w:id="0">
    <w:p w:rsidR="00AC5F8B" w:rsidRDefault="00AC5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485" w:rsidRDefault="00BA0485">
    <w:pPr>
      <w:pStyle w:val="Footer"/>
    </w:pPr>
    <w:r>
      <w:t xml:space="preserve">Page </w:t>
    </w:r>
    <w:r w:rsidR="003D2519">
      <w:fldChar w:fldCharType="begin"/>
    </w:r>
    <w:r w:rsidR="003D2519">
      <w:instrText xml:space="preserve"> PAGE   \* MERGEFORMAT </w:instrText>
    </w:r>
    <w:r w:rsidR="003D2519">
      <w:fldChar w:fldCharType="separate"/>
    </w:r>
    <w:r w:rsidR="00EA0DD9">
      <w:rPr>
        <w:noProof/>
      </w:rPr>
      <w:t>2</w:t>
    </w:r>
    <w:r w:rsidR="003D25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F8B" w:rsidRDefault="00AC5F8B">
      <w:pPr>
        <w:spacing w:after="0"/>
      </w:pPr>
      <w:r>
        <w:separator/>
      </w:r>
    </w:p>
  </w:footnote>
  <w:footnote w:type="continuationSeparator" w:id="0">
    <w:p w:rsidR="00AC5F8B" w:rsidRDefault="00AC5F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B8828C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D4755D"/>
    <w:multiLevelType w:val="hybridMultilevel"/>
    <w:tmpl w:val="5D30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5DA"/>
    <w:multiLevelType w:val="hybridMultilevel"/>
    <w:tmpl w:val="4930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4739"/>
    <w:multiLevelType w:val="hybridMultilevel"/>
    <w:tmpl w:val="1E96A00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97395"/>
    <w:multiLevelType w:val="hybridMultilevel"/>
    <w:tmpl w:val="06CCF9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1D"/>
    <w:rsid w:val="000254E3"/>
    <w:rsid w:val="00033061"/>
    <w:rsid w:val="0003660D"/>
    <w:rsid w:val="00036AA3"/>
    <w:rsid w:val="00077B98"/>
    <w:rsid w:val="00107518"/>
    <w:rsid w:val="001A1B31"/>
    <w:rsid w:val="001C6173"/>
    <w:rsid w:val="001F32A8"/>
    <w:rsid w:val="0021101D"/>
    <w:rsid w:val="0023117E"/>
    <w:rsid w:val="002E01BC"/>
    <w:rsid w:val="002F7425"/>
    <w:rsid w:val="00322055"/>
    <w:rsid w:val="003324E0"/>
    <w:rsid w:val="00341318"/>
    <w:rsid w:val="00390D66"/>
    <w:rsid w:val="003963E6"/>
    <w:rsid w:val="003D2519"/>
    <w:rsid w:val="003E3E79"/>
    <w:rsid w:val="004D2358"/>
    <w:rsid w:val="004E0AC4"/>
    <w:rsid w:val="00574228"/>
    <w:rsid w:val="005A5EF0"/>
    <w:rsid w:val="005D11ED"/>
    <w:rsid w:val="005D52E0"/>
    <w:rsid w:val="005F2303"/>
    <w:rsid w:val="00644B74"/>
    <w:rsid w:val="006665C6"/>
    <w:rsid w:val="0071266F"/>
    <w:rsid w:val="007333C3"/>
    <w:rsid w:val="007467D6"/>
    <w:rsid w:val="007770A0"/>
    <w:rsid w:val="007956CA"/>
    <w:rsid w:val="007A5807"/>
    <w:rsid w:val="007C6989"/>
    <w:rsid w:val="007F39EA"/>
    <w:rsid w:val="007F5572"/>
    <w:rsid w:val="008B422E"/>
    <w:rsid w:val="008C1DD4"/>
    <w:rsid w:val="008D6768"/>
    <w:rsid w:val="008F5C48"/>
    <w:rsid w:val="00903757"/>
    <w:rsid w:val="0098338D"/>
    <w:rsid w:val="0099083A"/>
    <w:rsid w:val="009D0AC8"/>
    <w:rsid w:val="00A54CC9"/>
    <w:rsid w:val="00A92F78"/>
    <w:rsid w:val="00AC36A3"/>
    <w:rsid w:val="00AC5F8B"/>
    <w:rsid w:val="00AD1A46"/>
    <w:rsid w:val="00AD4458"/>
    <w:rsid w:val="00B50230"/>
    <w:rsid w:val="00B929B8"/>
    <w:rsid w:val="00BA0485"/>
    <w:rsid w:val="00BA3E08"/>
    <w:rsid w:val="00BB1DB5"/>
    <w:rsid w:val="00BB53F4"/>
    <w:rsid w:val="00BD52C6"/>
    <w:rsid w:val="00C03ECE"/>
    <w:rsid w:val="00C306C4"/>
    <w:rsid w:val="00C8073E"/>
    <w:rsid w:val="00CA6E0A"/>
    <w:rsid w:val="00D60816"/>
    <w:rsid w:val="00D670E0"/>
    <w:rsid w:val="00D703D3"/>
    <w:rsid w:val="00D724AD"/>
    <w:rsid w:val="00D82B1B"/>
    <w:rsid w:val="00DA1D4E"/>
    <w:rsid w:val="00DB31C7"/>
    <w:rsid w:val="00DC02B0"/>
    <w:rsid w:val="00E07B52"/>
    <w:rsid w:val="00E4446F"/>
    <w:rsid w:val="00EA0DD9"/>
    <w:rsid w:val="00EC40AB"/>
    <w:rsid w:val="00ED1A3D"/>
    <w:rsid w:val="00F91F04"/>
    <w:rsid w:val="00F96305"/>
    <w:rsid w:val="00F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BD2AA83-F015-4964-AF91-3825B361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locked="1" w:uiPriority="0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E08"/>
    <w:pPr>
      <w:spacing w:after="280"/>
    </w:pPr>
    <w:rPr>
      <w:color w:val="404040"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BA3E08"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link w:val="Title"/>
    <w:uiPriority w:val="99"/>
    <w:locked/>
    <w:rsid w:val="00BA3E08"/>
    <w:rPr>
      <w:rFonts w:ascii="Cambria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sid w:val="00BA3E08"/>
    <w:rPr>
      <w:rFonts w:cs="Times New Roman"/>
      <w:color w:val="808080"/>
    </w:rPr>
  </w:style>
  <w:style w:type="paragraph" w:customStyle="1" w:styleId="SectionHeading">
    <w:name w:val="Section Heading"/>
    <w:basedOn w:val="Normal"/>
    <w:next w:val="Normal"/>
    <w:uiPriority w:val="99"/>
    <w:rsid w:val="00BA3E08"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99"/>
    <w:rsid w:val="00BA3E08"/>
    <w:pPr>
      <w:numPr>
        <w:numId w:val="5"/>
      </w:numPr>
      <w:spacing w:after="80"/>
    </w:pPr>
  </w:style>
  <w:style w:type="paragraph" w:customStyle="1" w:styleId="Subsection">
    <w:name w:val="Subsection"/>
    <w:basedOn w:val="Normal"/>
    <w:uiPriority w:val="99"/>
    <w:rsid w:val="00BA3E08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rsid w:val="00BA3E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BA3E0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A3E08"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locked/>
    <w:rsid w:val="00BA3E08"/>
    <w:rPr>
      <w:rFonts w:cs="Times New Roman"/>
      <w:color w:val="39A5B7"/>
    </w:rPr>
  </w:style>
  <w:style w:type="paragraph" w:styleId="Date">
    <w:name w:val="Date"/>
    <w:basedOn w:val="Normal"/>
    <w:next w:val="Normal"/>
    <w:link w:val="DateChar"/>
    <w:uiPriority w:val="99"/>
    <w:rsid w:val="00BA3E08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99"/>
    <w:locked/>
    <w:rsid w:val="00BA3E08"/>
    <w:rPr>
      <w:rFonts w:cs="Times New Roman"/>
      <w:b/>
      <w:bCs/>
      <w:color w:val="0D0D0D"/>
    </w:rPr>
  </w:style>
  <w:style w:type="paragraph" w:customStyle="1" w:styleId="Address">
    <w:name w:val="Address"/>
    <w:basedOn w:val="Normal"/>
    <w:uiPriority w:val="99"/>
    <w:rsid w:val="00BA3E08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rsid w:val="00BA3E08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99"/>
    <w:locked/>
    <w:rsid w:val="00BA3E08"/>
    <w:rPr>
      <w:rFonts w:cs="Times New Roman"/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99"/>
    <w:rsid w:val="00BA3E08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99"/>
    <w:locked/>
    <w:rsid w:val="00BA3E08"/>
    <w:rPr>
      <w:rFonts w:cs="Times New Roman"/>
      <w:b/>
      <w:bCs/>
      <w:color w:val="0D0D0D"/>
    </w:rPr>
  </w:style>
  <w:style w:type="paragraph" w:styleId="Signature">
    <w:name w:val="Signature"/>
    <w:basedOn w:val="Normal"/>
    <w:link w:val="SignatureChar"/>
    <w:uiPriority w:val="99"/>
    <w:rsid w:val="00BA3E08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99"/>
    <w:locked/>
    <w:rsid w:val="00BA3E08"/>
    <w:rPr>
      <w:rFonts w:cs="Times New Roman"/>
      <w:b/>
      <w:bCs/>
      <w:color w:val="0D0D0D"/>
    </w:rPr>
  </w:style>
  <w:style w:type="character" w:styleId="Hyperlink">
    <w:name w:val="Hyperlink"/>
    <w:uiPriority w:val="99"/>
    <w:rsid w:val="00C03ECE"/>
    <w:rPr>
      <w:rFonts w:cs="Times New Roman"/>
      <w:color w:val="39A5B7"/>
      <w:u w:val="single"/>
    </w:rPr>
  </w:style>
  <w:style w:type="table" w:styleId="TableGrid">
    <w:name w:val="Table Grid"/>
    <w:basedOn w:val="TableNormal"/>
    <w:uiPriority w:val="99"/>
    <w:locked/>
    <w:rsid w:val="00FD0D79"/>
    <w:pPr>
      <w:spacing w:after="28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kil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kilon.francis275@we.utt.edu.t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nadia838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kilo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Mikkilon Francis</dc:title>
  <dc:subject/>
  <dc:creator>Mikkilon Francis</dc:creator>
  <cp:keywords/>
  <dc:description/>
  <cp:lastModifiedBy>mikkilon francis</cp:lastModifiedBy>
  <cp:revision>10</cp:revision>
  <dcterms:created xsi:type="dcterms:W3CDTF">2016-10-31T16:40:00Z</dcterms:created>
  <dcterms:modified xsi:type="dcterms:W3CDTF">2016-11-23T13:54:00Z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