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1C0932" w:rsidRDefault="00FA4AFE" w:rsidP="00141A4C">
      <w:pPr>
        <w:pStyle w:val="Title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Dominique Moorley</w:t>
      </w:r>
      <w:r w:rsidRPr="001C0932">
        <w:rPr>
          <w:rFonts w:ascii="Times New Roman" w:hAnsi="Times New Roman" w:cs="Times New Roman"/>
        </w:rPr>
        <w:tab/>
      </w:r>
    </w:p>
    <w:p w:rsidR="00141A4C" w:rsidRPr="001C0932" w:rsidRDefault="00FA4AFE" w:rsidP="00141A4C">
      <w:pPr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#30 Meyler Street, Belmont</w:t>
      </w:r>
      <w:r w:rsidR="00141A4C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(868) 790-5327</w:t>
      </w:r>
      <w:r w:rsidR="00141A4C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domzmarie@gmail.com</w:t>
      </w:r>
    </w:p>
    <w:p w:rsidR="006270A9" w:rsidRPr="001C0932" w:rsidRDefault="001C0932" w:rsidP="00141A4C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ctive:"/>
          <w:tag w:val="Objective:"/>
          <w:id w:val="-731932020"/>
          <w:placeholder>
            <w:docPart w:val="D417F79AB09E4024AD7A2CBFD077BDBE"/>
          </w:placeholder>
          <w:temporary/>
          <w:showingPlcHdr/>
          <w15:appearance w15:val="hidden"/>
        </w:sdtPr>
        <w:sdtEndPr/>
        <w:sdtContent>
          <w:r w:rsidR="009D5933" w:rsidRPr="001C0932">
            <w:rPr>
              <w:rFonts w:ascii="Times New Roman" w:hAnsi="Times New Roman" w:cs="Times New Roman"/>
            </w:rPr>
            <w:t>Objective</w:t>
          </w:r>
        </w:sdtContent>
      </w:sdt>
    </w:p>
    <w:p w:rsidR="006270A9" w:rsidRPr="001C0932" w:rsidRDefault="00FA4AFE">
      <w:pPr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To obtain a position in a working environment, where I can add value to the organization and where my skills are valued and can be beneficial to the organization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59FBB368D2DA4883AB729FD9D6FC56E4"/>
        </w:placeholder>
        <w:temporary/>
        <w:showingPlcHdr/>
        <w15:appearance w15:val="hidden"/>
      </w:sdtPr>
      <w:sdtEndPr/>
      <w:sdtContent>
        <w:p w:rsidR="006270A9" w:rsidRPr="001C0932" w:rsidRDefault="009D5933">
          <w:pPr>
            <w:pStyle w:val="Heading1"/>
            <w:rPr>
              <w:rFonts w:ascii="Times New Roman" w:hAnsi="Times New Roman" w:cs="Times New Roman"/>
            </w:rPr>
          </w:pPr>
          <w:r w:rsidRPr="001C0932">
            <w:rPr>
              <w:rFonts w:ascii="Times New Roman" w:hAnsi="Times New Roman" w:cs="Times New Roman"/>
            </w:rPr>
            <w:t>Education</w:t>
          </w:r>
        </w:p>
      </w:sdtContent>
    </w:sdt>
    <w:p w:rsidR="006270A9" w:rsidRPr="001C0932" w:rsidRDefault="00FA4AFE">
      <w:pPr>
        <w:pStyle w:val="Heading2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Associates Degree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2015-present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 xml:space="preserve">TTHTI (TRINIDAD &amp; Tobago Hospitality &amp; Tourism Institute) </w:t>
      </w:r>
    </w:p>
    <w:p w:rsidR="006270A9" w:rsidRPr="001C0932" w:rsidRDefault="00FA4AFE" w:rsidP="001B29CF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Associates Degree in Hospitality Management</w:t>
      </w:r>
    </w:p>
    <w:p w:rsidR="006270A9" w:rsidRPr="001C0932" w:rsidRDefault="006270A9" w:rsidP="00FA4AFE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p w:rsidR="006270A9" w:rsidRPr="001C0932" w:rsidRDefault="00FA4AFE">
      <w:pPr>
        <w:pStyle w:val="Heading2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CXC o’levels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2009-2014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Providence girl’s catholic school</w:t>
      </w:r>
    </w:p>
    <w:p w:rsidR="006270A9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Mathematics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English A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English B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Principles of Business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Principles of Accounts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Food &amp; Nutrition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Information Technology</w:t>
      </w:r>
    </w:p>
    <w:sdt>
      <w:sdtPr>
        <w:rPr>
          <w:rFonts w:ascii="Times New Roman" w:hAnsi="Times New Roman" w:cs="Times New Roman"/>
        </w:rPr>
        <w:alias w:val="Skills &amp; Abilities:"/>
        <w:tag w:val="Skills &amp; Abilities:"/>
        <w:id w:val="458624136"/>
        <w:placeholder>
          <w:docPart w:val="643F8D28CF6B43FFAE2B2FAE544FA896"/>
        </w:placeholder>
        <w:temporary/>
        <w:showingPlcHdr/>
        <w15:appearance w15:val="hidden"/>
      </w:sdtPr>
      <w:sdtEndPr/>
      <w:sdtContent>
        <w:p w:rsidR="006270A9" w:rsidRPr="001C0932" w:rsidRDefault="009D5933">
          <w:pPr>
            <w:pStyle w:val="Heading1"/>
            <w:rPr>
              <w:rFonts w:ascii="Times New Roman" w:hAnsi="Times New Roman" w:cs="Times New Roman"/>
            </w:rPr>
          </w:pPr>
          <w:r w:rsidRPr="001C0932">
            <w:rPr>
              <w:rFonts w:ascii="Times New Roman" w:hAnsi="Times New Roman" w:cs="Times New Roman"/>
            </w:rPr>
            <w:t>Skills &amp; Abilities</w:t>
          </w:r>
        </w:p>
      </w:sdtContent>
    </w:sdt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 xml:space="preserve">Quick learning 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 xml:space="preserve">Reliability 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Determination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Effective listening skills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Teamwork skills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Multi-Tasking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Accounting – trained in preparing and analyzing balance sheets and financial statements.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Computer – experienced in using word processing software, comfortable with Internet environments.</w:t>
      </w:r>
    </w:p>
    <w:p w:rsidR="00FA4AFE" w:rsidRPr="001C0932" w:rsidRDefault="00FA4AFE" w:rsidP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Communication and Interpersonal – demonstrate sound oral and writing skills, interact well with people.</w:t>
      </w:r>
    </w:p>
    <w:p w:rsidR="006270A9" w:rsidRPr="001C0932" w:rsidRDefault="006270A9" w:rsidP="00FA4AFE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Experience:"/>
        <w:tag w:val="Experience:"/>
        <w:id w:val="171684534"/>
        <w:placeholder>
          <w:docPart w:val="B432636413414DE58C3B527AE68F219D"/>
        </w:placeholder>
        <w:temporary/>
        <w:showingPlcHdr/>
        <w15:appearance w15:val="hidden"/>
      </w:sdtPr>
      <w:sdtEndPr/>
      <w:sdtContent>
        <w:p w:rsidR="006270A9" w:rsidRPr="001C0932" w:rsidRDefault="009D5933">
          <w:pPr>
            <w:pStyle w:val="Heading1"/>
            <w:rPr>
              <w:rFonts w:ascii="Times New Roman" w:hAnsi="Times New Roman" w:cs="Times New Roman"/>
            </w:rPr>
          </w:pPr>
          <w:r w:rsidRPr="001C0932">
            <w:rPr>
              <w:rFonts w:ascii="Times New Roman" w:hAnsi="Times New Roman" w:cs="Times New Roman"/>
            </w:rPr>
            <w:t>Experience</w:t>
          </w:r>
        </w:p>
      </w:sdtContent>
    </w:sdt>
    <w:p w:rsidR="006270A9" w:rsidRPr="001C0932" w:rsidRDefault="00FA4AFE">
      <w:pPr>
        <w:pStyle w:val="Heading2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Cashier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East side bakers- bob’s on marli stret café &amp; Variety store</w:t>
      </w:r>
    </w:p>
    <w:p w:rsidR="006270A9" w:rsidRPr="001C0932" w:rsidRDefault="00FA4AFE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My duties included cashing customers’ items and assisting counter attendants with spare time.</w:t>
      </w:r>
    </w:p>
    <w:p w:rsidR="006270A9" w:rsidRPr="001C0932" w:rsidRDefault="00FA4AFE">
      <w:pPr>
        <w:pStyle w:val="Heading2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cashier</w:t>
      </w:r>
      <w:r w:rsidR="009D5933" w:rsidRPr="001C0932">
        <w:rPr>
          <w:rFonts w:ascii="Times New Roman" w:hAnsi="Times New Roman" w:cs="Times New Roman"/>
        </w:rPr>
        <w:t> | </w:t>
      </w:r>
      <w:r w:rsidRPr="001C0932">
        <w:rPr>
          <w:rFonts w:ascii="Times New Roman" w:hAnsi="Times New Roman" w:cs="Times New Roman"/>
        </w:rPr>
        <w:t>francis fashion shoe locker </w:t>
      </w:r>
    </w:p>
    <w:p w:rsidR="001B29CF" w:rsidRPr="001C0932" w:rsidRDefault="00FA4AFE" w:rsidP="001B29CF">
      <w:pPr>
        <w:pStyle w:val="ListBullet"/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My duties included cashing customers’ items.</w:t>
      </w:r>
      <w:bookmarkStart w:id="0" w:name="_GoBack"/>
      <w:bookmarkEnd w:id="0"/>
    </w:p>
    <w:p w:rsidR="00FA4AFE" w:rsidRPr="001C0932" w:rsidRDefault="00FA4AFE" w:rsidP="00FA4AFE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p w:rsidR="00FA4AFE" w:rsidRPr="001C0932" w:rsidRDefault="00FA4AFE" w:rsidP="00FA4AFE">
      <w:pPr>
        <w:keepNext/>
        <w:keepLines/>
        <w:spacing w:before="60" w:after="40"/>
        <w:contextualSpacing/>
        <w:outlineLvl w:val="1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  <w:r w:rsidRPr="001C0932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sales clerk</w:t>
      </w:r>
      <w:r w:rsidRPr="00FA4AFE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 | </w:t>
      </w:r>
      <w:r w:rsidRPr="001C0932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anton’s gold rush</w:t>
      </w:r>
    </w:p>
    <w:p w:rsidR="00FA4AFE" w:rsidRPr="00FA4AFE" w:rsidRDefault="00FA4AFE" w:rsidP="001C0932">
      <w:pPr>
        <w:keepNext/>
        <w:keepLines/>
        <w:spacing w:before="60" w:after="40"/>
        <w:contextualSpacing/>
        <w:outlineLvl w:val="1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</w:p>
    <w:p w:rsidR="00FA4AFE" w:rsidRPr="001C0932" w:rsidRDefault="00FA4AFE" w:rsidP="001C093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>My dutie</w:t>
      </w:r>
      <w:r w:rsidR="001C0932" w:rsidRPr="001C0932">
        <w:rPr>
          <w:rFonts w:ascii="Times New Roman" w:hAnsi="Times New Roman" w:cs="Times New Roman"/>
        </w:rPr>
        <w:t>s included attending to customers and pushing sales.</w:t>
      </w:r>
    </w:p>
    <w:p w:rsidR="00FA4AFE" w:rsidRPr="001C0932" w:rsidRDefault="00FA4AFE" w:rsidP="00FA4AFE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:rsidR="00FA4AFE" w:rsidRPr="001C0932" w:rsidRDefault="00FA4AFE" w:rsidP="00FA4AFE">
      <w:pPr>
        <w:keepNext/>
        <w:keepLines/>
        <w:spacing w:before="60" w:after="40"/>
        <w:contextualSpacing/>
        <w:outlineLvl w:val="1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  <w:r w:rsidRPr="001C0932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Program Coordinator</w:t>
      </w:r>
      <w:r w:rsidRPr="00FA4AFE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 | </w:t>
      </w:r>
      <w:r w:rsidRPr="001C0932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 xml:space="preserve">Nadella riley of Create Future Good </w:t>
      </w:r>
    </w:p>
    <w:p w:rsidR="001C0932" w:rsidRPr="001C0932" w:rsidRDefault="001C0932" w:rsidP="001C0932">
      <w:pPr>
        <w:pStyle w:val="ListBullet"/>
        <w:numPr>
          <w:ilvl w:val="0"/>
          <w:numId w:val="26"/>
        </w:numPr>
        <w:rPr>
          <w:rFonts w:ascii="Times New Roman" w:hAnsi="Times New Roman" w:cs="Times New Roman"/>
        </w:rPr>
      </w:pPr>
      <w:r w:rsidRPr="001C0932">
        <w:rPr>
          <w:rFonts w:ascii="Times New Roman" w:hAnsi="Times New Roman" w:cs="Times New Roman"/>
        </w:rPr>
        <w:t xml:space="preserve">My duties included Setting up work area for children, helped the children with their </w:t>
      </w:r>
      <w:r w:rsidRPr="001C0932">
        <w:rPr>
          <w:rFonts w:ascii="Times New Roman" w:hAnsi="Times New Roman" w:cs="Times New Roman"/>
        </w:rPr>
        <w:t>work, helped</w:t>
      </w:r>
      <w:r w:rsidRPr="001C0932">
        <w:rPr>
          <w:rFonts w:ascii="Times New Roman" w:hAnsi="Times New Roman" w:cs="Times New Roman"/>
        </w:rPr>
        <w:t xml:space="preserve"> children to understand pollution and its effects, presented activities to the children, </w:t>
      </w:r>
      <w:r w:rsidRPr="001C0932">
        <w:rPr>
          <w:rFonts w:ascii="Times New Roman" w:hAnsi="Times New Roman" w:cs="Times New Roman"/>
        </w:rPr>
        <w:t>and assisted</w:t>
      </w:r>
      <w:r w:rsidRPr="001C0932">
        <w:rPr>
          <w:rFonts w:ascii="Times New Roman" w:hAnsi="Times New Roman" w:cs="Times New Roman"/>
        </w:rPr>
        <w:t xml:space="preserve"> other coordinators.</w:t>
      </w:r>
    </w:p>
    <w:p w:rsidR="001C0932" w:rsidRDefault="001C0932" w:rsidP="00FA4AFE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1C0932" w:rsidRDefault="001C0932" w:rsidP="00FA4AFE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1C0932" w:rsidRDefault="001C0932" w:rsidP="00FA4AFE">
      <w:pPr>
        <w:keepNext/>
        <w:keepLines/>
        <w:spacing w:before="60" w:after="40"/>
        <w:contextualSpacing/>
        <w:outlineLvl w:val="1"/>
        <w:rPr>
          <w:rFonts w:eastAsiaTheme="majorEastAsia" w:cstheme="majorBidi"/>
          <w:caps/>
          <w:color w:val="262626" w:themeColor="text1" w:themeTint="D9"/>
          <w:sz w:val="24"/>
          <w:szCs w:val="26"/>
        </w:rPr>
      </w:pPr>
    </w:p>
    <w:p w:rsidR="001C0932" w:rsidRPr="001C0932" w:rsidRDefault="001C0932" w:rsidP="00FA4AFE">
      <w:pPr>
        <w:keepNext/>
        <w:keepLines/>
        <w:spacing w:before="60" w:after="40"/>
        <w:contextualSpacing/>
        <w:outlineLvl w:val="1"/>
        <w:rPr>
          <w:rFonts w:eastAsiaTheme="majorEastAsia" w:cstheme="majorBidi"/>
          <w:caps/>
          <w:color w:val="262626" w:themeColor="text1" w:themeTint="D9"/>
          <w:sz w:val="24"/>
          <w:szCs w:val="26"/>
        </w:rPr>
      </w:pPr>
    </w:p>
    <w:p w:rsidR="001C0932" w:rsidRDefault="001C0932" w:rsidP="00FA4AFE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FA4AFE" w:rsidRPr="001B29CF" w:rsidRDefault="00FA4AFE" w:rsidP="00FA4AFE">
      <w:pPr>
        <w:pStyle w:val="ListBullet"/>
        <w:numPr>
          <w:ilvl w:val="0"/>
          <w:numId w:val="0"/>
        </w:numPr>
        <w:ind w:left="216" w:hanging="216"/>
      </w:pPr>
    </w:p>
    <w:sectPr w:rsidR="00FA4AF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AFE" w:rsidRDefault="00FA4AFE">
      <w:pPr>
        <w:spacing w:after="0"/>
      </w:pPr>
      <w:r>
        <w:separator/>
      </w:r>
    </w:p>
  </w:endnote>
  <w:endnote w:type="continuationSeparator" w:id="0">
    <w:p w:rsidR="00FA4AFE" w:rsidRDefault="00FA4A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09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AFE" w:rsidRDefault="00FA4AFE">
      <w:pPr>
        <w:spacing w:after="0"/>
      </w:pPr>
      <w:r>
        <w:separator/>
      </w:r>
    </w:p>
  </w:footnote>
  <w:footnote w:type="continuationSeparator" w:id="0">
    <w:p w:rsidR="00FA4AFE" w:rsidRDefault="00FA4A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A6A76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1067"/>
        </w:tabs>
        <w:ind w:left="1067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283852"/>
    <w:multiLevelType w:val="hybridMultilevel"/>
    <w:tmpl w:val="D32AB14E"/>
    <w:lvl w:ilvl="0" w:tplc="8506A0AC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4C777F"/>
    <w:multiLevelType w:val="hybridMultilevel"/>
    <w:tmpl w:val="0BA88472"/>
    <w:lvl w:ilvl="0" w:tplc="2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7744F9"/>
    <w:multiLevelType w:val="hybridMultilevel"/>
    <w:tmpl w:val="714045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6FE211F3"/>
    <w:multiLevelType w:val="hybridMultilevel"/>
    <w:tmpl w:val="79E26D08"/>
    <w:lvl w:ilvl="0" w:tplc="8506A0AC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14"/>
  </w:num>
  <w:num w:numId="25">
    <w:abstractNumId w:val="20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FE"/>
    <w:rsid w:val="000A4F59"/>
    <w:rsid w:val="00141A4C"/>
    <w:rsid w:val="001B29CF"/>
    <w:rsid w:val="001C0932"/>
    <w:rsid w:val="0028220F"/>
    <w:rsid w:val="00356C14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83E4B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4C2969-A456-4433-BB94-238CE9DF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AF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el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7F79AB09E4024AD7A2CBFD077B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044C-D499-4530-9DEA-A812795E87EA}"/>
      </w:docPartPr>
      <w:docPartBody>
        <w:p w:rsidR="00000000" w:rsidRDefault="001B17A7">
          <w:pPr>
            <w:pStyle w:val="D417F79AB09E4024AD7A2CBFD077BDBE"/>
          </w:pPr>
          <w:r>
            <w:t>Objective</w:t>
          </w:r>
        </w:p>
      </w:docPartBody>
    </w:docPart>
    <w:docPart>
      <w:docPartPr>
        <w:name w:val="59FBB368D2DA4883AB729FD9D6FC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07E4-A533-47F3-A0FA-E5CB39899977}"/>
      </w:docPartPr>
      <w:docPartBody>
        <w:p w:rsidR="00000000" w:rsidRDefault="001B17A7">
          <w:pPr>
            <w:pStyle w:val="59FBB368D2DA4883AB729FD9D6FC56E4"/>
          </w:pPr>
          <w:r>
            <w:t>Education</w:t>
          </w:r>
        </w:p>
      </w:docPartBody>
    </w:docPart>
    <w:docPart>
      <w:docPartPr>
        <w:name w:val="643F8D28CF6B43FFAE2B2FAE544FA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801A-E071-46A8-BA9B-1175F70AE1EB}"/>
      </w:docPartPr>
      <w:docPartBody>
        <w:p w:rsidR="00000000" w:rsidRDefault="001B17A7">
          <w:pPr>
            <w:pStyle w:val="643F8D28CF6B43FFAE2B2FAE544FA896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B432636413414DE58C3B527AE68F2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165A-D692-400A-B353-6B63ADF8205F}"/>
      </w:docPartPr>
      <w:docPartBody>
        <w:p w:rsidR="00000000" w:rsidRDefault="001B17A7">
          <w:pPr>
            <w:pStyle w:val="B432636413414DE58C3B527AE68F219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A7"/>
    <w:rsid w:val="001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60A1BD20B48B087AAEE397271C512">
    <w:name w:val="04660A1BD20B48B087AAEE397271C512"/>
  </w:style>
  <w:style w:type="paragraph" w:customStyle="1" w:styleId="E2A6402E352A4596832C7F79934CF8D3">
    <w:name w:val="E2A6402E352A4596832C7F79934CF8D3"/>
  </w:style>
  <w:style w:type="paragraph" w:customStyle="1" w:styleId="2BC87CAB5DDA4C68A1567A94FF8A56DC">
    <w:name w:val="2BC87CAB5DDA4C68A1567A94FF8A56DC"/>
  </w:style>
  <w:style w:type="paragraph" w:customStyle="1" w:styleId="CC8E5B4C45CE450CBFBCFCF620FBA05B">
    <w:name w:val="CC8E5B4C45CE450CBFBCFCF620FBA05B"/>
  </w:style>
  <w:style w:type="paragraph" w:customStyle="1" w:styleId="D417F79AB09E4024AD7A2CBFD077BDBE">
    <w:name w:val="D417F79AB09E4024AD7A2CBFD077BDBE"/>
  </w:style>
  <w:style w:type="paragraph" w:customStyle="1" w:styleId="64E8CF65766242659237E877F67F2B53">
    <w:name w:val="64E8CF65766242659237E877F67F2B53"/>
  </w:style>
  <w:style w:type="paragraph" w:customStyle="1" w:styleId="59FBB368D2DA4883AB729FD9D6FC56E4">
    <w:name w:val="59FBB368D2DA4883AB729FD9D6FC56E4"/>
  </w:style>
  <w:style w:type="paragraph" w:customStyle="1" w:styleId="82E0A6AE359040D8A9719603381DAF1D">
    <w:name w:val="82E0A6AE359040D8A9719603381DAF1D"/>
  </w:style>
  <w:style w:type="paragraph" w:customStyle="1" w:styleId="B52AB75006264391BD071F5C9EC7208F">
    <w:name w:val="B52AB75006264391BD071F5C9EC7208F"/>
  </w:style>
  <w:style w:type="paragraph" w:customStyle="1" w:styleId="F0E1F97D23944A97BC784BBF0DCFF262">
    <w:name w:val="F0E1F97D23944A97BC784BBF0DCFF262"/>
  </w:style>
  <w:style w:type="paragraph" w:customStyle="1" w:styleId="B60864A05A2B42FEB10C50E85A9C8A63">
    <w:name w:val="B60864A05A2B42FEB10C50E85A9C8A63"/>
  </w:style>
  <w:style w:type="paragraph" w:customStyle="1" w:styleId="B55C5865D46345A8A7D9098C11117F42">
    <w:name w:val="B55C5865D46345A8A7D9098C11117F42"/>
  </w:style>
  <w:style w:type="paragraph" w:customStyle="1" w:styleId="07D9D49B74324E568E581CA1F287455A">
    <w:name w:val="07D9D49B74324E568E581CA1F287455A"/>
  </w:style>
  <w:style w:type="paragraph" w:customStyle="1" w:styleId="6DD3CE2A9542493F89F629EB0F95CA83">
    <w:name w:val="6DD3CE2A9542493F89F629EB0F95CA83"/>
  </w:style>
  <w:style w:type="paragraph" w:customStyle="1" w:styleId="67B7292C5B3B4897A26CB3F40BA616C7">
    <w:name w:val="67B7292C5B3B4897A26CB3F40BA616C7"/>
  </w:style>
  <w:style w:type="paragraph" w:customStyle="1" w:styleId="643F8D28CF6B43FFAE2B2FAE544FA896">
    <w:name w:val="643F8D28CF6B43FFAE2B2FAE544FA896"/>
  </w:style>
  <w:style w:type="paragraph" w:customStyle="1" w:styleId="19513999DFD243088D2A23609EE0723D">
    <w:name w:val="19513999DFD243088D2A23609EE0723D"/>
  </w:style>
  <w:style w:type="paragraph" w:customStyle="1" w:styleId="3D6740C021704714895A4870AE18D597">
    <w:name w:val="3D6740C021704714895A4870AE18D597"/>
  </w:style>
  <w:style w:type="paragraph" w:customStyle="1" w:styleId="35427D3FD6EA4034A9C44EE196B0C1EC">
    <w:name w:val="35427D3FD6EA4034A9C44EE196B0C1EC"/>
  </w:style>
  <w:style w:type="paragraph" w:customStyle="1" w:styleId="E5ED8CA4D0E546C2A7D20E7F633B80F5">
    <w:name w:val="E5ED8CA4D0E546C2A7D20E7F633B80F5"/>
  </w:style>
  <w:style w:type="paragraph" w:customStyle="1" w:styleId="A4AB9A393D0D4BAF94867C9C845EDED8">
    <w:name w:val="A4AB9A393D0D4BAF94867C9C845EDED8"/>
  </w:style>
  <w:style w:type="paragraph" w:customStyle="1" w:styleId="DD81B1D0166447488941CE493252F503">
    <w:name w:val="DD81B1D0166447488941CE493252F503"/>
  </w:style>
  <w:style w:type="paragraph" w:customStyle="1" w:styleId="BBCFDED5137F4F98ABF8032F8B16757A">
    <w:name w:val="BBCFDED5137F4F98ABF8032F8B16757A"/>
  </w:style>
  <w:style w:type="paragraph" w:customStyle="1" w:styleId="C3CB96F51F804EC1922978C73ACF09D3">
    <w:name w:val="C3CB96F51F804EC1922978C73ACF09D3"/>
  </w:style>
  <w:style w:type="paragraph" w:customStyle="1" w:styleId="B432636413414DE58C3B527AE68F219D">
    <w:name w:val="B432636413414DE58C3B527AE68F219D"/>
  </w:style>
  <w:style w:type="paragraph" w:customStyle="1" w:styleId="F25599B8AA154197A4760B3555602C4A">
    <w:name w:val="F25599B8AA154197A4760B3555602C4A"/>
  </w:style>
  <w:style w:type="paragraph" w:customStyle="1" w:styleId="65C5341026774A0DBE9E1F245662A791">
    <w:name w:val="65C5341026774A0DBE9E1F245662A791"/>
  </w:style>
  <w:style w:type="paragraph" w:customStyle="1" w:styleId="E5B1B57CC4F84CF79F4D25D9A8290869">
    <w:name w:val="E5B1B57CC4F84CF79F4D25D9A8290869"/>
  </w:style>
  <w:style w:type="paragraph" w:customStyle="1" w:styleId="09C185D5889D403CB7BEB2D854D12B4F">
    <w:name w:val="09C185D5889D403CB7BEB2D854D12B4F"/>
  </w:style>
  <w:style w:type="paragraph" w:customStyle="1" w:styleId="C7A09AFBB77F40BF977465605EA4ABCB">
    <w:name w:val="C7A09AFBB77F40BF977465605EA4ABCB"/>
  </w:style>
  <w:style w:type="paragraph" w:customStyle="1" w:styleId="A9246A4565574744811325A86BC7E21B">
    <w:name w:val="A9246A4565574744811325A86BC7E21B"/>
  </w:style>
  <w:style w:type="paragraph" w:customStyle="1" w:styleId="5DC90DE2A4F04A0DBE13306372A23901">
    <w:name w:val="5DC90DE2A4F04A0DBE13306372A23901"/>
  </w:style>
  <w:style w:type="paragraph" w:customStyle="1" w:styleId="1F7D9A1C683145CDADB73F8A576B88B0">
    <w:name w:val="1F7D9A1C683145CDADB73F8A576B88B0"/>
  </w:style>
  <w:style w:type="paragraph" w:customStyle="1" w:styleId="AA992EA3CB974B93AD342035E90B7090">
    <w:name w:val="AA992EA3CB974B93AD342035E90B7090"/>
    <w:rsid w:val="001B1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1D0A-7E22-4F37-BB77-A2F05421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jenelle ramlal</dc:creator>
  <cp:keywords/>
  <cp:lastModifiedBy>jenelle ramlal</cp:lastModifiedBy>
  <cp:revision>1</cp:revision>
  <dcterms:created xsi:type="dcterms:W3CDTF">2017-02-20T02:49:00Z</dcterms:created>
  <dcterms:modified xsi:type="dcterms:W3CDTF">2017-02-20T03:15:00Z</dcterms:modified>
  <cp:version/>
</cp:coreProperties>
</file>