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‍‍Enya Coker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28C Rosslyn Street, Belmont. Port Of Spain | 868-280-4624 | enyacoker@gmail.com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72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To secure an entry- level position with a stable and profitable organization, where I can be a member of a team and further develop my business experience and skills.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5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N1 Program | ]201</w:t>
      </w:r>
      <w:r w:rsidDel="00000000" w:rsidR="00000000" w:rsidRPr="00000000">
        <w:rPr>
          <w:b w:val="1"/>
          <w:smallCaps w:val="1"/>
          <w:color w:val="262626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-201</w:t>
      </w:r>
      <w:r w:rsidDel="00000000" w:rsidR="00000000" w:rsidRPr="00000000">
        <w:rPr>
          <w:b w:val="1"/>
          <w:smallCaps w:val="1"/>
          <w:color w:val="262626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 | University Of The West indies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Major: Biology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Minor: Physics and Chemistry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80" w:before="0" w:line="240" w:lineRule="auto"/>
        <w:ind w:left="144" w:right="0" w:hanging="144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O’ Levels/ CXC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| 2010-2015 | Bishop Anstey High school P.o.s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English A: Grade 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English 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Grade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Mathematics: Grade 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Physics: Grade 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Biology: Grade 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Chemistry: Grade 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Principles Of Accounts: Grade 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5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vertAlign w:val="baseline"/>
          <w:rtl w:val="0"/>
        </w:rPr>
        <w:t xml:space="preserve">Skills &amp; Abilities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customer service &amp; Sales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Administrative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interpersonal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team 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problem solving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Proficient in MicroSoft Office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5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CLerical Assistant | D.C Electrical| Part-time (2014-2016)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Do basic book keeping and complete banking transactions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Answer telephone, direct calls and take messages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Operate office machinery such as: scanners, printers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Communicate with customers both in person and on the telephone.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Office clerk | Carvalho’s Travel Agencies | july – august 2015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Do basic book keeping and complete banking transactions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Answer telephone, direct calls and take messages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Operate office machinery such as: scanners, printers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Communicate with customers both in person and on the telephone.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SALES CLERK | SAD’Z GIFT SHOP| DECEMBER 2014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Obtain/ receive merchandise, total bills and accept payments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Arrange merchandise to promote sales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Clean shelves and counters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5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ACADEMIC AWARDS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Academic achievement (2011-2012)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Outstanding academic achievement (2012-2013)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Academic achievement (2014-2015)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ABRSM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Grade 1-5 – Passes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AUSTRALIAN MATH OLYMPIAD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Certificate of Proficiency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JUNIOR ACHIEVEMENT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Participant (2014)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Vice President of Production of the year (2014)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Advisor (2015)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CULTURAL AMBASSADOR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St. Maragrets’ Steel Orchestra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80" w:before="0" w:line="240" w:lineRule="auto"/>
        <w:ind w:left="144" w:right="0" w:hanging="144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  <w:rtl w:val="0"/>
        </w:rPr>
        <w:t xml:space="preserve">Starlift Junior Steel Orchestra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5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Derek Coker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C.E.O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D.C Electrical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#341-3641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Sandra Carvalho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Carvalho’s Agencies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24"/>
          <w:szCs w:val="24"/>
          <w:u w:val="none"/>
          <w:vertAlign w:val="baseline"/>
          <w:rtl w:val="0"/>
        </w:rPr>
        <w:t xml:space="preserve">#628-0668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80" w:before="0" w:line="240" w:lineRule="auto"/>
        <w:ind w:left="144" w:right="0" w:hanging="144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1"/>
          <w:strike w:val="0"/>
          <w:color w:val="262626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80" w:before="0" w:line="240" w:lineRule="auto"/>
        <w:ind w:left="144" w:right="0" w:hanging="144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296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720" w:before="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39a5b7"/>
        <w:sz w:val="18"/>
        <w:szCs w:val="18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39a5b7"/>
        <w:sz w:val="18"/>
        <w:szCs w:val="18"/>
        <w:u w:val="none"/>
        <w:vertAlign w:val="baseline"/>
        <w:rtl w:val="0"/>
      </w:rPr>
      <w:t xml:space="preserve">Page </w:t>
    </w:r>
    <w:fldSimple w:instr="PAGE" w:fldLock="0" w:dirty="0"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9a5b7"/>
          <w:sz w:val="18"/>
          <w:szCs w:val="18"/>
          <w:u w:val="none"/>
          <w:vertAlign w:val="baseline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·"/>
      <w:lvlJc w:val="left"/>
      <w:pPr>
        <w:ind w:left="144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40404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8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bottom w:color="39a5b7" w:space="4" w:sz="12" w:val="single"/>
      </w:pBdr>
      <w:spacing w:after="12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9a5b7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