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entury Gothic" w:hAnsi="Century Gothic" w:cs="Century Gothic" w:eastAsia="Century Gothic"/>
          <w:color w:val="4C4C4C"/>
          <w:spacing w:val="5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4C4C4C"/>
          <w:spacing w:val="5"/>
          <w:position w:val="0"/>
          <w:sz w:val="52"/>
          <w:shd w:fill="auto" w:val="clear"/>
        </w:rPr>
        <w:t xml:space="preserve">Reba Kelly </w:t>
      </w:r>
      <w:r>
        <w:rPr>
          <w:rFonts w:ascii="Century Gothic" w:hAnsi="Century Gothic" w:cs="Century Gothic" w:eastAsia="Century Gothic"/>
          <w:color w:val="4C4C4C"/>
          <w:spacing w:val="5"/>
          <w:position w:val="0"/>
          <w:sz w:val="24"/>
          <w:shd w:fill="auto" w:val="clear"/>
        </w:rPr>
        <w:t xml:space="preserve">blessedrebakelly@gmail.com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701-8206/720-6720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#16 Sherwood Drive, Sherwood Park, Arima</w:t>
      </w:r>
    </w:p>
    <w:p>
      <w:pPr>
        <w:spacing w:before="0" w:after="300" w:line="240"/>
        <w:ind w:right="0" w:left="0" w:firstLine="0"/>
        <w:jc w:val="left"/>
        <w:rPr>
          <w:rFonts w:ascii="Century Gothic" w:hAnsi="Century Gothic" w:cs="Century Gothic" w:eastAsia="Century Gothic"/>
          <w:color w:val="4C4C4C"/>
          <w:spacing w:val="5"/>
          <w:position w:val="0"/>
          <w:sz w:val="10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E80061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00" w:line="276"/>
        <w:ind w:right="0" w:left="0" w:firstLine="0"/>
        <w:jc w:val="left"/>
        <w:rPr>
          <w:rFonts w:ascii="Century Gothic" w:hAnsi="Century Gothic" w:cs="Century Gothic" w:eastAsia="Century Gothic"/>
          <w:b/>
          <w:color w:val="E80061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E80061"/>
          <w:spacing w:val="0"/>
          <w:position w:val="0"/>
          <w:sz w:val="28"/>
          <w:shd w:fill="auto" w:val="clear"/>
        </w:rPr>
        <w:t xml:space="preserve">Objectives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To gain an all-round career and achieve personal enhancement, as perseverance brings success.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b/>
          <w:color w:val="E40059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E40059"/>
          <w:spacing w:val="0"/>
          <w:position w:val="0"/>
          <w:sz w:val="28"/>
          <w:shd w:fill="auto" w:val="clear"/>
        </w:rPr>
        <w:t xml:space="preserve">Education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  <w:t xml:space="preserve">Presently</w:t>
      </w:r>
    </w:p>
    <w:p>
      <w:pPr>
        <w:spacing w:before="0" w:after="20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  <w:t xml:space="preserve">Ministry of Tertiary Education and Skills Training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School of Nursing and Midwifery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Completion of Year 1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June 2009</w:t>
        <w:br/>
        <w:t xml:space="preserve">Ministry of Education, Education Extension Services</w:t>
        <w:br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First Aid Course (Citification of Participation)</w:t>
      </w:r>
    </w:p>
    <w:p>
      <w:pPr>
        <w:tabs>
          <w:tab w:val="left" w:pos="603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November 2003</w:t>
        <w:br/>
        <w:t xml:space="preserve">The Civilization  Conservation Corps</w:t>
        <w:br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Assistant Team Commander’s Leadership and Development Programme Course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(Certificate of Completion)</w:t>
        <w:br/>
        <w:br/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October 2003</w:t>
        <w:br/>
        <w:t xml:space="preserve">The Civilization  Conservation Corps</w:t>
        <w:br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Training Programme (Certificate of Completion)</w:t>
        <w:br/>
        <w:br/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October 2003</w:t>
        <w:br/>
        <w:t xml:space="preserve">Computer Learning Centre </w:t>
        <w:br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(Certificate of Computer Literacy)</w:t>
        <w:br/>
        <w:br/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1999-2000</w:t>
        <w:br/>
        <w:t xml:space="preserve">Arima Senior Comprehensive School</w:t>
        <w:br/>
        <w:t xml:space="preserve">Continuing Classes   </w:t>
        <w:br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Subject:</w:t>
        <w:tab/>
        <w:t xml:space="preserve">Mathematics            </w:t>
        <w:tab/>
        <w:tab/>
        <w:tab/>
        <w:tab/>
        <w:tab/>
        <w:tab/>
        <w:tab/>
        <w:t xml:space="preserve">Grade 111</w:t>
        <w:br/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1998-1999</w:t>
        <w:br/>
        <w:t xml:space="preserve">St. Augustine Senior Comprehensive School</w:t>
        <w:br/>
        <w:t xml:space="preserve">Continuing Classes    </w:t>
        <w:br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Subject: </w:t>
        <w:tab/>
        <w:t xml:space="preserve">Principle of Accounts           </w:t>
        <w:tab/>
        <w:tab/>
        <w:tab/>
        <w:tab/>
        <w:tab/>
        <w:t xml:space="preserve">Grade 111     </w:t>
        <w:br/>
        <w:br/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1993-1998</w:t>
        <w:br/>
        <w:t xml:space="preserve">El Dorado Secondary School</w:t>
        <w:br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Subjects:</w:t>
        <w:tab/>
        <w:t xml:space="preserve">English Language  </w:t>
        <w:tab/>
        <w:tab/>
        <w:tab/>
        <w:tab/>
        <w:tab/>
        <w:tab/>
        <w:tab/>
        <w:t xml:space="preserve">Grade 11</w:t>
        <w:br/>
        <w:t xml:space="preserve">               </w:t>
        <w:tab/>
        <w:t xml:space="preserve">Principle of Business                                 </w:t>
        <w:tab/>
        <w:tab/>
        <w:tab/>
        <w:tab/>
        <w:t xml:space="preserve">Grade 11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              </w:t>
        <w:tab/>
        <w:t xml:space="preserve">English Literature                                </w:t>
        <w:tab/>
        <w:tab/>
        <w:tab/>
        <w:tab/>
        <w:t xml:space="preserve">Grade 11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br/>
        <w:t xml:space="preserve">             </w:t>
        <w:tab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Integrated Science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               </w:t>
        <w:tab/>
        <w:tab/>
        <w:tab/>
        <w:tab/>
        <w:tab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Grade 111</w:t>
      </w:r>
    </w:p>
    <w:p>
      <w:pPr>
        <w:keepNext w:val="true"/>
        <w:keepLines w:val="true"/>
        <w:spacing w:before="480" w:after="200" w:line="276"/>
        <w:ind w:right="0" w:left="0" w:firstLine="0"/>
        <w:jc w:val="left"/>
        <w:rPr>
          <w:rFonts w:ascii="Century Gothic" w:hAnsi="Century Gothic" w:cs="Century Gothic" w:eastAsia="Century Gothic"/>
          <w:b/>
          <w:color w:val="E80061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E80061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September 2014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August 2015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Legal Clerk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Chancery Chambers                 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108 Duke Street Port-of-Spain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March 2014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August 2014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Receptionist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National Training Agency (OJT)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2009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2013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Wheelchair Agent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Service Air (Piarco International Airport)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2009-2012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Secretary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JD’s Plumbing &amp; Maintenance Service (Part-Time)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2006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2008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Receptionist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Parillion Optical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2005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2006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Store Supervisor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Zemar House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Level 11, Trincity Mall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2003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2005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Assistant Team Commander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Civilian Conservation Corps (North Central Region)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2001-2002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Assistant Store Supervisor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S&amp;S Rescue Mart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E40059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E40059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200" w:line="276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~Excellent communication and interpretation skills </w:t>
      </w:r>
    </w:p>
    <w:p>
      <w:pPr>
        <w:spacing w:before="0" w:after="200" w:line="276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~Computer literacy </w:t>
      </w:r>
    </w:p>
    <w:p>
      <w:pPr>
        <w:spacing w:before="0" w:after="200" w:line="276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~Ability to learn quickly</w:t>
      </w:r>
    </w:p>
    <w:p>
      <w:pPr>
        <w:spacing w:before="0" w:after="200" w:line="276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~Works well with others</w:t>
      </w:r>
    </w:p>
    <w:p>
      <w:pPr>
        <w:spacing w:before="0" w:after="200" w:line="276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~Punctual</w:t>
      </w:r>
    </w:p>
    <w:p>
      <w:pPr>
        <w:spacing w:before="0" w:after="200" w:line="276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~Work-oriented </w:t>
      </w:r>
    </w:p>
    <w:p>
      <w:pPr>
        <w:spacing w:before="0" w:after="200" w:line="276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~Playing the Cello and Bass Pans</w:t>
      </w:r>
    </w:p>
    <w:p>
      <w:pPr>
        <w:spacing w:before="0" w:after="200" w:line="276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~Playing Table Tennis</w:t>
      </w:r>
    </w:p>
    <w:p>
      <w:pPr>
        <w:spacing w:before="0" w:after="200" w:line="276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~Reading and Socializing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E40059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E40059"/>
          <w:spacing w:val="0"/>
          <w:position w:val="0"/>
          <w:sz w:val="28"/>
          <w:shd w:fill="auto" w:val="clear"/>
        </w:rPr>
        <w:t xml:space="preserve">Hobbies</w:t>
      </w:r>
    </w:p>
    <w:p>
      <w:pPr>
        <w:spacing w:before="0" w:after="200" w:line="276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~Playing the Cello and Bass Pans</w:t>
      </w:r>
    </w:p>
    <w:p>
      <w:pPr>
        <w:spacing w:before="0" w:after="200" w:line="276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~Table Tennis</w:t>
      </w:r>
    </w:p>
    <w:p>
      <w:pPr>
        <w:spacing w:before="0" w:after="200" w:line="276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~Reading and socializing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E80061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entury Gothic" w:hAnsi="Century Gothic" w:cs="Century Gothic" w:eastAsia="Century Gothic"/>
          <w:b/>
          <w:color w:val="E80061"/>
          <w:spacing w:val="0"/>
          <w:position w:val="0"/>
          <w:sz w:val="28"/>
          <w:shd w:fill="auto" w:val="clear"/>
        </w:rPr>
        <w:t xml:space="preserve">References: </w:t>
      </w:r>
    </w:p>
    <w:p>
      <w:pPr>
        <w:spacing w:before="0" w:after="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H R Ian Roach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Independent Senator / Attorney at Law</w:t>
      </w:r>
    </w:p>
    <w:p>
      <w:pPr>
        <w:spacing w:before="0" w:after="0" w:line="240"/>
        <w:ind w:right="0" w:left="216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Chancery Chambers</w:t>
      </w:r>
    </w:p>
    <w:p>
      <w:pPr>
        <w:spacing w:before="0" w:after="0" w:line="240"/>
        <w:ind w:right="0" w:left="216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108 Duke Street</w:t>
      </w:r>
    </w:p>
    <w:p>
      <w:pPr>
        <w:spacing w:before="0" w:after="0" w:line="240"/>
        <w:ind w:right="0" w:left="216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Port of Spain</w:t>
      </w:r>
    </w:p>
    <w:p>
      <w:pPr>
        <w:spacing w:before="0" w:after="0" w:line="240"/>
        <w:ind w:right="0" w:left="216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623-4040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br/>
        <w:t xml:space="preserve">  </w:t>
        <w:tab/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Dave de Peiza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Attorney at Law</w:t>
      </w:r>
    </w:p>
    <w:p>
      <w:pPr>
        <w:spacing w:before="0" w:after="0" w:line="240"/>
        <w:ind w:right="0" w:left="216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Chancery Chambers</w:t>
      </w:r>
    </w:p>
    <w:p>
      <w:pPr>
        <w:spacing w:before="0" w:after="0" w:line="240"/>
        <w:ind w:right="0" w:left="216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108 Duke Street</w:t>
      </w:r>
    </w:p>
    <w:p>
      <w:pPr>
        <w:spacing w:before="0" w:after="0" w:line="240"/>
        <w:ind w:right="0" w:left="216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Port of Spain</w:t>
      </w:r>
    </w:p>
    <w:p>
      <w:pPr>
        <w:spacing w:before="0" w:after="0" w:line="240"/>
        <w:ind w:right="0" w:left="288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623-4040/2</w:t>
      </w:r>
    </w:p>
    <w:p>
      <w:pPr>
        <w:spacing w:before="0" w:after="0" w:line="240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Carole Wiseman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UWI Lecturer</w:t>
      </w:r>
    </w:p>
    <w:p>
      <w:pPr>
        <w:spacing w:before="0" w:after="0" w:line="240"/>
        <w:ind w:right="0" w:left="216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University of the West Indies</w:t>
      </w:r>
    </w:p>
    <w:p>
      <w:pPr>
        <w:spacing w:before="0" w:after="0" w:line="240"/>
        <w:ind w:right="0" w:left="216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St. Augustine</w:t>
      </w:r>
    </w:p>
    <w:p>
      <w:pPr>
        <w:spacing w:before="0" w:after="0" w:line="240"/>
        <w:ind w:right="0" w:left="2160" w:firstLine="72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475-0253</w:t>
      </w:r>
    </w:p>
    <w:p>
      <w:pPr>
        <w:spacing w:before="0" w:after="0" w:line="240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