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right"/>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Lauralee Gooding</w:t>
      </w:r>
    </w:p>
    <w:p>
      <w:pPr>
        <w:spacing w:before="0" w:after="200" w:line="276"/>
        <w:ind w:right="0" w:left="0" w:firstLine="0"/>
        <w:jc w:val="righ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76 Tumpuna Road Mannies Lane Arima | (868) 357 - 4541 | lauraleegooding18@gmail.com</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Professional Summary:</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 am a hard working individual looking for employment. I am always open to learning and i'm a very fast learner. I always try my best to meet all customer needs and i am always willing to work at all times. I came from a 24 hour job, where i worked 8 hour shifts. Over night shifts as well. I'm truly willing to give this job my full work ethic.</w:t>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Skills: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Positive and friendly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People oriented</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Exceptional time management skills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Excellent work ethic</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Fast learner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Goal oriented</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Willing to work all hours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valid driver's license</w:t>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 history:</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Cargo agent at swissport cargo services (march 2015 - march 2016)</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the aircraft brought cargo, My duties were to sometimes pack cargo according to the weight, if it's to heavy i would have a handler lift it or use the forklift, then i will tally them, send discrepancy reports after every flight i did and let the company know if there were any damaged items, if any stuff were missing, if there were perishable items, where i put all of the cargo, after that i would file away documents when my shift came to an end. I worked there for a year. (Reason for leaving: contract ended) </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Merchandiser at majestic merchandising ( november 2016 - january 2017)</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This job was basically merchandising all of nestle's products. To ensure that i packed all their products, all shelves were filled, remove all expiries from the shelves, make band products, make sure all the displays were looking good for the customers, make sure there were enough stock in the warehouse. It was a good work experience. (Reason for leaving: company only hired for the peak christmas period)</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Night merchandiser at food basket (febuary 06th - 21st)</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Lane replenishment on the night shift. Working hours are 9pm - 6am, basically restocking the lanes, making sure all displays and products are well packed, removing all expired products from the shelves, packing wholesale goods. (Reason for leaving: for better oppurtunities)  </w:t>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High school diploma: 2014</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El Dorado West Secondary (English language - grade 3, Principles of business grade 3)</w:t>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References:</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Dr. Merlin Leelah - (868) 620 - 7753</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Mr. Daryl Sealy - (868) 301 - 4290</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