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55" w:rsidRPr="00546C71" w:rsidRDefault="003E2255" w:rsidP="00A96427">
      <w:pPr>
        <w:spacing w:after="0" w:line="240" w:lineRule="auto"/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EB7260">
        <w:rPr>
          <w:rFonts w:asciiTheme="majorHAnsi" w:hAnsiTheme="majorHAnsi"/>
          <w:b/>
          <w:color w:val="31849B" w:themeColor="accent5" w:themeShade="BF"/>
          <w:sz w:val="72"/>
          <w:szCs w:val="72"/>
          <w:u w:val="single"/>
        </w:rPr>
        <w:t>Resume</w:t>
      </w:r>
    </w:p>
    <w:p w:rsidR="004C5F1F" w:rsidRPr="00CA4AC3" w:rsidRDefault="004C5F1F" w:rsidP="00A9642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3E2255" w:rsidRPr="006C07EC" w:rsidRDefault="003E2255" w:rsidP="003E2255">
      <w:pPr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D408D6" w:rsidRPr="00546C71" w:rsidRDefault="003E2255" w:rsidP="003E2255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Contact Information</w:t>
      </w:r>
    </w:p>
    <w:p w:rsidR="003E2255" w:rsidRPr="00CA4AC3" w:rsidRDefault="00A96427" w:rsidP="003E225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Ms. Karen</w:t>
      </w:r>
      <w:r w:rsidR="003E2255" w:rsidRPr="00CA4AC3">
        <w:rPr>
          <w:rFonts w:asciiTheme="majorHAnsi" w:hAnsiTheme="majorHAnsi"/>
          <w:sz w:val="24"/>
          <w:szCs w:val="24"/>
        </w:rPr>
        <w:t xml:space="preserve"> Waldron</w:t>
      </w:r>
    </w:p>
    <w:p w:rsidR="003E2255" w:rsidRPr="00CA4AC3" w:rsidRDefault="003E2255" w:rsidP="003E225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Corinth Hill</w:t>
      </w:r>
    </w:p>
    <w:p w:rsidR="003E2255" w:rsidRPr="00CA4AC3" w:rsidRDefault="003E2255" w:rsidP="003E225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San Fernando</w:t>
      </w:r>
    </w:p>
    <w:p w:rsidR="003E2255" w:rsidRDefault="00117E5E" w:rsidP="00C04E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Cell # 491-2508/ 286-4861</w:t>
      </w:r>
    </w:p>
    <w:p w:rsidR="00C04E8E" w:rsidRPr="00CA4AC3" w:rsidRDefault="00C04E8E" w:rsidP="00C04E8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E2255" w:rsidRPr="00546C71" w:rsidRDefault="003E2255" w:rsidP="00A96427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Personal Interest</w:t>
      </w:r>
    </w:p>
    <w:p w:rsidR="00A96427" w:rsidRPr="00CA4AC3" w:rsidRDefault="00A96427" w:rsidP="003E2255">
      <w:pPr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Reading and Writing</w:t>
      </w:r>
    </w:p>
    <w:p w:rsidR="003E2255" w:rsidRPr="00546C71" w:rsidRDefault="003E2255" w:rsidP="00A96427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Educational Background</w:t>
      </w:r>
    </w:p>
    <w:p w:rsidR="003E2255" w:rsidRPr="00CA4AC3" w:rsidRDefault="003E225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School of Practical Accounting</w:t>
      </w:r>
    </w:p>
    <w:p w:rsidR="003E2255" w:rsidRPr="00CA4AC3" w:rsidRDefault="003E225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Pleasantville Senior Comprehensive School</w:t>
      </w:r>
    </w:p>
    <w:p w:rsidR="00A96427" w:rsidRPr="00CA4AC3" w:rsidRDefault="00A96427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(Class of 1999)</w:t>
      </w:r>
    </w:p>
    <w:p w:rsidR="003E2255" w:rsidRPr="00CA4AC3" w:rsidRDefault="003E2255" w:rsidP="004A2473">
      <w:pPr>
        <w:pBdr>
          <w:bottom w:val="single" w:sz="4" w:space="1" w:color="auto"/>
        </w:pBdr>
        <w:spacing w:after="0"/>
        <w:rPr>
          <w:rFonts w:asciiTheme="majorHAnsi" w:hAnsiTheme="majorHAnsi"/>
          <w:sz w:val="24"/>
          <w:szCs w:val="24"/>
        </w:rPr>
      </w:pPr>
    </w:p>
    <w:p w:rsidR="00546C71" w:rsidRPr="00546C71" w:rsidRDefault="00546C71" w:rsidP="003E2255">
      <w:pPr>
        <w:spacing w:after="0"/>
        <w:rPr>
          <w:rFonts w:asciiTheme="majorHAnsi" w:hAnsiTheme="majorHAnsi"/>
          <w:b/>
          <w:sz w:val="16"/>
          <w:szCs w:val="16"/>
          <w:u w:val="single"/>
        </w:rPr>
      </w:pPr>
    </w:p>
    <w:p w:rsidR="00CA4AC3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Qualifications</w:t>
      </w:r>
    </w:p>
    <w:p w:rsid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English</w:t>
      </w:r>
    </w:p>
    <w:p w:rsidR="00B87B1F" w:rsidRPr="00CA4AC3" w:rsidRDefault="00B87B1F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English Literature</w:t>
      </w:r>
    </w:p>
    <w:p w:rsidR="00A32D34" w:rsidRP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Mathematics</w:t>
      </w:r>
    </w:p>
    <w:p w:rsidR="00B87B1F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Principle of Business</w:t>
      </w:r>
    </w:p>
    <w:p w:rsidR="00B87B1F" w:rsidRPr="00CA4AC3" w:rsidRDefault="00B87B1F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Peachtree Accounting Introduction Course</w:t>
      </w:r>
    </w:p>
    <w:p w:rsidR="00A32D34" w:rsidRPr="00CA4AC3" w:rsidRDefault="00B87B1F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Computer Literacy</w:t>
      </w:r>
      <w:r w:rsidR="00A32D34" w:rsidRPr="00CA4AC3">
        <w:rPr>
          <w:rFonts w:asciiTheme="majorHAnsi" w:hAnsiTheme="majorHAnsi"/>
          <w:sz w:val="24"/>
          <w:szCs w:val="24"/>
        </w:rPr>
        <w:t xml:space="preserve"> Course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Customer Service Training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Advance Microsoft Word/Excel/Access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Computerized Typing</w:t>
      </w:r>
      <w:r w:rsidR="006C07EC">
        <w:rPr>
          <w:rFonts w:asciiTheme="majorHAnsi" w:hAnsiTheme="majorHAnsi"/>
          <w:sz w:val="24"/>
          <w:szCs w:val="24"/>
        </w:rPr>
        <w:t xml:space="preserve"> @ 23wpm</w:t>
      </w:r>
    </w:p>
    <w:p w:rsidR="00A32D34" w:rsidRPr="00CA4AC3" w:rsidRDefault="00A32D34" w:rsidP="004A2473">
      <w:pPr>
        <w:pBdr>
          <w:bottom w:val="single" w:sz="4" w:space="1" w:color="auto"/>
        </w:pBdr>
        <w:spacing w:after="0"/>
        <w:rPr>
          <w:rFonts w:asciiTheme="majorHAnsi" w:hAnsiTheme="majorHAnsi"/>
          <w:sz w:val="24"/>
          <w:szCs w:val="24"/>
        </w:rPr>
      </w:pPr>
    </w:p>
    <w:p w:rsidR="00E47415" w:rsidRDefault="00E47415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Work Experience</w:t>
      </w:r>
    </w:p>
    <w:p w:rsidR="00CA4AC3" w:rsidRPr="006C07EC" w:rsidRDefault="00CA4AC3" w:rsidP="003E2255">
      <w:pPr>
        <w:spacing w:after="0"/>
        <w:rPr>
          <w:rFonts w:asciiTheme="majorHAnsi" w:hAnsiTheme="majorHAnsi"/>
          <w:b/>
          <w:sz w:val="10"/>
          <w:szCs w:val="10"/>
          <w:u w:val="single"/>
        </w:rPr>
      </w:pPr>
    </w:p>
    <w:p w:rsidR="00A32D34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Ministry of Works and Infrastructure</w:t>
      </w:r>
    </w:p>
    <w:p w:rsidR="00A32D34" w:rsidRPr="00CA4AC3" w:rsidRDefault="00E47415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January 2012 to September 2014</w:t>
      </w:r>
    </w:p>
    <w:p w:rsidR="00C42851" w:rsidRPr="00D97AEE" w:rsidRDefault="00A32D34" w:rsidP="003E2255">
      <w:pPr>
        <w:spacing w:after="0"/>
        <w:rPr>
          <w:rFonts w:asciiTheme="majorHAnsi" w:hAnsiTheme="majorHAnsi"/>
          <w:b/>
          <w:sz w:val="24"/>
          <w:szCs w:val="24"/>
        </w:rPr>
      </w:pPr>
      <w:r w:rsidRPr="00D97AEE">
        <w:rPr>
          <w:rFonts w:asciiTheme="majorHAnsi" w:hAnsiTheme="majorHAnsi"/>
          <w:b/>
          <w:sz w:val="24"/>
          <w:szCs w:val="24"/>
        </w:rPr>
        <w:t>Stock clerk (Contract Basis)</w:t>
      </w:r>
    </w:p>
    <w:p w:rsidR="00C42851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Job entail</w:t>
      </w:r>
      <w:r w:rsidR="00791C4D">
        <w:rPr>
          <w:rFonts w:asciiTheme="majorHAnsi" w:hAnsiTheme="majorHAnsi"/>
          <w:sz w:val="24"/>
          <w:szCs w:val="24"/>
        </w:rPr>
        <w:t>ed doing Weekly &amp; Fortnightly Stock Checks &amp; Inventory Reports of G</w:t>
      </w:r>
      <w:r>
        <w:rPr>
          <w:rFonts w:asciiTheme="majorHAnsi" w:hAnsiTheme="majorHAnsi"/>
          <w:sz w:val="24"/>
          <w:szCs w:val="24"/>
        </w:rPr>
        <w:t xml:space="preserve">oods </w:t>
      </w:r>
    </w:p>
    <w:p w:rsidR="00C42851" w:rsidRPr="00CA4AC3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Coming in and going out</w:t>
      </w:r>
      <w:r w:rsidR="00307E25">
        <w:rPr>
          <w:rFonts w:asciiTheme="majorHAnsi" w:hAnsiTheme="majorHAnsi"/>
          <w:sz w:val="24"/>
          <w:szCs w:val="24"/>
        </w:rPr>
        <w:t xml:space="preserve"> to</w:t>
      </w:r>
      <w:r>
        <w:rPr>
          <w:rFonts w:asciiTheme="majorHAnsi" w:hAnsiTheme="majorHAnsi"/>
          <w:sz w:val="24"/>
          <w:szCs w:val="24"/>
        </w:rPr>
        <w:t xml:space="preserve"> </w:t>
      </w:r>
      <w:r w:rsidR="00791C4D">
        <w:rPr>
          <w:rFonts w:asciiTheme="majorHAnsi" w:hAnsiTheme="majorHAnsi"/>
          <w:sz w:val="24"/>
          <w:szCs w:val="24"/>
        </w:rPr>
        <w:t>their</w:t>
      </w:r>
      <w:r>
        <w:rPr>
          <w:rFonts w:asciiTheme="majorHAnsi" w:hAnsiTheme="majorHAnsi"/>
          <w:sz w:val="24"/>
          <w:szCs w:val="24"/>
        </w:rPr>
        <w:t xml:space="preserve"> respective job sites.</w:t>
      </w:r>
    </w:p>
    <w:p w:rsidR="003C0A88" w:rsidRPr="006C07EC" w:rsidRDefault="003C0A88" w:rsidP="003E2255">
      <w:pPr>
        <w:spacing w:after="0"/>
        <w:rPr>
          <w:rFonts w:asciiTheme="majorHAnsi" w:hAnsiTheme="majorHAnsi"/>
          <w:sz w:val="10"/>
          <w:szCs w:val="10"/>
        </w:rPr>
      </w:pPr>
    </w:p>
    <w:p w:rsidR="003C0A88" w:rsidRPr="00546C71" w:rsidRDefault="003C0A88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 xml:space="preserve">Damus Ltd </w:t>
      </w:r>
    </w:p>
    <w:p w:rsidR="003C0A88" w:rsidRP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Fire W</w:t>
      </w:r>
      <w:r w:rsidR="003C0A88" w:rsidRPr="00CA4AC3">
        <w:rPr>
          <w:rFonts w:asciiTheme="majorHAnsi" w:hAnsiTheme="majorHAnsi"/>
          <w:sz w:val="24"/>
          <w:szCs w:val="24"/>
        </w:rPr>
        <w:t>atch (January 2009 for 6mths)</w:t>
      </w:r>
    </w:p>
    <w:p w:rsidR="003C0A88" w:rsidRDefault="003C0A88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Petrotrin Shutdown</w:t>
      </w:r>
      <w:r w:rsidR="00AB5663">
        <w:rPr>
          <w:rFonts w:asciiTheme="majorHAnsi" w:hAnsiTheme="majorHAnsi"/>
          <w:sz w:val="24"/>
          <w:szCs w:val="24"/>
        </w:rPr>
        <w:t xml:space="preserve"> (Field work)</w:t>
      </w:r>
    </w:p>
    <w:p w:rsidR="00C04E8E" w:rsidRPr="00CA4AC3" w:rsidRDefault="00C04E8E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A4AC3" w:rsidRPr="00204CED" w:rsidRDefault="00C04E8E" w:rsidP="003E2255">
      <w:pPr>
        <w:spacing w:after="0"/>
        <w:rPr>
          <w:rFonts w:asciiTheme="majorHAnsi" w:hAnsiTheme="majorHAnsi"/>
          <w:color w:val="31849B" w:themeColor="accent5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CF559" wp14:editId="0C9D0EA2">
                <wp:simplePos x="0" y="0"/>
                <wp:positionH relativeFrom="margin">
                  <wp:align>right</wp:align>
                </wp:positionH>
                <wp:positionV relativeFrom="paragraph">
                  <wp:posOffset>143654</wp:posOffset>
                </wp:positionV>
                <wp:extent cx="5943600" cy="589316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89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E8E" w:rsidRPr="00C04E8E" w:rsidRDefault="00C04E8E" w:rsidP="00C04E8E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CF5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16.8pt;margin-top:11.3pt;width:468pt;height:4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" filled="f" stroked="f">
                <v:fill o:detectmouseclick="t"/>
                <v:textbox>
                  <w:txbxContent>
                    <w:p w:rsidR="00C04E8E" w:rsidRPr="00C04E8E" w:rsidRDefault="00C04E8E" w:rsidP="00C04E8E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 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C71" w:rsidRPr="00EB7260" w:rsidRDefault="00546C71" w:rsidP="00546C71">
      <w:pPr>
        <w:spacing w:after="0" w:line="240" w:lineRule="auto"/>
        <w:jc w:val="center"/>
        <w:rPr>
          <w:rFonts w:asciiTheme="majorHAnsi" w:hAnsiTheme="majorHAnsi"/>
          <w:b/>
          <w:color w:val="31849B" w:themeColor="accent5" w:themeShade="BF"/>
          <w:sz w:val="72"/>
          <w:szCs w:val="72"/>
          <w:u w:val="single"/>
        </w:rPr>
      </w:pPr>
      <w:r w:rsidRPr="00EB7260">
        <w:rPr>
          <w:rFonts w:asciiTheme="majorHAnsi" w:hAnsiTheme="majorHAnsi"/>
          <w:b/>
          <w:color w:val="31849B" w:themeColor="accent5" w:themeShade="BF"/>
          <w:sz w:val="72"/>
          <w:szCs w:val="72"/>
          <w:u w:val="single"/>
        </w:rPr>
        <w:lastRenderedPageBreak/>
        <w:t>Resume</w:t>
      </w:r>
    </w:p>
    <w:p w:rsid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A4AC3" w:rsidRP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32D34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Courts Furniture Store</w:t>
      </w:r>
    </w:p>
    <w:p w:rsidR="00A32D34" w:rsidRPr="00CA4AC3" w:rsidRDefault="00C7325B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Collections Clerk</w:t>
      </w:r>
      <w:r w:rsidR="001E340D">
        <w:rPr>
          <w:rFonts w:asciiTheme="majorHAnsi" w:hAnsiTheme="majorHAnsi"/>
          <w:sz w:val="24"/>
          <w:szCs w:val="24"/>
        </w:rPr>
        <w:t xml:space="preserve"> @</w:t>
      </w:r>
      <w:r w:rsidR="00EA4534">
        <w:rPr>
          <w:rFonts w:asciiTheme="majorHAnsi" w:hAnsiTheme="majorHAnsi"/>
          <w:sz w:val="24"/>
          <w:szCs w:val="24"/>
        </w:rPr>
        <w:t xml:space="preserve"> Credit Department</w:t>
      </w:r>
      <w:r>
        <w:rPr>
          <w:rFonts w:asciiTheme="majorHAnsi" w:hAnsiTheme="majorHAnsi"/>
          <w:sz w:val="24"/>
          <w:szCs w:val="24"/>
        </w:rPr>
        <w:t xml:space="preserve"> And </w:t>
      </w:r>
    </w:p>
    <w:p w:rsidR="00A32D34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Caller @</w:t>
      </w:r>
      <w:r w:rsidR="00075E56" w:rsidRPr="00CA4AC3">
        <w:rPr>
          <w:rFonts w:asciiTheme="majorHAnsi" w:hAnsiTheme="majorHAnsi"/>
          <w:sz w:val="24"/>
          <w:szCs w:val="24"/>
        </w:rPr>
        <w:t xml:space="preserve"> Customer</w:t>
      </w:r>
      <w:r w:rsidR="00C7325B">
        <w:rPr>
          <w:rFonts w:asciiTheme="majorHAnsi" w:hAnsiTheme="majorHAnsi"/>
          <w:sz w:val="24"/>
          <w:szCs w:val="24"/>
        </w:rPr>
        <w:t xml:space="preserve"> Care</w:t>
      </w:r>
      <w:r w:rsidRPr="00CA4AC3">
        <w:rPr>
          <w:rFonts w:asciiTheme="majorHAnsi" w:hAnsiTheme="majorHAnsi"/>
          <w:sz w:val="24"/>
          <w:szCs w:val="24"/>
        </w:rPr>
        <w:t xml:space="preserve"> Call Center</w:t>
      </w:r>
    </w:p>
    <w:p w:rsidR="0061426F" w:rsidRPr="00CA4AC3" w:rsidRDefault="0061426F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Service Representative</w:t>
      </w:r>
    </w:p>
    <w:p w:rsidR="00A32D34" w:rsidRDefault="00A32D34" w:rsidP="0061426F">
      <w:pPr>
        <w:tabs>
          <w:tab w:val="left" w:pos="3750"/>
        </w:tabs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September 2003 – October 2008</w:t>
      </w:r>
      <w:r w:rsidR="0061426F">
        <w:rPr>
          <w:rFonts w:asciiTheme="majorHAnsi" w:hAnsiTheme="majorHAnsi"/>
          <w:sz w:val="24"/>
          <w:szCs w:val="24"/>
        </w:rPr>
        <w:tab/>
      </w:r>
    </w:p>
    <w:p w:rsidR="00C42851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532098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Job entail</w:t>
      </w:r>
      <w:r w:rsidR="00791C4D">
        <w:rPr>
          <w:rFonts w:asciiTheme="majorHAnsi" w:hAnsiTheme="majorHAnsi"/>
          <w:sz w:val="24"/>
          <w:szCs w:val="24"/>
        </w:rPr>
        <w:t>ed Calling Customers that are in A</w:t>
      </w:r>
      <w:r>
        <w:rPr>
          <w:rFonts w:asciiTheme="majorHAnsi" w:hAnsiTheme="majorHAnsi"/>
          <w:sz w:val="24"/>
          <w:szCs w:val="24"/>
        </w:rPr>
        <w:t>rrears of installments not being paid within a 3 to 6 months period. Seeing customers in person to make payment arrangements for all arrears to be paid. Also issuing accounts to bailiffs for repossession of goods f</w:t>
      </w:r>
      <w:r w:rsidR="00167E32">
        <w:rPr>
          <w:rFonts w:asciiTheme="majorHAnsi" w:hAnsiTheme="majorHAnsi"/>
          <w:sz w:val="24"/>
          <w:szCs w:val="24"/>
        </w:rPr>
        <w:t>or delinquent accounts that haven’t</w:t>
      </w:r>
      <w:r>
        <w:rPr>
          <w:rFonts w:asciiTheme="majorHAnsi" w:hAnsiTheme="majorHAnsi"/>
          <w:sz w:val="24"/>
          <w:szCs w:val="24"/>
        </w:rPr>
        <w:t xml:space="preserve"> been paid over a 6 month period.</w:t>
      </w:r>
    </w:p>
    <w:p w:rsidR="00167E32" w:rsidRPr="00532098" w:rsidRDefault="00167E32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</w:t>
      </w:r>
    </w:p>
    <w:p w:rsidR="00CA4AC3" w:rsidRPr="00546C71" w:rsidRDefault="00CA4AC3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A32D34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Singer Furniture Store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Cashier (Contract Basis)</w:t>
      </w:r>
    </w:p>
    <w:p w:rsidR="00A32D34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January 2002- December 2002</w:t>
      </w:r>
    </w:p>
    <w:p w:rsidR="00C42851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42851" w:rsidRPr="00CA4AC3" w:rsidRDefault="00C42851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Job entails taking payments of cash for cash and linx purchases, also balancing cash</w:t>
      </w:r>
      <w:r w:rsidR="00307E25">
        <w:rPr>
          <w:rFonts w:asciiTheme="majorHAnsi" w:hAnsiTheme="majorHAnsi"/>
          <w:sz w:val="24"/>
          <w:szCs w:val="24"/>
        </w:rPr>
        <w:t xml:space="preserve"> &amp; linx</w:t>
      </w:r>
      <w:r>
        <w:rPr>
          <w:rFonts w:asciiTheme="majorHAnsi" w:hAnsiTheme="majorHAnsi"/>
          <w:sz w:val="24"/>
          <w:szCs w:val="24"/>
        </w:rPr>
        <w:t xml:space="preserve"> sales at the e</w:t>
      </w:r>
      <w:r w:rsidR="00914B1D">
        <w:rPr>
          <w:rFonts w:asciiTheme="majorHAnsi" w:hAnsiTheme="majorHAnsi"/>
          <w:sz w:val="24"/>
          <w:szCs w:val="24"/>
        </w:rPr>
        <w:t>nd of the day, making sure all P</w:t>
      </w:r>
      <w:r>
        <w:rPr>
          <w:rFonts w:asciiTheme="majorHAnsi" w:hAnsiTheme="majorHAnsi"/>
          <w:sz w:val="24"/>
          <w:szCs w:val="24"/>
        </w:rPr>
        <w:t>urchase</w:t>
      </w:r>
      <w:r w:rsidR="00914B1D">
        <w:rPr>
          <w:rFonts w:asciiTheme="majorHAnsi" w:hAnsiTheme="majorHAnsi"/>
          <w:sz w:val="24"/>
          <w:szCs w:val="24"/>
        </w:rPr>
        <w:t>s and Cash Reports and Checks are</w:t>
      </w:r>
      <w:r>
        <w:rPr>
          <w:rFonts w:asciiTheme="majorHAnsi" w:hAnsiTheme="majorHAnsi"/>
          <w:sz w:val="24"/>
          <w:szCs w:val="24"/>
        </w:rPr>
        <w:t xml:space="preserve"> balance</w:t>
      </w:r>
      <w:r w:rsidR="00307E25">
        <w:rPr>
          <w:rFonts w:asciiTheme="majorHAnsi" w:hAnsiTheme="majorHAnsi"/>
          <w:sz w:val="24"/>
          <w:szCs w:val="24"/>
        </w:rPr>
        <w:t xml:space="preserve"> properly.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32D34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K.F.C.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Cashier / Telephone Operator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January 2001 – December 2001</w:t>
      </w:r>
    </w:p>
    <w:p w:rsidR="00A32D34" w:rsidRPr="00CA4AC3" w:rsidRDefault="00A32D34" w:rsidP="00FF704C">
      <w:pPr>
        <w:pBdr>
          <w:bottom w:val="single" w:sz="4" w:space="1" w:color="auto"/>
        </w:pBdr>
        <w:spacing w:after="0"/>
        <w:rPr>
          <w:rFonts w:asciiTheme="majorHAnsi" w:hAnsiTheme="majorHAnsi"/>
          <w:sz w:val="24"/>
          <w:szCs w:val="24"/>
        </w:rPr>
      </w:pPr>
    </w:p>
    <w:p w:rsidR="00546C71" w:rsidRPr="00546C71" w:rsidRDefault="00546C71" w:rsidP="003E2255">
      <w:pPr>
        <w:spacing w:after="0"/>
        <w:rPr>
          <w:rFonts w:asciiTheme="majorHAnsi" w:hAnsiTheme="majorHAnsi"/>
          <w:b/>
          <w:sz w:val="16"/>
          <w:szCs w:val="16"/>
          <w:u w:val="single"/>
        </w:rPr>
      </w:pPr>
    </w:p>
    <w:p w:rsidR="00A32D34" w:rsidRPr="00546C71" w:rsidRDefault="00A32D34" w:rsidP="003E2255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46C71">
        <w:rPr>
          <w:rFonts w:asciiTheme="majorHAnsi" w:hAnsiTheme="majorHAnsi"/>
          <w:b/>
          <w:sz w:val="28"/>
          <w:szCs w:val="28"/>
          <w:u w:val="single"/>
        </w:rPr>
        <w:t>References</w:t>
      </w:r>
    </w:p>
    <w:p w:rsidR="00A32D34" w:rsidRPr="00CA4AC3" w:rsidRDefault="00A32D34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Ms. Joselle Savary</w:t>
      </w:r>
    </w:p>
    <w:p w:rsidR="001E340D" w:rsidRDefault="00117E5E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652-2774</w:t>
      </w:r>
      <w:r w:rsidR="00A96427" w:rsidRPr="00CA4AC3">
        <w:rPr>
          <w:rFonts w:asciiTheme="majorHAnsi" w:hAnsiTheme="majorHAnsi"/>
          <w:sz w:val="24"/>
          <w:szCs w:val="24"/>
        </w:rPr>
        <w:t xml:space="preserve"> / 335-4155</w:t>
      </w: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1E340D" w:rsidRDefault="00791C4D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Ms. Kimberly Ghany</w:t>
      </w:r>
    </w:p>
    <w:p w:rsidR="001E340D" w:rsidRDefault="00791C4D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739-3882</w:t>
      </w: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Mr. Shayne Joseph</w:t>
      </w: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470-0582</w:t>
      </w: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Ms. Ayanna Clark</w:t>
      </w:r>
    </w:p>
    <w:p w:rsidR="00FC1664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746-9640</w:t>
      </w:r>
    </w:p>
    <w:p w:rsidR="00FC1664" w:rsidRPr="00CA4AC3" w:rsidRDefault="00FC166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204CED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D942B" wp14:editId="042A3C6C">
                <wp:simplePos x="0" y="0"/>
                <wp:positionH relativeFrom="margin">
                  <wp:posOffset>526211</wp:posOffset>
                </wp:positionH>
                <wp:positionV relativeFrom="paragraph">
                  <wp:posOffset>105614</wp:posOffset>
                </wp:positionV>
                <wp:extent cx="8988485" cy="8218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8485" cy="82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4CED" w:rsidRPr="00204CED" w:rsidRDefault="00204CED" w:rsidP="00204CE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942B" id="Text Box 2" o:spid="_x0000_s1027" type="#_x0000_t202" style="position:absolute;margin-left:41.45pt;margin-top:8.3pt;width:707.75pt;height:6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" filled="f" stroked="f">
                <v:fill o:detectmouseclick="t"/>
                <v:textbox>
                  <w:txbxContent>
                    <w:p w:rsidR="00204CED" w:rsidRPr="00204CED" w:rsidRDefault="00204CED" w:rsidP="00204CE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3A13E0" w:rsidRPr="00EB7260" w:rsidRDefault="00741BB3" w:rsidP="003E2255">
      <w:pPr>
        <w:spacing w:after="0"/>
        <w:rPr>
          <w:rFonts w:asciiTheme="majorHAnsi" w:hAnsiTheme="majorHAnsi"/>
          <w:b/>
          <w:color w:val="31849B" w:themeColor="accent5" w:themeShade="BF"/>
          <w:sz w:val="24"/>
          <w:szCs w:val="24"/>
        </w:rPr>
      </w:pPr>
      <w:r>
        <w:rPr>
          <w:rFonts w:asciiTheme="majorHAnsi" w:hAnsiTheme="majorHAnsi"/>
          <w:b/>
          <w:color w:val="31849B" w:themeColor="accent5" w:themeShade="BF"/>
          <w:sz w:val="24"/>
          <w:szCs w:val="24"/>
        </w:rPr>
        <w:t>The Human Resource Manager.</w:t>
      </w: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814"/>
        <w:gridCol w:w="2814"/>
        <w:gridCol w:w="2814"/>
      </w:tblGrid>
      <w:tr w:rsidR="00EA4534" w:rsidRPr="00EA4534" w:rsidTr="00EA4534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EA4534" w:rsidRPr="00EA4534" w:rsidRDefault="00EA4534" w:rsidP="00EA45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val="en-TT" w:eastAsia="en-TT"/>
              </w:rPr>
            </w:pPr>
          </w:p>
        </w:tc>
      </w:tr>
      <w:tr w:rsidR="00EA4534" w:rsidRPr="00EA4534" w:rsidTr="00EA4534">
        <w:trPr>
          <w:tblCellSpacing w:w="0" w:type="dxa"/>
          <w:jc w:val="center"/>
        </w:trPr>
        <w:tc>
          <w:tcPr>
            <w:tcW w:w="350" w:type="pct"/>
            <w:shd w:val="clear" w:color="auto" w:fill="FFFFFF"/>
            <w:vAlign w:val="center"/>
            <w:hideMark/>
          </w:tcPr>
          <w:p w:rsidR="00EA4534" w:rsidRPr="00EA4534" w:rsidRDefault="00EA4534" w:rsidP="00EA45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val="en-TT" w:eastAsia="en-T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4534" w:rsidRPr="00EA4534" w:rsidRDefault="00EA4534" w:rsidP="00EA4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TT" w:eastAsia="en-T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4534" w:rsidRPr="00EA4534" w:rsidRDefault="00EA4534" w:rsidP="00EA4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TT" w:eastAsia="en-T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4534" w:rsidRPr="00EA4534" w:rsidRDefault="00EA4534" w:rsidP="00EA4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TT" w:eastAsia="en-TT"/>
              </w:rPr>
            </w:pPr>
          </w:p>
        </w:tc>
      </w:tr>
    </w:tbl>
    <w:p w:rsidR="00076C6D" w:rsidRPr="00CA4AC3" w:rsidRDefault="00076C6D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Dear Sir / Madam,</w:t>
      </w: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204CED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 xml:space="preserve">My name is Ms. Karen Waldron and I would like to apply for </w:t>
      </w:r>
      <w:r w:rsidR="00BA0563">
        <w:rPr>
          <w:rFonts w:asciiTheme="majorHAnsi" w:hAnsiTheme="majorHAnsi"/>
          <w:sz w:val="24"/>
          <w:szCs w:val="24"/>
        </w:rPr>
        <w:t>the Customer Service Representative</w:t>
      </w:r>
      <w:bookmarkStart w:id="0" w:name="_GoBack"/>
      <w:bookmarkEnd w:id="0"/>
      <w:r w:rsidR="00BA0563">
        <w:rPr>
          <w:rFonts w:asciiTheme="majorHAnsi" w:hAnsiTheme="majorHAnsi"/>
          <w:sz w:val="24"/>
          <w:szCs w:val="24"/>
        </w:rPr>
        <w:t xml:space="preserve"> </w:t>
      </w:r>
      <w:r w:rsidR="00A0039D">
        <w:rPr>
          <w:rFonts w:asciiTheme="majorHAnsi" w:hAnsiTheme="majorHAnsi"/>
          <w:sz w:val="24"/>
          <w:szCs w:val="24"/>
        </w:rPr>
        <w:t xml:space="preserve">or any other available Position you may find me suitable </w:t>
      </w:r>
      <w:r w:rsidR="00D16A21">
        <w:rPr>
          <w:rFonts w:asciiTheme="majorHAnsi" w:hAnsiTheme="majorHAnsi"/>
          <w:sz w:val="24"/>
          <w:szCs w:val="24"/>
        </w:rPr>
        <w:t>for within</w:t>
      </w:r>
      <w:r w:rsidRPr="00CA4AC3">
        <w:rPr>
          <w:rFonts w:asciiTheme="majorHAnsi" w:hAnsiTheme="majorHAnsi"/>
          <w:sz w:val="24"/>
          <w:szCs w:val="24"/>
        </w:rPr>
        <w:t xml:space="preserve"> y</w:t>
      </w:r>
      <w:r w:rsidR="00387D14">
        <w:rPr>
          <w:rFonts w:asciiTheme="majorHAnsi" w:hAnsiTheme="majorHAnsi"/>
          <w:sz w:val="24"/>
          <w:szCs w:val="24"/>
        </w:rPr>
        <w:t xml:space="preserve">our organization. </w:t>
      </w:r>
      <w:r w:rsidR="00075E56" w:rsidRPr="00CA4AC3">
        <w:rPr>
          <w:rFonts w:asciiTheme="majorHAnsi" w:hAnsiTheme="majorHAnsi"/>
          <w:sz w:val="24"/>
          <w:szCs w:val="24"/>
        </w:rPr>
        <w:t xml:space="preserve">I have </w:t>
      </w:r>
      <w:r w:rsidR="00C25605" w:rsidRPr="00CA4AC3">
        <w:rPr>
          <w:rFonts w:asciiTheme="majorHAnsi" w:hAnsiTheme="majorHAnsi"/>
          <w:sz w:val="24"/>
          <w:szCs w:val="24"/>
        </w:rPr>
        <w:t>over</w:t>
      </w:r>
      <w:r w:rsidR="00C25605">
        <w:rPr>
          <w:rFonts w:asciiTheme="majorHAnsi" w:hAnsiTheme="majorHAnsi"/>
          <w:sz w:val="24"/>
          <w:szCs w:val="24"/>
        </w:rPr>
        <w:t xml:space="preserve"> </w:t>
      </w:r>
      <w:r w:rsidR="00C25605" w:rsidRPr="00CA4AC3">
        <w:rPr>
          <w:rFonts w:asciiTheme="majorHAnsi" w:hAnsiTheme="majorHAnsi"/>
          <w:sz w:val="24"/>
          <w:szCs w:val="24"/>
        </w:rPr>
        <w:t>10</w:t>
      </w:r>
      <w:r w:rsidRPr="00CA4AC3">
        <w:rPr>
          <w:rFonts w:asciiTheme="majorHAnsi" w:hAnsiTheme="majorHAnsi"/>
          <w:sz w:val="24"/>
          <w:szCs w:val="24"/>
        </w:rPr>
        <w:t xml:space="preserve"> </w:t>
      </w:r>
      <w:r w:rsidR="00D91797">
        <w:rPr>
          <w:rFonts w:asciiTheme="majorHAnsi" w:hAnsiTheme="majorHAnsi"/>
          <w:sz w:val="24"/>
          <w:szCs w:val="24"/>
        </w:rPr>
        <w:t>years work</w:t>
      </w:r>
      <w:r w:rsidR="00221F70" w:rsidRPr="00CA4AC3">
        <w:rPr>
          <w:rFonts w:asciiTheme="majorHAnsi" w:hAnsiTheme="majorHAnsi"/>
          <w:sz w:val="24"/>
          <w:szCs w:val="24"/>
        </w:rPr>
        <w:t xml:space="preserve"> </w:t>
      </w:r>
      <w:r w:rsidR="00E83A2B" w:rsidRPr="00CA4AC3">
        <w:rPr>
          <w:rFonts w:asciiTheme="majorHAnsi" w:hAnsiTheme="majorHAnsi"/>
          <w:sz w:val="24"/>
          <w:szCs w:val="24"/>
        </w:rPr>
        <w:t>experience</w:t>
      </w:r>
      <w:r w:rsidR="00E83A2B">
        <w:rPr>
          <w:rFonts w:asciiTheme="majorHAnsi" w:hAnsiTheme="majorHAnsi"/>
          <w:sz w:val="24"/>
          <w:szCs w:val="24"/>
        </w:rPr>
        <w:t xml:space="preserve"> and</w:t>
      </w:r>
      <w:r w:rsidRPr="00CA4AC3">
        <w:rPr>
          <w:rFonts w:asciiTheme="majorHAnsi" w:hAnsiTheme="majorHAnsi"/>
          <w:sz w:val="24"/>
          <w:szCs w:val="24"/>
        </w:rPr>
        <w:t xml:space="preserve"> I have attached a detailed resume with</w:t>
      </w:r>
      <w:r w:rsidR="001E340D">
        <w:rPr>
          <w:rFonts w:asciiTheme="majorHAnsi" w:hAnsiTheme="majorHAnsi"/>
          <w:sz w:val="24"/>
          <w:szCs w:val="24"/>
        </w:rPr>
        <w:t xml:space="preserve"> </w:t>
      </w:r>
      <w:r w:rsidR="004B7A41">
        <w:rPr>
          <w:rFonts w:asciiTheme="majorHAnsi" w:hAnsiTheme="majorHAnsi"/>
          <w:sz w:val="24"/>
          <w:szCs w:val="24"/>
        </w:rPr>
        <w:t xml:space="preserve">my </w:t>
      </w:r>
      <w:r w:rsidR="004B7A41" w:rsidRPr="00CA4AC3">
        <w:rPr>
          <w:rFonts w:asciiTheme="majorHAnsi" w:hAnsiTheme="majorHAnsi"/>
          <w:sz w:val="24"/>
          <w:szCs w:val="24"/>
        </w:rPr>
        <w:t>qualifications</w:t>
      </w:r>
      <w:r w:rsidRPr="00CA4AC3">
        <w:rPr>
          <w:rFonts w:asciiTheme="majorHAnsi" w:hAnsiTheme="majorHAnsi"/>
          <w:sz w:val="24"/>
          <w:szCs w:val="24"/>
        </w:rPr>
        <w:t xml:space="preserve"> and work exp</w:t>
      </w:r>
      <w:r w:rsidR="00076C6D" w:rsidRPr="00CA4AC3">
        <w:rPr>
          <w:rFonts w:asciiTheme="majorHAnsi" w:hAnsiTheme="majorHAnsi"/>
          <w:sz w:val="24"/>
          <w:szCs w:val="24"/>
        </w:rPr>
        <w:t xml:space="preserve">erience. </w:t>
      </w:r>
    </w:p>
    <w:p w:rsidR="00387D14" w:rsidRDefault="00387D14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25B" w:rsidRDefault="00076C6D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Upon you reviewing my resume</w:t>
      </w:r>
      <w:r w:rsidR="00C7325B">
        <w:rPr>
          <w:rFonts w:asciiTheme="majorHAnsi" w:hAnsiTheme="majorHAnsi"/>
          <w:sz w:val="24"/>
          <w:szCs w:val="24"/>
        </w:rPr>
        <w:t xml:space="preserve"> I</w:t>
      </w:r>
      <w:r w:rsidR="00634DE5" w:rsidRPr="00CA4AC3">
        <w:rPr>
          <w:rFonts w:asciiTheme="majorHAnsi" w:hAnsiTheme="majorHAnsi"/>
          <w:sz w:val="24"/>
          <w:szCs w:val="24"/>
        </w:rPr>
        <w:t xml:space="preserve"> can be contacted at your earliest convenience at </w:t>
      </w:r>
      <w:r w:rsidR="00387D14">
        <w:rPr>
          <w:rFonts w:asciiTheme="majorHAnsi" w:hAnsiTheme="majorHAnsi"/>
          <w:sz w:val="24"/>
          <w:szCs w:val="24"/>
        </w:rPr>
        <w:t xml:space="preserve">           </w:t>
      </w:r>
      <w:r w:rsidR="00634DE5" w:rsidRPr="00CA4AC3">
        <w:rPr>
          <w:rFonts w:asciiTheme="majorHAnsi" w:hAnsiTheme="majorHAnsi"/>
          <w:sz w:val="24"/>
          <w:szCs w:val="24"/>
        </w:rPr>
        <w:t>491-2508</w:t>
      </w:r>
      <w:r w:rsidR="00117E5E">
        <w:rPr>
          <w:rFonts w:asciiTheme="majorHAnsi" w:hAnsiTheme="majorHAnsi"/>
          <w:sz w:val="24"/>
          <w:szCs w:val="24"/>
        </w:rPr>
        <w:t xml:space="preserve"> / 286-4861</w:t>
      </w:r>
      <w:r w:rsidR="00634DE5" w:rsidRPr="00CA4AC3">
        <w:rPr>
          <w:rFonts w:asciiTheme="majorHAnsi" w:hAnsiTheme="majorHAnsi"/>
          <w:sz w:val="24"/>
          <w:szCs w:val="24"/>
        </w:rPr>
        <w:t xml:space="preserve"> to answer any further questions you may have. </w:t>
      </w:r>
    </w:p>
    <w:p w:rsidR="00C7325B" w:rsidRDefault="00C7325B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Thanking you in advance for your kindness corporation.</w:t>
      </w:r>
    </w:p>
    <w:p w:rsidR="00634DE5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67612" w:rsidRPr="00CA4AC3" w:rsidRDefault="00A67612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066A6" w:rsidRPr="00CA4AC3" w:rsidRDefault="00634DE5" w:rsidP="003E2255">
      <w:pPr>
        <w:spacing w:after="0"/>
        <w:rPr>
          <w:rFonts w:asciiTheme="majorHAnsi" w:hAnsiTheme="majorHAnsi"/>
          <w:sz w:val="24"/>
          <w:szCs w:val="24"/>
        </w:rPr>
      </w:pPr>
      <w:r w:rsidRPr="00CA4AC3">
        <w:rPr>
          <w:rFonts w:asciiTheme="majorHAnsi" w:hAnsiTheme="majorHAnsi"/>
          <w:sz w:val="24"/>
          <w:szCs w:val="24"/>
        </w:rPr>
        <w:t>Yours Respectfully</w:t>
      </w:r>
    </w:p>
    <w:p w:rsidR="00634DE5" w:rsidRPr="00CA4AC3" w:rsidRDefault="00634DE5" w:rsidP="003E2255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CA4AC3">
        <w:rPr>
          <w:rFonts w:asciiTheme="majorHAnsi" w:hAnsiTheme="majorHAnsi"/>
          <w:b/>
          <w:i/>
          <w:sz w:val="24"/>
          <w:szCs w:val="24"/>
        </w:rPr>
        <w:t>Ms. Karen Waldron</w:t>
      </w: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710A52" w:rsidRDefault="00710A52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710A52" w:rsidRDefault="00710A52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710A52" w:rsidRDefault="00710A52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710A52" w:rsidRPr="00CA4AC3" w:rsidRDefault="00710A52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04E8E" w:rsidP="003E2255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75537" wp14:editId="456CF393">
                <wp:simplePos x="0" y="0"/>
                <wp:positionH relativeFrom="margin">
                  <wp:posOffset>3950898</wp:posOffset>
                </wp:positionH>
                <wp:positionV relativeFrom="paragraph">
                  <wp:posOffset>169893</wp:posOffset>
                </wp:positionV>
                <wp:extent cx="5949687" cy="549228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687" cy="549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E8E" w:rsidRDefault="00204CED" w:rsidP="00EB7260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  <w:p w:rsidR="00EB7260" w:rsidRPr="00EB7260" w:rsidRDefault="00EB7260" w:rsidP="00EB7260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5537" id="Text Box 1" o:spid="_x0000_s1028" type="#_x0000_t202" style="position:absolute;margin-left:311.1pt;margin-top:13.4pt;width:468.5pt;height: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" filled="f" stroked="f">
                <v:fill o:detectmouseclick="t"/>
                <v:textbox>
                  <w:txbxContent>
                    <w:p w:rsidR="00C04E8E" w:rsidRDefault="00204CED" w:rsidP="00EB7260">
                      <w:pPr>
                        <w:spacing w:after="0"/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  <w:p w:rsidR="00EB7260" w:rsidRPr="00EB7260" w:rsidRDefault="00EB7260" w:rsidP="00EB7260">
                      <w:pPr>
                        <w:spacing w:after="0"/>
                        <w:rPr>
                          <w:rFonts w:asciiTheme="majorHAnsi" w:hAnsiTheme="majorHAnsi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EB7260" w:rsidRPr="00CA4AC3" w:rsidRDefault="00EB7260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738D1" w:rsidRPr="00CA4AC3" w:rsidRDefault="00C738D1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066A6" w:rsidRPr="00CA4AC3" w:rsidRDefault="00A066A6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066A6" w:rsidRPr="00CA4AC3" w:rsidRDefault="00A066A6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A066A6" w:rsidRDefault="00A066A6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CA4AC3" w:rsidRDefault="00CA4AC3" w:rsidP="003E2255">
      <w:pPr>
        <w:spacing w:after="0"/>
        <w:rPr>
          <w:rFonts w:asciiTheme="majorHAnsi" w:hAnsiTheme="majorHAnsi"/>
          <w:sz w:val="24"/>
          <w:szCs w:val="24"/>
        </w:rPr>
      </w:pPr>
    </w:p>
    <w:p w:rsidR="003E2255" w:rsidRPr="00CA4AC3" w:rsidRDefault="003E2255" w:rsidP="003E2255">
      <w:pPr>
        <w:rPr>
          <w:rFonts w:asciiTheme="majorHAnsi" w:hAnsiTheme="majorHAnsi"/>
          <w:sz w:val="24"/>
          <w:szCs w:val="24"/>
        </w:rPr>
      </w:pPr>
    </w:p>
    <w:p w:rsidR="003E2255" w:rsidRPr="00CA4AC3" w:rsidRDefault="003E2255" w:rsidP="003E2255">
      <w:pPr>
        <w:rPr>
          <w:rFonts w:asciiTheme="majorHAnsi" w:hAnsiTheme="majorHAnsi"/>
          <w:sz w:val="24"/>
          <w:szCs w:val="24"/>
        </w:rPr>
      </w:pPr>
    </w:p>
    <w:sectPr w:rsidR="003E2255" w:rsidRPr="00CA4AC3" w:rsidSect="00546C71">
      <w:footerReference w:type="default" r:id="rId6"/>
      <w:pgSz w:w="12240" w:h="15840"/>
      <w:pgMar w:top="720" w:right="1440" w:bottom="45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6C9" w:rsidRDefault="00BA06C9" w:rsidP="006C07EC">
      <w:pPr>
        <w:spacing w:after="0" w:line="240" w:lineRule="auto"/>
      </w:pPr>
      <w:r>
        <w:separator/>
      </w:r>
    </w:p>
  </w:endnote>
  <w:endnote w:type="continuationSeparator" w:id="0">
    <w:p w:rsidR="00BA06C9" w:rsidRDefault="00BA06C9" w:rsidP="006C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6C07EC">
      <w:tc>
        <w:tcPr>
          <w:tcW w:w="918" w:type="dxa"/>
        </w:tcPr>
        <w:p w:rsidR="006C07EC" w:rsidRDefault="003A251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1565E6">
            <w:instrText xml:space="preserve"> PAGE   \* MERGEFORMAT </w:instrText>
          </w:r>
          <w:r>
            <w:fldChar w:fldCharType="separate"/>
          </w:r>
          <w:r w:rsidR="00BA0563" w:rsidRPr="00BA0563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C07EC" w:rsidRDefault="006C07EC">
          <w:pPr>
            <w:pStyle w:val="Footer"/>
          </w:pPr>
        </w:p>
      </w:tc>
    </w:tr>
  </w:tbl>
  <w:p w:rsidR="006C07EC" w:rsidRDefault="006C07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6C9" w:rsidRDefault="00BA06C9" w:rsidP="006C07EC">
      <w:pPr>
        <w:spacing w:after="0" w:line="240" w:lineRule="auto"/>
      </w:pPr>
      <w:r>
        <w:separator/>
      </w:r>
    </w:p>
  </w:footnote>
  <w:footnote w:type="continuationSeparator" w:id="0">
    <w:p w:rsidR="00BA06C9" w:rsidRDefault="00BA06C9" w:rsidP="006C0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55"/>
    <w:rsid w:val="00070A3C"/>
    <w:rsid w:val="00075E56"/>
    <w:rsid w:val="00076C6D"/>
    <w:rsid w:val="00083131"/>
    <w:rsid w:val="000B60F2"/>
    <w:rsid w:val="00117E5E"/>
    <w:rsid w:val="001269AA"/>
    <w:rsid w:val="00133B71"/>
    <w:rsid w:val="001565E6"/>
    <w:rsid w:val="00167E32"/>
    <w:rsid w:val="00167E4A"/>
    <w:rsid w:val="001C0DBB"/>
    <w:rsid w:val="001D2D9C"/>
    <w:rsid w:val="001E340D"/>
    <w:rsid w:val="00204CED"/>
    <w:rsid w:val="00221F70"/>
    <w:rsid w:val="00223080"/>
    <w:rsid w:val="00250F17"/>
    <w:rsid w:val="00253EEB"/>
    <w:rsid w:val="00267F5C"/>
    <w:rsid w:val="002C0076"/>
    <w:rsid w:val="00307E25"/>
    <w:rsid w:val="00323C29"/>
    <w:rsid w:val="00353964"/>
    <w:rsid w:val="00387D14"/>
    <w:rsid w:val="003A13E0"/>
    <w:rsid w:val="003A251B"/>
    <w:rsid w:val="003A2D47"/>
    <w:rsid w:val="003B5CB3"/>
    <w:rsid w:val="003C0A88"/>
    <w:rsid w:val="003E1233"/>
    <w:rsid w:val="003E2255"/>
    <w:rsid w:val="00401717"/>
    <w:rsid w:val="0041383A"/>
    <w:rsid w:val="00417EA7"/>
    <w:rsid w:val="004311B9"/>
    <w:rsid w:val="0043344D"/>
    <w:rsid w:val="0044190F"/>
    <w:rsid w:val="00465C95"/>
    <w:rsid w:val="004A2473"/>
    <w:rsid w:val="004B7A41"/>
    <w:rsid w:val="004C5F1F"/>
    <w:rsid w:val="00504CF7"/>
    <w:rsid w:val="005205EE"/>
    <w:rsid w:val="00532098"/>
    <w:rsid w:val="0053467B"/>
    <w:rsid w:val="00546C71"/>
    <w:rsid w:val="0055017F"/>
    <w:rsid w:val="005617AF"/>
    <w:rsid w:val="005A312D"/>
    <w:rsid w:val="005D5A58"/>
    <w:rsid w:val="005E437D"/>
    <w:rsid w:val="005E77DF"/>
    <w:rsid w:val="005E7E5D"/>
    <w:rsid w:val="005F79B5"/>
    <w:rsid w:val="00604DE1"/>
    <w:rsid w:val="0061426F"/>
    <w:rsid w:val="0062301C"/>
    <w:rsid w:val="00634DE5"/>
    <w:rsid w:val="006C07EC"/>
    <w:rsid w:val="006F2BC2"/>
    <w:rsid w:val="00710A52"/>
    <w:rsid w:val="0072725C"/>
    <w:rsid w:val="0073708B"/>
    <w:rsid w:val="00741BB3"/>
    <w:rsid w:val="00791C4D"/>
    <w:rsid w:val="007B7939"/>
    <w:rsid w:val="007E031F"/>
    <w:rsid w:val="0081074E"/>
    <w:rsid w:val="00830244"/>
    <w:rsid w:val="00850594"/>
    <w:rsid w:val="008863AA"/>
    <w:rsid w:val="008C1E17"/>
    <w:rsid w:val="008C2118"/>
    <w:rsid w:val="008D66F8"/>
    <w:rsid w:val="00914B1D"/>
    <w:rsid w:val="00965F19"/>
    <w:rsid w:val="00987307"/>
    <w:rsid w:val="009B2ACA"/>
    <w:rsid w:val="009F6A14"/>
    <w:rsid w:val="00A0039D"/>
    <w:rsid w:val="00A066A6"/>
    <w:rsid w:val="00A24369"/>
    <w:rsid w:val="00A32D34"/>
    <w:rsid w:val="00A55B20"/>
    <w:rsid w:val="00A67612"/>
    <w:rsid w:val="00A96427"/>
    <w:rsid w:val="00AA4497"/>
    <w:rsid w:val="00AB5663"/>
    <w:rsid w:val="00AE4E9D"/>
    <w:rsid w:val="00AE7C5E"/>
    <w:rsid w:val="00B357D8"/>
    <w:rsid w:val="00B4772F"/>
    <w:rsid w:val="00B7725E"/>
    <w:rsid w:val="00B87B1F"/>
    <w:rsid w:val="00BA0563"/>
    <w:rsid w:val="00BA06C9"/>
    <w:rsid w:val="00C04E8E"/>
    <w:rsid w:val="00C25605"/>
    <w:rsid w:val="00C3257C"/>
    <w:rsid w:val="00C41BFC"/>
    <w:rsid w:val="00C42851"/>
    <w:rsid w:val="00C51FC3"/>
    <w:rsid w:val="00C52F4C"/>
    <w:rsid w:val="00C7325B"/>
    <w:rsid w:val="00C738D1"/>
    <w:rsid w:val="00C87280"/>
    <w:rsid w:val="00C96BFA"/>
    <w:rsid w:val="00CA4AC3"/>
    <w:rsid w:val="00CC131E"/>
    <w:rsid w:val="00CD6609"/>
    <w:rsid w:val="00CE1913"/>
    <w:rsid w:val="00D0733C"/>
    <w:rsid w:val="00D14FA7"/>
    <w:rsid w:val="00D16A21"/>
    <w:rsid w:val="00D408D6"/>
    <w:rsid w:val="00D42C2D"/>
    <w:rsid w:val="00D6694C"/>
    <w:rsid w:val="00D91797"/>
    <w:rsid w:val="00D97AEE"/>
    <w:rsid w:val="00E07860"/>
    <w:rsid w:val="00E25B66"/>
    <w:rsid w:val="00E47415"/>
    <w:rsid w:val="00E53B98"/>
    <w:rsid w:val="00E77988"/>
    <w:rsid w:val="00E83A2B"/>
    <w:rsid w:val="00EA4534"/>
    <w:rsid w:val="00EB7260"/>
    <w:rsid w:val="00EF44C2"/>
    <w:rsid w:val="00F478D6"/>
    <w:rsid w:val="00F95013"/>
    <w:rsid w:val="00FA6E8F"/>
    <w:rsid w:val="00FB1487"/>
    <w:rsid w:val="00FB14E7"/>
    <w:rsid w:val="00FC1664"/>
    <w:rsid w:val="00FC3AD8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28832-C982-484B-8D09-A6F421A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64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64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C131E"/>
  </w:style>
  <w:style w:type="paragraph" w:styleId="Header">
    <w:name w:val="header"/>
    <w:basedOn w:val="Normal"/>
    <w:link w:val="HeaderChar"/>
    <w:uiPriority w:val="99"/>
    <w:semiHidden/>
    <w:unhideWhenUsed/>
    <w:rsid w:val="006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7EC"/>
  </w:style>
  <w:style w:type="paragraph" w:styleId="Footer">
    <w:name w:val="footer"/>
    <w:basedOn w:val="Normal"/>
    <w:link w:val="FooterChar"/>
    <w:uiPriority w:val="99"/>
    <w:unhideWhenUsed/>
    <w:rsid w:val="006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55</cp:revision>
  <dcterms:created xsi:type="dcterms:W3CDTF">2014-09-22T04:25:00Z</dcterms:created>
  <dcterms:modified xsi:type="dcterms:W3CDTF">2017-09-05T14:44:00Z</dcterms:modified>
</cp:coreProperties>
</file>