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2640" w:type="dxa"/>
        <w:tblInd w:w="93" w:type="dxa"/>
        <w:tblLook w:val="04A0"/>
      </w:tblPr>
      <w:tblGrid>
        <w:gridCol w:w="4060"/>
        <w:gridCol w:w="2060"/>
        <w:gridCol w:w="1240"/>
        <w:gridCol w:w="1406"/>
        <w:gridCol w:w="960"/>
        <w:gridCol w:w="952"/>
        <w:gridCol w:w="238"/>
        <w:gridCol w:w="950"/>
        <w:gridCol w:w="960"/>
      </w:tblGrid>
      <w:tr w:rsidR="00CD0350" w:rsidRPr="00CD0350" w:rsidTr="00CD0350">
        <w:trPr>
          <w:trHeight w:val="1200"/>
        </w:trPr>
        <w:tc>
          <w:tcPr>
            <w:tcW w:w="11680" w:type="dxa"/>
            <w:gridSpan w:val="8"/>
            <w:tcBorders>
              <w:top w:val="nil"/>
              <w:left w:val="nil"/>
              <w:bottom w:val="nil"/>
              <w:right w:val="nil"/>
            </w:tcBorders>
            <w:shd w:val="clear" w:color="auto" w:fill="auto"/>
            <w:hideMark/>
          </w:tcPr>
          <w:p w:rsidR="00CD0350" w:rsidRPr="00CD0350" w:rsidRDefault="00CD0350" w:rsidP="00CD0350">
            <w:pPr>
              <w:spacing w:after="0" w:line="240" w:lineRule="auto"/>
              <w:rPr>
                <w:rFonts w:ascii="Algerian" w:eastAsia="Times New Roman" w:hAnsi="Algerian" w:cs="Calibri"/>
                <w:i/>
                <w:iCs/>
                <w:color w:val="254061"/>
                <w:sz w:val="84"/>
                <w:szCs w:val="84"/>
                <w:u w:val="single"/>
              </w:rPr>
            </w:pPr>
            <w:bookmarkStart w:id="0" w:name="RANGE!A1:I110"/>
            <w:r w:rsidRPr="00CD0350">
              <w:rPr>
                <w:rFonts w:ascii="Algerian" w:eastAsia="Times New Roman" w:hAnsi="Algerian" w:cs="Calibri"/>
                <w:i/>
                <w:iCs/>
                <w:color w:val="254061"/>
                <w:sz w:val="84"/>
                <w:szCs w:val="84"/>
                <w:u w:val="single"/>
              </w:rPr>
              <w:t>Krystal David</w:t>
            </w:r>
            <w:bookmarkEnd w:id="0"/>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11680" w:type="dxa"/>
            <w:gridSpan w:val="8"/>
            <w:tcBorders>
              <w:top w:val="nil"/>
              <w:left w:val="nil"/>
              <w:bottom w:val="nil"/>
              <w:right w:val="nil"/>
            </w:tcBorders>
            <w:shd w:val="clear" w:color="auto" w:fill="auto"/>
            <w:noWrap/>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r w:rsidRPr="00CD0350">
              <w:rPr>
                <w:rFonts w:ascii="Pg-3ff31" w:eastAsia="Times New Roman" w:hAnsi="Pg-3ff31" w:cs="Calibri"/>
                <w:b/>
                <w:bCs/>
                <w:i/>
                <w:iCs/>
                <w:color w:val="000000"/>
                <w:sz w:val="20"/>
                <w:szCs w:val="20"/>
              </w:rPr>
              <w:t xml:space="preserve">#6 </w:t>
            </w:r>
            <w:proofErr w:type="spellStart"/>
            <w:r w:rsidRPr="00CD0350">
              <w:rPr>
                <w:rFonts w:ascii="Pg-3ff31" w:eastAsia="Times New Roman" w:hAnsi="Pg-3ff31" w:cs="Calibri"/>
                <w:b/>
                <w:bCs/>
                <w:i/>
                <w:iCs/>
                <w:color w:val="000000"/>
                <w:sz w:val="20"/>
                <w:szCs w:val="20"/>
              </w:rPr>
              <w:t>Maycock</w:t>
            </w:r>
            <w:proofErr w:type="spellEnd"/>
            <w:r w:rsidRPr="00CD0350">
              <w:rPr>
                <w:rFonts w:ascii="Pg-3ff31" w:eastAsia="Times New Roman" w:hAnsi="Pg-3ff31" w:cs="Calibri"/>
                <w:b/>
                <w:bCs/>
                <w:i/>
                <w:iCs/>
                <w:color w:val="000000"/>
                <w:sz w:val="20"/>
                <w:szCs w:val="20"/>
              </w:rPr>
              <w:t xml:space="preserve"> Place </w:t>
            </w:r>
            <w:r w:rsidRPr="00CD0350">
              <w:rPr>
                <w:rFonts w:ascii="Times New Roman" w:eastAsia="Times New Roman" w:hAnsi="Times New Roman" w:cs="Times New Roman"/>
                <w:b/>
                <w:bCs/>
                <w:i/>
                <w:iCs/>
                <w:color w:val="000000"/>
                <w:sz w:val="20"/>
                <w:szCs w:val="20"/>
              </w:rPr>
              <w:t></w:t>
            </w:r>
            <w:r w:rsidRPr="00CD0350">
              <w:rPr>
                <w:rFonts w:ascii="Pg-3ff30" w:eastAsia="Times New Roman" w:hAnsi="Pg-3ff30" w:cs="Calibri"/>
                <w:b/>
                <w:bCs/>
                <w:i/>
                <w:iCs/>
                <w:color w:val="000000"/>
                <w:sz w:val="20"/>
                <w:szCs w:val="20"/>
              </w:rPr>
              <w:t xml:space="preserve"> </w:t>
            </w:r>
            <w:r w:rsidRPr="00CD0350">
              <w:rPr>
                <w:rFonts w:ascii="Pg-3ff31" w:eastAsia="Times New Roman" w:hAnsi="Pg-3ff31" w:cs="Calibri"/>
                <w:b/>
                <w:bCs/>
                <w:i/>
                <w:iCs/>
                <w:color w:val="000000"/>
                <w:sz w:val="20"/>
                <w:szCs w:val="20"/>
              </w:rPr>
              <w:t xml:space="preserve">Belmont </w:t>
            </w: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b/>
                <w:bCs/>
                <w:i/>
                <w:iCs/>
                <w:color w:val="000000"/>
                <w:sz w:val="20"/>
                <w:szCs w:val="20"/>
              </w:rPr>
            </w:pPr>
          </w:p>
        </w:tc>
      </w:tr>
      <w:tr w:rsidR="00CD0350" w:rsidRPr="00CD0350" w:rsidTr="00CD0350">
        <w:trPr>
          <w:trHeight w:val="300"/>
        </w:trPr>
        <w:tc>
          <w:tcPr>
            <w:tcW w:w="11680" w:type="dxa"/>
            <w:gridSpan w:val="8"/>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r w:rsidRPr="00CD0350">
              <w:rPr>
                <w:rFonts w:ascii="Pg-3ff31" w:eastAsia="Times New Roman" w:hAnsi="Pg-3ff31" w:cs="Calibri"/>
                <w:b/>
                <w:bCs/>
                <w:i/>
                <w:iCs/>
                <w:color w:val="000000"/>
                <w:sz w:val="20"/>
                <w:szCs w:val="20"/>
              </w:rPr>
              <w:t xml:space="preserve">Cell: 868-386-0559 </w:t>
            </w:r>
            <w:r w:rsidRPr="00CD0350">
              <w:rPr>
                <w:rFonts w:ascii="Times New Roman" w:eastAsia="Times New Roman" w:hAnsi="Times New Roman" w:cs="Times New Roman"/>
                <w:b/>
                <w:bCs/>
                <w:i/>
                <w:iCs/>
                <w:color w:val="000000"/>
                <w:sz w:val="20"/>
                <w:szCs w:val="20"/>
              </w:rPr>
              <w:t></w:t>
            </w:r>
            <w:r w:rsidRPr="00CD0350">
              <w:rPr>
                <w:rFonts w:ascii="Pg-3ff30" w:eastAsia="Times New Roman" w:hAnsi="Pg-3ff30" w:cs="Calibri"/>
                <w:b/>
                <w:bCs/>
                <w:i/>
                <w:iCs/>
                <w:color w:val="000000"/>
                <w:sz w:val="20"/>
                <w:szCs w:val="20"/>
              </w:rPr>
              <w:t xml:space="preserve"> </w:t>
            </w:r>
            <w:r w:rsidRPr="00CD0350">
              <w:rPr>
                <w:rFonts w:ascii="Pg-3ff31" w:eastAsia="Times New Roman" w:hAnsi="Pg-3ff31" w:cs="Calibri"/>
                <w:b/>
                <w:bCs/>
                <w:i/>
                <w:iCs/>
                <w:color w:val="000000"/>
                <w:sz w:val="20"/>
                <w:szCs w:val="20"/>
              </w:rPr>
              <w:t xml:space="preserve">Home: 868-491- 8427 </w:t>
            </w: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b/>
                <w:bCs/>
                <w:i/>
                <w:iCs/>
                <w:color w:val="000000"/>
                <w:sz w:val="20"/>
                <w:szCs w:val="20"/>
              </w:rPr>
            </w:pPr>
          </w:p>
        </w:tc>
      </w:tr>
      <w:tr w:rsidR="00CD0350" w:rsidRPr="00CD0350" w:rsidTr="00CD0350">
        <w:trPr>
          <w:trHeight w:val="300"/>
        </w:trPr>
        <w:tc>
          <w:tcPr>
            <w:tcW w:w="11680" w:type="dxa"/>
            <w:gridSpan w:val="8"/>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r w:rsidRPr="00CD0350">
              <w:rPr>
                <w:rFonts w:ascii="Pg-3ff31" w:eastAsia="Times New Roman" w:hAnsi="Pg-3ff31" w:cs="Calibri"/>
                <w:b/>
                <w:bCs/>
                <w:i/>
                <w:iCs/>
                <w:color w:val="000000"/>
                <w:sz w:val="20"/>
                <w:szCs w:val="20"/>
              </w:rPr>
              <w:t>krystaldavid@ymail.com</w:t>
            </w: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b/>
                <w:bCs/>
                <w:i/>
                <w:iCs/>
                <w:color w:val="000000"/>
                <w:sz w:val="20"/>
                <w:szCs w:val="20"/>
              </w:rPr>
            </w:pPr>
          </w:p>
        </w:tc>
      </w:tr>
      <w:tr w:rsidR="00CD0350" w:rsidRPr="00CD0350" w:rsidTr="00CD0350">
        <w:trPr>
          <w:trHeight w:val="300"/>
        </w:trPr>
        <w:tc>
          <w:tcPr>
            <w:tcW w:w="11680" w:type="dxa"/>
            <w:gridSpan w:val="8"/>
            <w:tcBorders>
              <w:top w:val="nil"/>
              <w:left w:val="nil"/>
              <w:bottom w:val="nil"/>
              <w:right w:val="nil"/>
            </w:tcBorders>
            <w:shd w:val="clear" w:color="auto" w:fill="auto"/>
            <w:noWrap/>
            <w:vAlign w:val="bottom"/>
            <w:hideMark/>
          </w:tcPr>
          <w:p w:rsidR="00CD0350" w:rsidRPr="00CD0350" w:rsidRDefault="00CD0350" w:rsidP="00CD0350">
            <w:pPr>
              <w:spacing w:after="0" w:line="240" w:lineRule="auto"/>
              <w:jc w:val="center"/>
              <w:rPr>
                <w:rFonts w:ascii="Calibri" w:eastAsia="Times New Roman" w:hAnsi="Calibri" w:cs="Calibri"/>
                <w:b/>
                <w:bCs/>
                <w:i/>
                <w:iCs/>
                <w:color w:val="000000"/>
                <w:sz w:val="20"/>
                <w:szCs w:val="2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b/>
                <w:bCs/>
                <w:i/>
                <w:iCs/>
                <w:color w:val="000000"/>
                <w:sz w:val="20"/>
                <w:szCs w:val="20"/>
              </w:rPr>
            </w:pPr>
          </w:p>
        </w:tc>
      </w:tr>
      <w:tr w:rsidR="00CD0350" w:rsidRPr="00CD0350" w:rsidTr="00CD0350">
        <w:trPr>
          <w:trHeight w:val="300"/>
        </w:trPr>
        <w:tc>
          <w:tcPr>
            <w:tcW w:w="11680" w:type="dxa"/>
            <w:gridSpan w:val="8"/>
            <w:vMerge w:val="restart"/>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r w:rsidRPr="00CD0350">
              <w:rPr>
                <w:rFonts w:ascii="Pg-3ff31" w:eastAsia="Times New Roman" w:hAnsi="Pg-3ff31" w:cs="Calibri"/>
                <w:b/>
                <w:bCs/>
                <w:i/>
                <w:iCs/>
                <w:color w:val="000000"/>
                <w:sz w:val="20"/>
                <w:szCs w:val="20"/>
              </w:rPr>
              <w:t>My Profile</w:t>
            </w: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11680" w:type="dxa"/>
            <w:gridSpan w:val="8"/>
            <w:vMerge/>
            <w:tcBorders>
              <w:top w:val="nil"/>
              <w:left w:val="nil"/>
              <w:bottom w:val="nil"/>
              <w:right w:val="nil"/>
            </w:tcBorders>
            <w:vAlign w:val="center"/>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9540" w:type="dxa"/>
            <w:gridSpan w:val="5"/>
            <w:vMerge w:val="restart"/>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r w:rsidRPr="00CD0350">
              <w:rPr>
                <w:rFonts w:ascii="Pg-3ff31" w:eastAsia="Times New Roman" w:hAnsi="Pg-3ff31" w:cs="Calibri"/>
                <w:b/>
                <w:bCs/>
                <w:i/>
                <w:iCs/>
                <w:color w:val="000000"/>
                <w:sz w:val="20"/>
                <w:szCs w:val="20"/>
              </w:rPr>
              <w:t xml:space="preserve">Administrative support professional with accounting skills who offer versatile office management skills and proficiency in Microsoft office programs. Strong planner and problem solver who readily adapts to change, works independently, exceeds expectations, pays attention to detail and maintains professional composure under pressure. Also able to multitask seamlessly and effectively </w:t>
            </w:r>
          </w:p>
        </w:tc>
        <w:tc>
          <w:tcPr>
            <w:tcW w:w="952" w:type="dxa"/>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238" w:type="dxa"/>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950" w:type="dxa"/>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9540" w:type="dxa"/>
            <w:gridSpan w:val="5"/>
            <w:vMerge/>
            <w:tcBorders>
              <w:top w:val="nil"/>
              <w:left w:val="nil"/>
              <w:bottom w:val="nil"/>
              <w:right w:val="nil"/>
            </w:tcBorders>
            <w:vAlign w:val="center"/>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952" w:type="dxa"/>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238" w:type="dxa"/>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950" w:type="dxa"/>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9540" w:type="dxa"/>
            <w:gridSpan w:val="5"/>
            <w:vMerge/>
            <w:tcBorders>
              <w:top w:val="nil"/>
              <w:left w:val="nil"/>
              <w:bottom w:val="nil"/>
              <w:right w:val="nil"/>
            </w:tcBorders>
            <w:vAlign w:val="center"/>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952" w:type="dxa"/>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238" w:type="dxa"/>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950" w:type="dxa"/>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585"/>
        </w:trPr>
        <w:tc>
          <w:tcPr>
            <w:tcW w:w="9540" w:type="dxa"/>
            <w:gridSpan w:val="5"/>
            <w:vMerge/>
            <w:tcBorders>
              <w:top w:val="nil"/>
              <w:left w:val="nil"/>
              <w:bottom w:val="nil"/>
              <w:right w:val="nil"/>
            </w:tcBorders>
            <w:vAlign w:val="center"/>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952" w:type="dxa"/>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238" w:type="dxa"/>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950" w:type="dxa"/>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2060" w:type="dxa"/>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1240" w:type="dxa"/>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1220" w:type="dxa"/>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960" w:type="dxa"/>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952" w:type="dxa"/>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238" w:type="dxa"/>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950" w:type="dxa"/>
            <w:tcBorders>
              <w:top w:val="nil"/>
              <w:left w:val="nil"/>
              <w:bottom w:val="nil"/>
              <w:right w:val="nil"/>
            </w:tcBorders>
            <w:shd w:val="clear" w:color="auto" w:fill="auto"/>
            <w:hideMark/>
          </w:tcPr>
          <w:p w:rsidR="00CD0350" w:rsidRPr="00CD0350" w:rsidRDefault="00CD0350" w:rsidP="00CD0350">
            <w:pPr>
              <w:spacing w:after="0" w:line="240" w:lineRule="auto"/>
              <w:rPr>
                <w:rFonts w:ascii="Pg-3ff31" w:eastAsia="Times New Roman" w:hAnsi="Pg-3ff31" w:cs="Calibri"/>
                <w:b/>
                <w:bCs/>
                <w:i/>
                <w:iCs/>
                <w:color w:val="000000"/>
                <w:sz w:val="20"/>
                <w:szCs w:val="2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Pg-3ff31" w:eastAsia="Times New Roman" w:hAnsi="Pg-3ff31" w:cs="Calibri"/>
                <w:b/>
                <w:bCs/>
                <w:i/>
                <w:iCs/>
                <w:color w:val="000000"/>
              </w:rPr>
            </w:pPr>
            <w:r w:rsidRPr="00CD0350">
              <w:rPr>
                <w:rFonts w:ascii="Pg-3ff31" w:eastAsia="Times New Roman" w:hAnsi="Pg-3ff31" w:cs="Calibri"/>
                <w:b/>
                <w:bCs/>
                <w:i/>
                <w:iCs/>
                <w:color w:val="000000"/>
              </w:rPr>
              <w:t>Education</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60"/>
        </w:trPr>
        <w:tc>
          <w:tcPr>
            <w:tcW w:w="9540" w:type="dxa"/>
            <w:gridSpan w:val="5"/>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 xml:space="preserve">Tranquility Government Secondary and St Martin De </w:t>
            </w:r>
            <w:proofErr w:type="spellStart"/>
            <w:r w:rsidRPr="00CD0350">
              <w:rPr>
                <w:rFonts w:ascii="Calibri" w:eastAsia="Times New Roman" w:hAnsi="Calibri" w:cs="Calibri"/>
                <w:color w:val="000000"/>
              </w:rPr>
              <w:t>Porres</w:t>
            </w:r>
            <w:proofErr w:type="spellEnd"/>
            <w:r w:rsidRPr="00CD0350">
              <w:rPr>
                <w:rFonts w:ascii="Calibri" w:eastAsia="Times New Roman" w:hAnsi="Calibri" w:cs="Calibri"/>
                <w:color w:val="000000"/>
              </w:rPr>
              <w:t xml:space="preserve"> High School                       2002- 2008</w:t>
            </w: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435"/>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CXC O' level passes</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435"/>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English A</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Grade 3</w:t>
            </w: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435"/>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Social Studies</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Grade 3</w:t>
            </w: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435"/>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 xml:space="preserve">Information Technology </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Grade 3</w:t>
            </w: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435"/>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Integrated Science</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Grade 3</w:t>
            </w: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435"/>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Principles of Accounts</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Grade 2</w:t>
            </w: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630"/>
        </w:trPr>
        <w:tc>
          <w:tcPr>
            <w:tcW w:w="4060" w:type="dxa"/>
            <w:tcBorders>
              <w:top w:val="nil"/>
              <w:left w:val="nil"/>
              <w:bottom w:val="nil"/>
              <w:right w:val="nil"/>
            </w:tcBorders>
            <w:shd w:val="clear" w:color="auto" w:fill="auto"/>
            <w:noWrap/>
            <w:vAlign w:val="center"/>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Principles of Business</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4372" w:type="dxa"/>
            <w:gridSpan w:val="4"/>
            <w:tcBorders>
              <w:top w:val="nil"/>
              <w:left w:val="nil"/>
              <w:bottom w:val="nil"/>
              <w:right w:val="nil"/>
            </w:tcBorders>
            <w:shd w:val="clear" w:color="auto" w:fill="auto"/>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Grade 2 (also awarded special certificate of achievement)</w:t>
            </w: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435"/>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Mathematics</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Grade 2</w:t>
            </w: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15"/>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b/>
                <w:bCs/>
                <w:i/>
                <w:iCs/>
                <w:color w:val="000000"/>
                <w:sz w:val="24"/>
                <w:szCs w:val="24"/>
              </w:rPr>
            </w:pPr>
            <w:r w:rsidRPr="00CD0350">
              <w:rPr>
                <w:rFonts w:ascii="Calibri" w:eastAsia="Times New Roman" w:hAnsi="Calibri" w:cs="Calibri"/>
                <w:b/>
                <w:bCs/>
                <w:i/>
                <w:iCs/>
                <w:color w:val="000000"/>
                <w:sz w:val="24"/>
                <w:szCs w:val="24"/>
              </w:rPr>
              <w:t>Key Skills</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Office skills</w:t>
            </w:r>
          </w:p>
        </w:tc>
        <w:tc>
          <w:tcPr>
            <w:tcW w:w="2060" w:type="dxa"/>
            <w:tcBorders>
              <w:top w:val="nil"/>
              <w:left w:val="nil"/>
              <w:bottom w:val="nil"/>
              <w:right w:val="nil"/>
            </w:tcBorders>
            <w:shd w:val="clear" w:color="auto" w:fill="auto"/>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Office Management</w:t>
            </w: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180" w:type="dxa"/>
            <w:gridSpan w:val="2"/>
            <w:tcBorders>
              <w:top w:val="nil"/>
              <w:left w:val="nil"/>
              <w:bottom w:val="nil"/>
              <w:right w:val="nil"/>
            </w:tcBorders>
            <w:shd w:val="clear" w:color="auto" w:fill="auto"/>
            <w:noWrap/>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Spreadsheets/Reports</w:t>
            </w:r>
          </w:p>
        </w:tc>
        <w:tc>
          <w:tcPr>
            <w:tcW w:w="952" w:type="dxa"/>
            <w:tcBorders>
              <w:top w:val="nil"/>
              <w:left w:val="nil"/>
              <w:bottom w:val="nil"/>
              <w:right w:val="nil"/>
            </w:tcBorders>
            <w:shd w:val="clear" w:color="auto" w:fill="auto"/>
            <w:noWrap/>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Book keeping</w:t>
            </w: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180" w:type="dxa"/>
            <w:gridSpan w:val="2"/>
            <w:tcBorders>
              <w:top w:val="nil"/>
              <w:left w:val="nil"/>
              <w:bottom w:val="nil"/>
              <w:right w:val="nil"/>
            </w:tcBorders>
            <w:shd w:val="clear" w:color="auto" w:fill="auto"/>
            <w:noWrap/>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 xml:space="preserve">Administrative Duties </w:t>
            </w:r>
          </w:p>
        </w:tc>
        <w:tc>
          <w:tcPr>
            <w:tcW w:w="952" w:type="dxa"/>
            <w:tcBorders>
              <w:top w:val="nil"/>
              <w:left w:val="nil"/>
              <w:bottom w:val="nil"/>
              <w:right w:val="nil"/>
            </w:tcBorders>
            <w:shd w:val="clear" w:color="auto" w:fill="auto"/>
            <w:noWrap/>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Accounting</w:t>
            </w: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Basic business management</w:t>
            </w: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15"/>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b/>
                <w:bCs/>
                <w:i/>
                <w:iCs/>
                <w:color w:val="000000"/>
                <w:sz w:val="24"/>
                <w:szCs w:val="24"/>
              </w:rPr>
            </w:pPr>
            <w:r w:rsidRPr="00CD0350">
              <w:rPr>
                <w:rFonts w:ascii="Calibri" w:eastAsia="Times New Roman" w:hAnsi="Calibri" w:cs="Calibri"/>
                <w:b/>
                <w:bCs/>
                <w:i/>
                <w:iCs/>
                <w:color w:val="000000"/>
                <w:sz w:val="24"/>
                <w:szCs w:val="24"/>
              </w:rPr>
              <w:t>Experience</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b/>
                <w:bCs/>
                <w:color w:val="000000"/>
              </w:rPr>
            </w:pPr>
            <w:r w:rsidRPr="00CD0350">
              <w:rPr>
                <w:rFonts w:ascii="Calibri" w:eastAsia="Times New Roman" w:hAnsi="Calibri" w:cs="Calibri"/>
                <w:b/>
                <w:bCs/>
                <w:color w:val="000000"/>
              </w:rPr>
              <w:t>Republic Bank</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b/>
                <w:bCs/>
                <w:color w:val="000000"/>
              </w:rPr>
            </w:pPr>
          </w:p>
        </w:tc>
        <w:tc>
          <w:tcPr>
            <w:tcW w:w="3420" w:type="dxa"/>
            <w:gridSpan w:val="3"/>
            <w:tcBorders>
              <w:top w:val="nil"/>
              <w:left w:val="nil"/>
              <w:bottom w:val="nil"/>
              <w:right w:val="nil"/>
            </w:tcBorders>
            <w:shd w:val="clear" w:color="auto" w:fill="auto"/>
            <w:noWrap/>
            <w:hideMark/>
          </w:tcPr>
          <w:p w:rsidR="00CD0350" w:rsidRPr="00CD0350" w:rsidRDefault="00CD0350" w:rsidP="00CD0350">
            <w:pPr>
              <w:spacing w:after="0" w:line="240" w:lineRule="auto"/>
              <w:rPr>
                <w:rFonts w:ascii="Calibri" w:eastAsia="Times New Roman" w:hAnsi="Calibri" w:cs="Calibri"/>
                <w:b/>
                <w:bCs/>
                <w:color w:val="000000"/>
              </w:rPr>
            </w:pPr>
            <w:r w:rsidRPr="00CD0350">
              <w:rPr>
                <w:rFonts w:ascii="Calibri" w:eastAsia="Times New Roman" w:hAnsi="Calibri" w:cs="Calibri"/>
                <w:b/>
                <w:bCs/>
                <w:color w:val="000000"/>
              </w:rPr>
              <w:t>Youth Link Program  2002-2008</w:t>
            </w: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b/>
                <w:bCs/>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b/>
                <w:bCs/>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645"/>
        </w:trPr>
        <w:tc>
          <w:tcPr>
            <w:tcW w:w="7360" w:type="dxa"/>
            <w:gridSpan w:val="3"/>
            <w:tcBorders>
              <w:top w:val="nil"/>
              <w:left w:val="nil"/>
              <w:bottom w:val="nil"/>
              <w:right w:val="nil"/>
            </w:tcBorders>
            <w:shd w:val="clear" w:color="auto" w:fill="auto"/>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lastRenderedPageBreak/>
              <w:t>Youth link is a youth training program which was located at Republic Bank Limited, Independence Square Branch</w:t>
            </w: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7360" w:type="dxa"/>
            <w:gridSpan w:val="3"/>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At this institution, I underwent many training courses in each department</w:t>
            </w: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b/>
                <w:bCs/>
                <w:i/>
                <w:iCs/>
                <w:color w:val="000000"/>
              </w:rPr>
            </w:pPr>
            <w:r w:rsidRPr="00CD0350">
              <w:rPr>
                <w:rFonts w:ascii="Calibri" w:eastAsia="Times New Roman" w:hAnsi="Calibri" w:cs="Calibri"/>
                <w:b/>
                <w:bCs/>
                <w:i/>
                <w:iCs/>
                <w:color w:val="000000"/>
              </w:rPr>
              <w:t>Highlights</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600"/>
        </w:trPr>
        <w:tc>
          <w:tcPr>
            <w:tcW w:w="7360" w:type="dxa"/>
            <w:gridSpan w:val="3"/>
            <w:tcBorders>
              <w:top w:val="nil"/>
              <w:left w:val="nil"/>
              <w:bottom w:val="nil"/>
              <w:right w:val="nil"/>
            </w:tcBorders>
            <w:shd w:val="clear" w:color="auto" w:fill="auto"/>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 xml:space="preserve">Received training in cash department, Loans </w:t>
            </w:r>
            <w:proofErr w:type="gramStart"/>
            <w:r w:rsidRPr="00CD0350">
              <w:rPr>
                <w:rFonts w:ascii="Calibri" w:eastAsia="Times New Roman" w:hAnsi="Calibri" w:cs="Calibri"/>
                <w:color w:val="000000"/>
              </w:rPr>
              <w:t>department ,</w:t>
            </w:r>
            <w:proofErr w:type="gramEnd"/>
            <w:r w:rsidRPr="00CD0350">
              <w:rPr>
                <w:rFonts w:ascii="Calibri" w:eastAsia="Times New Roman" w:hAnsi="Calibri" w:cs="Calibri"/>
                <w:color w:val="000000"/>
              </w:rPr>
              <w:t xml:space="preserve"> Support department and service. Working at Republic Bank </w:t>
            </w: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roofErr w:type="gramStart"/>
            <w:r w:rsidRPr="00CD0350">
              <w:rPr>
                <w:rFonts w:ascii="Calibri" w:eastAsia="Times New Roman" w:hAnsi="Calibri" w:cs="Calibri"/>
                <w:color w:val="000000"/>
              </w:rPr>
              <w:t>thought</w:t>
            </w:r>
            <w:proofErr w:type="gramEnd"/>
            <w:r w:rsidRPr="00CD0350">
              <w:rPr>
                <w:rFonts w:ascii="Calibri" w:eastAsia="Times New Roman" w:hAnsi="Calibri" w:cs="Calibri"/>
                <w:color w:val="000000"/>
              </w:rPr>
              <w:t xml:space="preserve"> me good customer service .</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b/>
                <w:bCs/>
                <w:color w:val="000000"/>
              </w:rPr>
            </w:pPr>
            <w:r w:rsidRPr="00CD0350">
              <w:rPr>
                <w:rFonts w:ascii="Calibri" w:eastAsia="Times New Roman" w:hAnsi="Calibri" w:cs="Calibri"/>
                <w:b/>
                <w:bCs/>
                <w:color w:val="000000"/>
              </w:rPr>
              <w:t xml:space="preserve">Ministry of Local Government </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b/>
                <w:bCs/>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b/>
                <w:bCs/>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b/>
                <w:bCs/>
                <w:color w:val="000000"/>
              </w:rPr>
            </w:pPr>
            <w:r w:rsidRPr="00CD0350">
              <w:rPr>
                <w:rFonts w:ascii="Calibri" w:eastAsia="Times New Roman" w:hAnsi="Calibri" w:cs="Calibri"/>
                <w:b/>
                <w:bCs/>
                <w:color w:val="000000"/>
              </w:rPr>
              <w:t>2009- 2010</w:t>
            </w: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b/>
                <w:bCs/>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7360" w:type="dxa"/>
            <w:gridSpan w:val="3"/>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Typing, accounts/ bookkeeping, payroll and many other clerical duties</w:t>
            </w: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b/>
                <w:bCs/>
                <w:i/>
                <w:iCs/>
                <w:color w:val="000000"/>
              </w:rPr>
            </w:pPr>
            <w:r w:rsidRPr="00CD0350">
              <w:rPr>
                <w:rFonts w:ascii="Calibri" w:eastAsia="Times New Roman" w:hAnsi="Calibri" w:cs="Calibri"/>
                <w:b/>
                <w:bCs/>
                <w:i/>
                <w:iCs/>
                <w:color w:val="000000"/>
              </w:rPr>
              <w:t>Highlights</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ind w:firstLineChars="100" w:firstLine="220"/>
              <w:rPr>
                <w:rFonts w:ascii="Calibri" w:eastAsia="Times New Roman" w:hAnsi="Calibri" w:cs="Calibri"/>
                <w:color w:val="000000"/>
              </w:rPr>
            </w:pPr>
            <w:r w:rsidRPr="00CD0350">
              <w:rPr>
                <w:rFonts w:ascii="Calibri" w:eastAsia="Times New Roman" w:hAnsi="Calibri" w:cs="Calibri"/>
                <w:color w:val="000000"/>
              </w:rPr>
              <w:t>Collecting information</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ind w:firstLineChars="100" w:firstLine="220"/>
              <w:rPr>
                <w:rFonts w:ascii="Calibri" w:eastAsia="Times New Roman" w:hAnsi="Calibri" w:cs="Calibri"/>
                <w:color w:val="000000"/>
              </w:rPr>
            </w:pPr>
            <w:r w:rsidRPr="00CD0350">
              <w:rPr>
                <w:rFonts w:ascii="Calibri" w:eastAsia="Times New Roman" w:hAnsi="Calibri" w:cs="Calibri"/>
                <w:color w:val="000000"/>
              </w:rPr>
              <w:t>Typing information in a timely fashion</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6120" w:type="dxa"/>
            <w:gridSpan w:val="2"/>
            <w:tcBorders>
              <w:top w:val="nil"/>
              <w:left w:val="nil"/>
              <w:bottom w:val="nil"/>
              <w:right w:val="nil"/>
            </w:tcBorders>
            <w:shd w:val="clear" w:color="auto" w:fill="auto"/>
            <w:noWrap/>
            <w:vAlign w:val="bottom"/>
            <w:hideMark/>
          </w:tcPr>
          <w:p w:rsidR="00CD0350" w:rsidRPr="00CD0350" w:rsidRDefault="00CD0350" w:rsidP="00CD0350">
            <w:pPr>
              <w:spacing w:after="0" w:line="240" w:lineRule="auto"/>
              <w:ind w:firstLineChars="100" w:firstLine="220"/>
              <w:rPr>
                <w:rFonts w:ascii="Calibri" w:eastAsia="Times New Roman" w:hAnsi="Calibri" w:cs="Calibri"/>
                <w:color w:val="000000"/>
              </w:rPr>
            </w:pPr>
            <w:r w:rsidRPr="00CD0350">
              <w:rPr>
                <w:rFonts w:ascii="Calibri" w:eastAsia="Times New Roman" w:hAnsi="Calibri" w:cs="Calibri"/>
                <w:color w:val="000000"/>
              </w:rPr>
              <w:t>Preparing spreadsheets and word documents</w:t>
            </w: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ind w:firstLineChars="100" w:firstLine="220"/>
              <w:rPr>
                <w:rFonts w:ascii="Calibri" w:eastAsia="Times New Roman" w:hAnsi="Calibri" w:cs="Calibri"/>
                <w:color w:val="000000"/>
              </w:rPr>
            </w:pPr>
            <w:r w:rsidRPr="00CD0350">
              <w:rPr>
                <w:rFonts w:ascii="Calibri" w:eastAsia="Times New Roman" w:hAnsi="Calibri" w:cs="Calibri"/>
                <w:color w:val="000000"/>
              </w:rPr>
              <w:t>Administrative Duties</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AGB advertising monitoring company</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3420" w:type="dxa"/>
            <w:gridSpan w:val="3"/>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2010 - 2011 (business closed)</w:t>
            </w: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705"/>
        </w:trPr>
        <w:tc>
          <w:tcPr>
            <w:tcW w:w="6120" w:type="dxa"/>
            <w:gridSpan w:val="2"/>
            <w:tcBorders>
              <w:top w:val="nil"/>
              <w:left w:val="nil"/>
              <w:bottom w:val="nil"/>
              <w:right w:val="nil"/>
            </w:tcBorders>
            <w:shd w:val="clear" w:color="auto" w:fill="auto"/>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This was a very fast paced environment, I was the given the task of monitoring the running of specific ads</w:t>
            </w: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7360" w:type="dxa"/>
            <w:gridSpan w:val="3"/>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that companies placed on television channels and also radio station</w:t>
            </w: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b/>
                <w:bCs/>
                <w:i/>
                <w:iCs/>
                <w:color w:val="000000"/>
              </w:rPr>
            </w:pPr>
            <w:r w:rsidRPr="00CD0350">
              <w:rPr>
                <w:rFonts w:ascii="Calibri" w:eastAsia="Times New Roman" w:hAnsi="Calibri" w:cs="Calibri"/>
                <w:b/>
                <w:bCs/>
                <w:i/>
                <w:iCs/>
                <w:color w:val="000000"/>
              </w:rPr>
              <w:t>Highlights</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Collecting Information</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Typing in a fast paced environment</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Preparing detailed results of my findings</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 xml:space="preserve">Direct One </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Directory Assistant</w:t>
            </w: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2012 - 2014</w:t>
            </w: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660"/>
        </w:trPr>
        <w:tc>
          <w:tcPr>
            <w:tcW w:w="4060" w:type="dxa"/>
            <w:tcBorders>
              <w:top w:val="nil"/>
              <w:left w:val="nil"/>
              <w:bottom w:val="nil"/>
              <w:right w:val="nil"/>
            </w:tcBorders>
            <w:shd w:val="clear" w:color="auto" w:fill="auto"/>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a dynamic full capability contact centre, where I provided integrated customer management solutions to</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clients across the globe</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Highlights</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930"/>
        </w:trPr>
        <w:tc>
          <w:tcPr>
            <w:tcW w:w="7360" w:type="dxa"/>
            <w:gridSpan w:val="3"/>
            <w:tcBorders>
              <w:top w:val="nil"/>
              <w:left w:val="nil"/>
              <w:bottom w:val="nil"/>
              <w:right w:val="nil"/>
            </w:tcBorders>
            <w:shd w:val="clear" w:color="auto" w:fill="auto"/>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Provide callers with customer service over the phone regarding placing calls, giving out phone numbers</w:t>
            </w: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roofErr w:type="gramStart"/>
            <w:r w:rsidRPr="00CD0350">
              <w:rPr>
                <w:rFonts w:ascii="Calibri" w:eastAsia="Times New Roman" w:hAnsi="Calibri" w:cs="Calibri"/>
                <w:color w:val="000000"/>
              </w:rPr>
              <w:lastRenderedPageBreak/>
              <w:t>and</w:t>
            </w:r>
            <w:proofErr w:type="gramEnd"/>
            <w:r w:rsidRPr="00CD0350">
              <w:rPr>
                <w:rFonts w:ascii="Calibri" w:eastAsia="Times New Roman" w:hAnsi="Calibri" w:cs="Calibri"/>
                <w:color w:val="000000"/>
              </w:rPr>
              <w:t xml:space="preserve"> locating businesses.</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Facilitate person to person calls.</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Answer Large volume of calls daily</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Greet callers warmly.</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Record details of each call.</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6120" w:type="dxa"/>
            <w:gridSpan w:val="2"/>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Look up local and long distance telephone numbers</w:t>
            </w: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Provide excellent customer service</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roofErr w:type="spellStart"/>
            <w:r w:rsidRPr="00CD0350">
              <w:rPr>
                <w:rFonts w:ascii="Calibri" w:eastAsia="Times New Roman" w:hAnsi="Calibri" w:cs="Calibri"/>
                <w:color w:val="000000"/>
              </w:rPr>
              <w:t>Digicel</w:t>
            </w:r>
            <w:proofErr w:type="spellEnd"/>
            <w:r w:rsidRPr="00CD0350">
              <w:rPr>
                <w:rFonts w:ascii="Calibri" w:eastAsia="Times New Roman" w:hAnsi="Calibri" w:cs="Calibri"/>
                <w:color w:val="000000"/>
              </w:rPr>
              <w:t xml:space="preserve"> Trinidad and Tobago</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 xml:space="preserve">Customer care </w:t>
            </w:r>
            <w:r>
              <w:rPr>
                <w:rFonts w:ascii="Calibri" w:eastAsia="Times New Roman" w:hAnsi="Calibri" w:cs="Calibri"/>
                <w:color w:val="000000"/>
              </w:rPr>
              <w:t>agent</w:t>
            </w: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2014-2017</w:t>
            </w: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660"/>
        </w:trPr>
        <w:tc>
          <w:tcPr>
            <w:tcW w:w="7360" w:type="dxa"/>
            <w:gridSpan w:val="3"/>
            <w:tcBorders>
              <w:top w:val="nil"/>
              <w:left w:val="nil"/>
              <w:bottom w:val="nil"/>
              <w:right w:val="nil"/>
            </w:tcBorders>
            <w:shd w:val="clear" w:color="auto" w:fill="auto"/>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 xml:space="preserve">Basically I attracted potential customers by answering product and service questions, suggestion information </w:t>
            </w: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675"/>
        </w:trPr>
        <w:tc>
          <w:tcPr>
            <w:tcW w:w="8580" w:type="dxa"/>
            <w:gridSpan w:val="4"/>
            <w:tcBorders>
              <w:top w:val="nil"/>
              <w:left w:val="nil"/>
              <w:bottom w:val="nil"/>
              <w:right w:val="nil"/>
            </w:tcBorders>
            <w:shd w:val="clear" w:color="auto" w:fill="auto"/>
            <w:hideMark/>
          </w:tcPr>
          <w:p w:rsidR="00CD0350" w:rsidRPr="00CD0350" w:rsidRDefault="00CD0350" w:rsidP="00CD0350">
            <w:pPr>
              <w:spacing w:after="0" w:line="240" w:lineRule="auto"/>
              <w:rPr>
                <w:rFonts w:ascii="Calibri" w:eastAsia="Times New Roman" w:hAnsi="Calibri" w:cs="Calibri"/>
                <w:color w:val="000000"/>
              </w:rPr>
            </w:pPr>
            <w:proofErr w:type="gramStart"/>
            <w:r w:rsidRPr="00CD0350">
              <w:rPr>
                <w:rFonts w:ascii="Calibri" w:eastAsia="Times New Roman" w:hAnsi="Calibri" w:cs="Calibri"/>
                <w:color w:val="000000"/>
              </w:rPr>
              <w:t>about</w:t>
            </w:r>
            <w:proofErr w:type="gramEnd"/>
            <w:r w:rsidRPr="00CD0350">
              <w:rPr>
                <w:rFonts w:ascii="Calibri" w:eastAsia="Times New Roman" w:hAnsi="Calibri" w:cs="Calibri"/>
                <w:color w:val="000000"/>
              </w:rPr>
              <w:t xml:space="preserve"> the product and services, process orders, prepare correspondences and fulfill customers needs to ensure customer satisfaction.</w:t>
            </w: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b/>
                <w:bCs/>
                <w:i/>
                <w:iCs/>
                <w:color w:val="000000"/>
              </w:rPr>
            </w:pPr>
            <w:r w:rsidRPr="00CD0350">
              <w:rPr>
                <w:rFonts w:ascii="Calibri" w:eastAsia="Times New Roman" w:hAnsi="Calibri" w:cs="Calibri"/>
                <w:b/>
                <w:bCs/>
                <w:i/>
                <w:iCs/>
                <w:color w:val="000000"/>
              </w:rPr>
              <w:t>Highlights</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7360" w:type="dxa"/>
            <w:gridSpan w:val="3"/>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Open and maintain customer accounts by recording account information</w:t>
            </w: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690"/>
        </w:trPr>
        <w:tc>
          <w:tcPr>
            <w:tcW w:w="7360" w:type="dxa"/>
            <w:gridSpan w:val="3"/>
            <w:tcBorders>
              <w:top w:val="nil"/>
              <w:left w:val="nil"/>
              <w:bottom w:val="nil"/>
              <w:right w:val="nil"/>
            </w:tcBorders>
            <w:shd w:val="clear" w:color="auto" w:fill="auto"/>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Resolve product of service by clarifying the customers complaint, determining the cause of the problem, selecting and explaining</w:t>
            </w:r>
          </w:p>
        </w:tc>
        <w:tc>
          <w:tcPr>
            <w:tcW w:w="1220" w:type="dxa"/>
            <w:tcBorders>
              <w:top w:val="nil"/>
              <w:left w:val="nil"/>
              <w:bottom w:val="nil"/>
              <w:right w:val="nil"/>
            </w:tcBorders>
            <w:shd w:val="clear" w:color="auto" w:fill="auto"/>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10492" w:type="dxa"/>
            <w:gridSpan w:val="6"/>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the best solution to solve the problem, expediting correction or adjustment, following up to ensure resolution</w:t>
            </w: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Working as a team</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Generate sales leads</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Manage large amounts of incoming calls</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References</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 xml:space="preserve">Sean </w:t>
            </w:r>
            <w:proofErr w:type="spellStart"/>
            <w:r w:rsidRPr="00CD0350">
              <w:rPr>
                <w:rFonts w:ascii="Calibri" w:eastAsia="Times New Roman" w:hAnsi="Calibri" w:cs="Calibri"/>
                <w:color w:val="000000"/>
              </w:rPr>
              <w:t>Sadees</w:t>
            </w:r>
            <w:proofErr w:type="spellEnd"/>
            <w:r w:rsidRPr="00CD0350">
              <w:rPr>
                <w:rFonts w:ascii="Calibri" w:eastAsia="Times New Roman" w:hAnsi="Calibri" w:cs="Calibri"/>
                <w:color w:val="000000"/>
              </w:rPr>
              <w:t xml:space="preserve"> (owner )  1868 706-8447</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r w:rsidRPr="00CD0350">
              <w:rPr>
                <w:rFonts w:ascii="Calibri" w:eastAsia="Times New Roman" w:hAnsi="Calibri" w:cs="Calibri"/>
                <w:color w:val="000000"/>
              </w:rPr>
              <w:t>Jehu Ryan 1868 477-2297</w:t>
            </w: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r w:rsidR="00CD0350" w:rsidRPr="00CD0350" w:rsidTr="00CD0350">
        <w:trPr>
          <w:trHeight w:val="300"/>
        </w:trPr>
        <w:tc>
          <w:tcPr>
            <w:tcW w:w="4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0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122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5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D0350" w:rsidRPr="00CD0350" w:rsidRDefault="00CD0350" w:rsidP="00CD0350">
            <w:pPr>
              <w:spacing w:after="0" w:line="240" w:lineRule="auto"/>
              <w:rPr>
                <w:rFonts w:ascii="Calibri" w:eastAsia="Times New Roman" w:hAnsi="Calibri" w:cs="Calibri"/>
                <w:color w:val="000000"/>
              </w:rPr>
            </w:pPr>
          </w:p>
        </w:tc>
      </w:tr>
    </w:tbl>
    <w:p w:rsidR="000A6298" w:rsidRPr="00CD0350" w:rsidRDefault="000A6298" w:rsidP="00CD0350"/>
    <w:sectPr w:rsidR="000A6298" w:rsidRPr="00CD0350" w:rsidSect="000B69DE">
      <w:pgSz w:w="12240" w:h="15840"/>
      <w:pgMar w:top="576" w:right="432" w:bottom="821" w:left="576"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Pg-3ff31">
    <w:altName w:val="Times New Roman"/>
    <w:panose1 w:val="00000000000000000000"/>
    <w:charset w:val="00"/>
    <w:family w:val="roman"/>
    <w:notTrueType/>
    <w:pitch w:val="default"/>
    <w:sig w:usb0="00000000" w:usb1="00000000" w:usb2="00000000" w:usb3="00000000" w:csb0="00000000" w:csb1="00000000"/>
  </w:font>
  <w:font w:name="Pg-3ff30">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0B69DE"/>
    <w:rsid w:val="000A6298"/>
    <w:rsid w:val="000B69DE"/>
    <w:rsid w:val="00304AA8"/>
    <w:rsid w:val="00A3772B"/>
    <w:rsid w:val="00CD0350"/>
    <w:rsid w:val="00CD78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A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3840930">
      <w:bodyDiv w:val="1"/>
      <w:marLeft w:val="0"/>
      <w:marRight w:val="0"/>
      <w:marTop w:val="0"/>
      <w:marBottom w:val="0"/>
      <w:divBdr>
        <w:top w:val="none" w:sz="0" w:space="0" w:color="auto"/>
        <w:left w:val="none" w:sz="0" w:space="0" w:color="auto"/>
        <w:bottom w:val="none" w:sz="0" w:space="0" w:color="auto"/>
        <w:right w:val="none" w:sz="0" w:space="0" w:color="auto"/>
      </w:divBdr>
    </w:div>
    <w:div w:id="700858219">
      <w:bodyDiv w:val="1"/>
      <w:marLeft w:val="0"/>
      <w:marRight w:val="0"/>
      <w:marTop w:val="0"/>
      <w:marBottom w:val="0"/>
      <w:divBdr>
        <w:top w:val="none" w:sz="0" w:space="0" w:color="auto"/>
        <w:left w:val="none" w:sz="0" w:space="0" w:color="auto"/>
        <w:bottom w:val="none" w:sz="0" w:space="0" w:color="auto"/>
        <w:right w:val="none" w:sz="0" w:space="0" w:color="auto"/>
      </w:divBdr>
    </w:div>
    <w:div w:id="1202090376">
      <w:bodyDiv w:val="1"/>
      <w:marLeft w:val="0"/>
      <w:marRight w:val="0"/>
      <w:marTop w:val="0"/>
      <w:marBottom w:val="0"/>
      <w:divBdr>
        <w:top w:val="none" w:sz="0" w:space="0" w:color="auto"/>
        <w:left w:val="none" w:sz="0" w:space="0" w:color="auto"/>
        <w:bottom w:val="none" w:sz="0" w:space="0" w:color="auto"/>
        <w:right w:val="none" w:sz="0" w:space="0" w:color="auto"/>
      </w:divBdr>
    </w:div>
    <w:div w:id="165224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31D7F4-C969-42AF-A545-6D0C9ACDD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orb</dc:creator>
  <cp:lastModifiedBy>orb</cp:lastModifiedBy>
  <cp:revision>2</cp:revision>
  <cp:lastPrinted>2017-10-08T22:54:00Z</cp:lastPrinted>
  <dcterms:created xsi:type="dcterms:W3CDTF">2017-10-08T22:21:00Z</dcterms:created>
  <dcterms:modified xsi:type="dcterms:W3CDTF">2017-10-08T22:56:00Z</dcterms:modified>
</cp:coreProperties>
</file>