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870" w:rsidRPr="00C252E5" w:rsidRDefault="00C252E5">
      <w:pPr>
        <w:pStyle w:val="ContactInfo"/>
        <w:rPr>
          <w:sz w:val="24"/>
          <w:szCs w:val="24"/>
        </w:rPr>
      </w:pPr>
      <w:r>
        <w:rPr>
          <w:sz w:val="24"/>
          <w:szCs w:val="24"/>
        </w:rPr>
        <w:t>15 Charles Street, South</w:t>
      </w:r>
    </w:p>
    <w:p w:rsidR="00C252E5" w:rsidRDefault="00C252E5" w:rsidP="00C252E5">
      <w:pPr>
        <w:pStyle w:val="ContactInfo"/>
        <w:rPr>
          <w:sz w:val="24"/>
          <w:szCs w:val="24"/>
        </w:rPr>
      </w:pPr>
      <w:r>
        <w:rPr>
          <w:sz w:val="24"/>
          <w:szCs w:val="24"/>
        </w:rPr>
        <w:t>Gasparillo</w:t>
      </w:r>
    </w:p>
    <w:p w:rsidR="00C252E5" w:rsidRDefault="00C252E5" w:rsidP="00C252E5">
      <w:pPr>
        <w:pStyle w:val="ContactInfo"/>
        <w:rPr>
          <w:sz w:val="24"/>
          <w:szCs w:val="24"/>
        </w:rPr>
      </w:pPr>
      <w:r>
        <w:rPr>
          <w:sz w:val="24"/>
          <w:szCs w:val="24"/>
        </w:rPr>
        <w:t>1-868-722-7958</w:t>
      </w:r>
    </w:p>
    <w:p w:rsidR="00020870" w:rsidRDefault="00C252E5">
      <w:pPr>
        <w:pStyle w:val="ContactInfo"/>
        <w:rPr>
          <w:rStyle w:val="Emphasis"/>
        </w:rPr>
      </w:pPr>
      <w:r>
        <w:rPr>
          <w:sz w:val="24"/>
          <w:szCs w:val="24"/>
        </w:rPr>
        <w:t>rakesh.ramoutar@live.com</w:t>
      </w:r>
    </w:p>
    <w:p w:rsidR="00020870" w:rsidRDefault="007D2DE2">
      <w:pPr>
        <w:pStyle w:val="Name"/>
      </w:pPr>
      <w:sdt>
        <w:sdtPr>
          <w:alias w:val="Your Name"/>
          <w:tag w:val=""/>
          <w:id w:val="1197042864"/>
          <w:placeholder>
            <w:docPart w:val="6CC88D5741E04B468848F1589626A61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178CE">
            <w:rPr>
              <w:lang w:val="en-TT"/>
            </w:rPr>
            <w:t>Rakesh ramoutar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804"/>
        <w:gridCol w:w="470"/>
        <w:gridCol w:w="7806"/>
      </w:tblGrid>
      <w:tr w:rsidR="00020870">
        <w:tc>
          <w:tcPr>
            <w:tcW w:w="1778" w:type="dxa"/>
          </w:tcPr>
          <w:p w:rsidR="00020870" w:rsidRPr="00C252E5" w:rsidRDefault="007D2DE2">
            <w:pPr>
              <w:pStyle w:val="Heading1"/>
              <w:rPr>
                <w:sz w:val="24"/>
                <w:szCs w:val="24"/>
              </w:rPr>
            </w:pPr>
            <w:r w:rsidRPr="00C252E5">
              <w:rPr>
                <w:sz w:val="24"/>
                <w:szCs w:val="24"/>
              </w:rPr>
              <w:t>Objective</w:t>
            </w:r>
          </w:p>
        </w:tc>
        <w:tc>
          <w:tcPr>
            <w:tcW w:w="472" w:type="dxa"/>
          </w:tcPr>
          <w:p w:rsidR="00020870" w:rsidRPr="00C252E5" w:rsidRDefault="00020870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:rsidR="00020870" w:rsidRPr="00C252E5" w:rsidRDefault="00C252E5" w:rsidP="00AB11DF">
            <w:pPr>
              <w:spacing w:line="240" w:lineRule="auto"/>
              <w:rPr>
                <w:sz w:val="24"/>
                <w:szCs w:val="24"/>
              </w:rPr>
            </w:pPr>
            <w:r w:rsidRPr="006D1C37">
              <w:rPr>
                <w:rFonts w:ascii="Adobe Caslon Pro" w:hAnsi="Adobe Caslon Pro" w:cs="Adobe Hebrew"/>
                <w:sz w:val="24"/>
                <w:szCs w:val="24"/>
              </w:rPr>
              <w:t>A highly skilled, energetic</w:t>
            </w:r>
            <w:r w:rsidR="00F36457">
              <w:rPr>
                <w:rFonts w:ascii="Adobe Caslon Pro" w:hAnsi="Adobe Caslon Pro" w:cs="Adobe Hebrew"/>
                <w:sz w:val="24"/>
                <w:szCs w:val="24"/>
              </w:rPr>
              <w:t>, and creative</w:t>
            </w:r>
            <w:r w:rsidRPr="006D1C37">
              <w:rPr>
                <w:rFonts w:ascii="Adobe Caslon Pro" w:hAnsi="Adobe Caslon Pro" w:cs="Adobe Hebrew"/>
                <w:sz w:val="24"/>
                <w:szCs w:val="24"/>
              </w:rPr>
              <w:t xml:space="preserve"> individual, </w:t>
            </w:r>
            <w:r w:rsidR="00F36457">
              <w:rPr>
                <w:rFonts w:ascii="Adobe Caslon Pro" w:hAnsi="Adobe Caslon Pro" w:cs="Adobe Hebrew"/>
                <w:sz w:val="24"/>
                <w:szCs w:val="24"/>
              </w:rPr>
              <w:t xml:space="preserve">who’s </w:t>
            </w:r>
            <w:r w:rsidRPr="006D1C37">
              <w:rPr>
                <w:rFonts w:ascii="Adobe Caslon Pro" w:hAnsi="Adobe Caslon Pro" w:cs="Adobe Hebrew"/>
                <w:sz w:val="24"/>
                <w:szCs w:val="24"/>
              </w:rPr>
              <w:t>tolerant to innovative ideas and challenges</w:t>
            </w:r>
            <w:r>
              <w:rPr>
                <w:rFonts w:ascii="Adobe Caslon Pro" w:hAnsi="Adobe Caslon Pro" w:cs="Adobe Hebrew"/>
                <w:sz w:val="24"/>
                <w:szCs w:val="24"/>
              </w:rPr>
              <w:t xml:space="preserve">. </w:t>
            </w:r>
            <w:r w:rsidR="00AB11DF">
              <w:rPr>
                <w:rFonts w:ascii="Adobe Caslon Pro" w:hAnsi="Adobe Caslon Pro" w:cs="Adobe Hebrew"/>
                <w:sz w:val="24"/>
                <w:szCs w:val="24"/>
              </w:rPr>
              <w:t>Takes great pleasure in fulfilling duties at given time and encompasses a vibrant team player spirit.</w:t>
            </w:r>
            <w:bookmarkStart w:id="0" w:name="_GoBack"/>
            <w:bookmarkEnd w:id="0"/>
          </w:p>
        </w:tc>
      </w:tr>
      <w:tr w:rsidR="00020870">
        <w:tc>
          <w:tcPr>
            <w:tcW w:w="1778" w:type="dxa"/>
          </w:tcPr>
          <w:p w:rsidR="00020870" w:rsidRPr="00C252E5" w:rsidRDefault="007D2DE2">
            <w:pPr>
              <w:pStyle w:val="Heading1"/>
              <w:rPr>
                <w:sz w:val="24"/>
                <w:szCs w:val="24"/>
              </w:rPr>
            </w:pPr>
            <w:r w:rsidRPr="00C252E5">
              <w:rPr>
                <w:sz w:val="24"/>
                <w:szCs w:val="24"/>
              </w:rPr>
              <w:t>Skills &amp; Abilities</w:t>
            </w:r>
          </w:p>
        </w:tc>
        <w:tc>
          <w:tcPr>
            <w:tcW w:w="472" w:type="dxa"/>
          </w:tcPr>
          <w:p w:rsidR="00020870" w:rsidRPr="00C252E5" w:rsidRDefault="00020870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:rsidR="00E178CE" w:rsidRPr="00C252E5" w:rsidRDefault="00E178CE" w:rsidP="00E178C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  <w:u w:val="single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>Apparel Technician</w:t>
            </w:r>
          </w:p>
          <w:p w:rsidR="00E178CE" w:rsidRPr="00C252E5" w:rsidRDefault="00E178CE" w:rsidP="00E178C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  <w:u w:val="single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>Pattern Technician</w:t>
            </w:r>
          </w:p>
          <w:p w:rsidR="00E178CE" w:rsidRPr="00C252E5" w:rsidRDefault="00E178CE" w:rsidP="00E178C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  <w:u w:val="single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 xml:space="preserve">Fashion Illustrator </w:t>
            </w:r>
          </w:p>
          <w:p w:rsidR="00E178CE" w:rsidRPr="00C252E5" w:rsidRDefault="00E178CE" w:rsidP="00E178C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  <w:u w:val="single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 xml:space="preserve">Artist </w:t>
            </w:r>
          </w:p>
          <w:p w:rsidR="00020870" w:rsidRPr="00C252E5" w:rsidRDefault="00E178CE" w:rsidP="00E178C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  <w:u w:val="single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>Chef</w:t>
            </w:r>
          </w:p>
          <w:p w:rsidR="000E1EAE" w:rsidRPr="00C252E5" w:rsidRDefault="000E1EAE" w:rsidP="00E178C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  <w:u w:val="single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>Motivational Speaker</w:t>
            </w:r>
          </w:p>
          <w:p w:rsidR="000E1EAE" w:rsidRPr="00C252E5" w:rsidRDefault="000E1EAE" w:rsidP="00E178C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  <w:u w:val="single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 xml:space="preserve">Critical thinker  </w:t>
            </w:r>
          </w:p>
        </w:tc>
      </w:tr>
      <w:tr w:rsidR="00020870">
        <w:tc>
          <w:tcPr>
            <w:tcW w:w="1778" w:type="dxa"/>
          </w:tcPr>
          <w:p w:rsidR="00020870" w:rsidRPr="00C252E5" w:rsidRDefault="007D2DE2">
            <w:pPr>
              <w:pStyle w:val="Heading1"/>
              <w:rPr>
                <w:sz w:val="24"/>
                <w:szCs w:val="24"/>
              </w:rPr>
            </w:pPr>
            <w:r w:rsidRPr="00C252E5">
              <w:rPr>
                <w:sz w:val="24"/>
                <w:szCs w:val="24"/>
              </w:rPr>
              <w:t>Experience</w:t>
            </w:r>
          </w:p>
        </w:tc>
        <w:tc>
          <w:tcPr>
            <w:tcW w:w="472" w:type="dxa"/>
          </w:tcPr>
          <w:p w:rsidR="00020870" w:rsidRPr="00C252E5" w:rsidRDefault="00020870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:rsidR="00E178CE" w:rsidRPr="00C252E5" w:rsidRDefault="00E178CE" w:rsidP="00E178CE">
            <w:p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</w:rPr>
            </w:pPr>
            <w:proofErr w:type="spellStart"/>
            <w:r w:rsidRPr="00C252E5">
              <w:rPr>
                <w:rFonts w:ascii="Adobe Caslon Pro" w:hAnsi="Adobe Caslon Pro" w:cs="Adobe Hebrew"/>
                <w:b/>
                <w:sz w:val="24"/>
                <w:szCs w:val="24"/>
              </w:rPr>
              <w:t>Janouras</w:t>
            </w:r>
            <w:proofErr w:type="spellEnd"/>
            <w:r w:rsidRPr="00C252E5">
              <w:rPr>
                <w:rFonts w:ascii="Adobe Caslon Pro" w:hAnsi="Adobe Caslon Pro" w:cs="Adobe Hebrew"/>
                <w:b/>
                <w:sz w:val="24"/>
                <w:szCs w:val="24"/>
              </w:rPr>
              <w:t xml:space="preserve"> Custom Designs | Sackville Street. Port of Spain</w:t>
            </w:r>
          </w:p>
          <w:p w:rsidR="00E178CE" w:rsidRPr="00C252E5" w:rsidRDefault="00E178CE" w:rsidP="00E178C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>Sewing machine operator, 2007- 2009.</w:t>
            </w:r>
          </w:p>
          <w:p w:rsidR="00E178CE" w:rsidRPr="00C252E5" w:rsidRDefault="00E178CE" w:rsidP="00E178CE">
            <w:p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b/>
                <w:sz w:val="24"/>
                <w:szCs w:val="24"/>
              </w:rPr>
              <w:t>Adrian Foster (Designer)</w:t>
            </w:r>
            <w:r w:rsidRPr="00C252E5">
              <w:rPr>
                <w:rFonts w:ascii="Adobe Caslon Pro" w:hAnsi="Adobe Caslon Pro" w:cs="Adobe Hebrew"/>
                <w:b/>
                <w:sz w:val="24"/>
                <w:szCs w:val="24"/>
              </w:rPr>
              <w:t xml:space="preserve">| </w:t>
            </w:r>
            <w:proofErr w:type="spellStart"/>
            <w:r w:rsidRPr="00C252E5">
              <w:rPr>
                <w:rFonts w:ascii="Adobe Caslon Pro" w:hAnsi="Adobe Caslon Pro" w:cs="Adobe Hebrew"/>
                <w:b/>
                <w:sz w:val="24"/>
                <w:szCs w:val="24"/>
              </w:rPr>
              <w:t>Couva</w:t>
            </w:r>
            <w:proofErr w:type="spellEnd"/>
            <w:r w:rsidRPr="00C252E5">
              <w:rPr>
                <w:rFonts w:ascii="Adobe Caslon Pro" w:hAnsi="Adobe Caslon Pro" w:cs="Adobe Hebrew"/>
                <w:b/>
                <w:sz w:val="24"/>
                <w:szCs w:val="24"/>
              </w:rPr>
              <w:t xml:space="preserve"> </w:t>
            </w:r>
          </w:p>
          <w:p w:rsidR="00E178CE" w:rsidRPr="00C252E5" w:rsidRDefault="00E178CE" w:rsidP="00E178C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b/>
                <w:sz w:val="24"/>
                <w:szCs w:val="24"/>
              </w:rPr>
              <w:t>Apparel Technician, 2010 – 2016</w:t>
            </w:r>
          </w:p>
          <w:p w:rsidR="00E178CE" w:rsidRPr="00C252E5" w:rsidRDefault="00E178CE" w:rsidP="00E178CE">
            <w:p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b/>
                <w:sz w:val="24"/>
                <w:szCs w:val="24"/>
              </w:rPr>
              <w:t>Cottage Industry Business | Charles Street. Gasparillo</w:t>
            </w:r>
          </w:p>
          <w:p w:rsidR="00E178CE" w:rsidRPr="00C252E5" w:rsidRDefault="00E178CE" w:rsidP="00E178C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>Tailor  2016 -2017</w:t>
            </w:r>
          </w:p>
          <w:p w:rsidR="00020870" w:rsidRPr="00C252E5" w:rsidRDefault="00020870" w:rsidP="00E178CE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20870">
        <w:tc>
          <w:tcPr>
            <w:tcW w:w="1778" w:type="dxa"/>
          </w:tcPr>
          <w:p w:rsidR="00020870" w:rsidRPr="00C252E5" w:rsidRDefault="007D2DE2">
            <w:pPr>
              <w:pStyle w:val="Heading1"/>
              <w:rPr>
                <w:sz w:val="24"/>
                <w:szCs w:val="24"/>
              </w:rPr>
            </w:pPr>
            <w:r w:rsidRPr="00C252E5">
              <w:rPr>
                <w:sz w:val="24"/>
                <w:szCs w:val="24"/>
              </w:rPr>
              <w:t>Education</w:t>
            </w:r>
          </w:p>
        </w:tc>
        <w:tc>
          <w:tcPr>
            <w:tcW w:w="472" w:type="dxa"/>
          </w:tcPr>
          <w:p w:rsidR="00020870" w:rsidRPr="00C252E5" w:rsidRDefault="00020870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:rsidR="000E1EAE" w:rsidRPr="00C252E5" w:rsidRDefault="000E1EAE" w:rsidP="000E1EAE">
            <w:p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b/>
                <w:sz w:val="24"/>
                <w:szCs w:val="24"/>
              </w:rPr>
              <w:t>The University of Trinidad and Tobago.</w:t>
            </w:r>
          </w:p>
          <w:p w:rsidR="000E1EAE" w:rsidRPr="00C252E5" w:rsidRDefault="000E1EAE" w:rsidP="000E1EA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dobe Caslon Pro" w:hAnsi="Adobe Caslon Pro" w:cs="Adobe Hebrew"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>Bachelor of Fine Arts, Major Fashion designs, 2012- 2016.</w:t>
            </w:r>
          </w:p>
          <w:p w:rsidR="000E1EAE" w:rsidRPr="00C252E5" w:rsidRDefault="000E1EAE" w:rsidP="000E1EAE">
            <w:pPr>
              <w:spacing w:line="240" w:lineRule="auto"/>
              <w:rPr>
                <w:rFonts w:ascii="Adobe Caslon Pro" w:hAnsi="Adobe Caslon Pro" w:cs="Adobe Hebrew"/>
                <w:b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b/>
                <w:sz w:val="24"/>
                <w:szCs w:val="24"/>
              </w:rPr>
              <w:t>CXC “O” level passes, 2011.</w:t>
            </w:r>
          </w:p>
          <w:p w:rsidR="000E1EAE" w:rsidRPr="00C252E5" w:rsidRDefault="000E1EAE" w:rsidP="000E1EA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dobe Caslon Pro" w:hAnsi="Adobe Caslon Pro" w:cs="Adobe Hebrew"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lastRenderedPageBreak/>
              <w:t xml:space="preserve">Human and Social biology </w:t>
            </w:r>
          </w:p>
          <w:p w:rsidR="000E1EAE" w:rsidRPr="00C252E5" w:rsidRDefault="000E1EAE" w:rsidP="000E1EA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dobe Caslon Pro" w:hAnsi="Adobe Caslon Pro" w:cs="Adobe Hebrew"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>Mathematics</w:t>
            </w:r>
          </w:p>
          <w:p w:rsidR="000E1EAE" w:rsidRPr="00C252E5" w:rsidRDefault="000E1EAE" w:rsidP="000E1EA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dobe Caslon Pro" w:hAnsi="Adobe Caslon Pro" w:cs="Adobe Hebrew"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>Principle of Business</w:t>
            </w:r>
          </w:p>
          <w:p w:rsidR="000E1EAE" w:rsidRPr="00C252E5" w:rsidRDefault="000E1EAE" w:rsidP="000E1EA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dobe Caslon Pro" w:hAnsi="Adobe Caslon Pro" w:cs="Adobe Hebrew"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>Social Studies</w:t>
            </w:r>
          </w:p>
          <w:p w:rsidR="00020870" w:rsidRPr="00C252E5" w:rsidRDefault="000E1EAE" w:rsidP="000E1EA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dobe Caslon Pro" w:hAnsi="Adobe Caslon Pro" w:cs="Adobe Hebrew"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sz w:val="24"/>
                <w:szCs w:val="24"/>
              </w:rPr>
              <w:t>English A</w:t>
            </w:r>
          </w:p>
        </w:tc>
      </w:tr>
      <w:tr w:rsidR="00020870">
        <w:tc>
          <w:tcPr>
            <w:tcW w:w="1778" w:type="dxa"/>
          </w:tcPr>
          <w:p w:rsidR="00020870" w:rsidRPr="00C252E5" w:rsidRDefault="007D2DE2">
            <w:pPr>
              <w:pStyle w:val="Heading1"/>
              <w:rPr>
                <w:sz w:val="24"/>
                <w:szCs w:val="24"/>
              </w:rPr>
            </w:pPr>
            <w:r w:rsidRPr="00C252E5">
              <w:rPr>
                <w:sz w:val="24"/>
                <w:szCs w:val="24"/>
              </w:rPr>
              <w:lastRenderedPageBreak/>
              <w:t>Communication</w:t>
            </w:r>
          </w:p>
        </w:tc>
        <w:tc>
          <w:tcPr>
            <w:tcW w:w="472" w:type="dxa"/>
          </w:tcPr>
          <w:p w:rsidR="00020870" w:rsidRPr="00C252E5" w:rsidRDefault="00020870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:rsidR="00C252E5" w:rsidRPr="00C252E5" w:rsidRDefault="000E1EAE" w:rsidP="000E1EAE">
            <w:pPr>
              <w:spacing w:line="240" w:lineRule="auto"/>
              <w:rPr>
                <w:rFonts w:ascii="Adobe Caslon Pro" w:hAnsi="Adobe Caslon Pro" w:cs="Adobe Hebrew"/>
                <w:color w:val="auto"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color w:val="auto"/>
                <w:sz w:val="24"/>
                <w:szCs w:val="24"/>
              </w:rPr>
              <w:t xml:space="preserve">Guest </w:t>
            </w:r>
            <w:r w:rsidR="00C252E5" w:rsidRPr="00C252E5">
              <w:rPr>
                <w:rFonts w:ascii="Adobe Caslon Pro" w:hAnsi="Adobe Caslon Pro" w:cs="Adobe Hebrew"/>
                <w:color w:val="auto"/>
                <w:sz w:val="24"/>
                <w:szCs w:val="24"/>
              </w:rPr>
              <w:t>Motivational speaker at Servol G</w:t>
            </w:r>
            <w:r w:rsidRPr="00C252E5">
              <w:rPr>
                <w:rFonts w:ascii="Adobe Caslon Pro" w:hAnsi="Adobe Caslon Pro" w:cs="Adobe Hebrew"/>
                <w:color w:val="auto"/>
                <w:sz w:val="24"/>
                <w:szCs w:val="24"/>
              </w:rPr>
              <w:t>raduation ceremony 2012.</w:t>
            </w:r>
          </w:p>
          <w:p w:rsidR="000E1EAE" w:rsidRPr="00C252E5" w:rsidRDefault="00C252E5" w:rsidP="000E1EAE">
            <w:pPr>
              <w:spacing w:line="240" w:lineRule="auto"/>
              <w:rPr>
                <w:rFonts w:ascii="Adobe Caslon Pro" w:hAnsi="Adobe Caslon Pro" w:cs="Adobe Hebrew"/>
                <w:color w:val="auto"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color w:val="auto"/>
                <w:sz w:val="24"/>
                <w:szCs w:val="24"/>
              </w:rPr>
              <w:t>Instructor</w:t>
            </w:r>
            <w:r w:rsidR="000E1EAE" w:rsidRPr="00C252E5">
              <w:rPr>
                <w:rFonts w:ascii="Adobe Caslon Pro" w:hAnsi="Adobe Caslon Pro" w:cs="Adobe Hebrew"/>
                <w:color w:val="auto"/>
                <w:sz w:val="24"/>
                <w:szCs w:val="24"/>
              </w:rPr>
              <w:t xml:space="preserve"> at the Seventh-day Adventist Social group, 2017.</w:t>
            </w:r>
          </w:p>
          <w:p w:rsidR="00020870" w:rsidRPr="00C252E5" w:rsidRDefault="00020870" w:rsidP="000E1EAE">
            <w:pPr>
              <w:pStyle w:val="ResumeText"/>
              <w:rPr>
                <w:color w:val="auto"/>
                <w:sz w:val="24"/>
                <w:szCs w:val="24"/>
              </w:rPr>
            </w:pPr>
          </w:p>
        </w:tc>
      </w:tr>
      <w:tr w:rsidR="00020870">
        <w:tc>
          <w:tcPr>
            <w:tcW w:w="1778" w:type="dxa"/>
          </w:tcPr>
          <w:p w:rsidR="00020870" w:rsidRPr="00C252E5" w:rsidRDefault="007D2DE2">
            <w:pPr>
              <w:pStyle w:val="Heading1"/>
              <w:rPr>
                <w:sz w:val="24"/>
                <w:szCs w:val="24"/>
              </w:rPr>
            </w:pPr>
            <w:r w:rsidRPr="00C252E5">
              <w:rPr>
                <w:sz w:val="24"/>
                <w:szCs w:val="24"/>
              </w:rPr>
              <w:t>Leadership</w:t>
            </w:r>
          </w:p>
        </w:tc>
        <w:tc>
          <w:tcPr>
            <w:tcW w:w="472" w:type="dxa"/>
          </w:tcPr>
          <w:p w:rsidR="00020870" w:rsidRPr="00C252E5" w:rsidRDefault="00020870" w:rsidP="000E1EAE">
            <w:pPr>
              <w:spacing w:line="240" w:lineRule="auto"/>
              <w:rPr>
                <w:rFonts w:ascii="Adobe Caslon Pro" w:hAnsi="Adobe Caslon Pro" w:cs="Adobe Hebrew"/>
                <w:sz w:val="24"/>
                <w:szCs w:val="24"/>
              </w:rPr>
            </w:pPr>
          </w:p>
        </w:tc>
        <w:tc>
          <w:tcPr>
            <w:tcW w:w="7830" w:type="dxa"/>
          </w:tcPr>
          <w:p w:rsidR="000E1EAE" w:rsidRPr="00C252E5" w:rsidRDefault="000E1EAE" w:rsidP="000E1EAE">
            <w:pPr>
              <w:spacing w:line="240" w:lineRule="auto"/>
              <w:rPr>
                <w:rFonts w:ascii="Adobe Caslon Pro" w:hAnsi="Adobe Caslon Pro" w:cs="Adobe Hebrew"/>
                <w:color w:val="auto"/>
                <w:sz w:val="24"/>
                <w:szCs w:val="24"/>
              </w:rPr>
            </w:pPr>
            <w:r w:rsidRPr="00C252E5">
              <w:rPr>
                <w:rFonts w:ascii="Adobe Caslon Pro" w:hAnsi="Adobe Caslon Pro" w:cs="Adobe Hebrew"/>
                <w:color w:val="auto"/>
                <w:sz w:val="24"/>
                <w:szCs w:val="24"/>
              </w:rPr>
              <w:t>Class representative for (4) consecutive years at the University of Trinidad &amp; Tobago.</w:t>
            </w:r>
          </w:p>
          <w:p w:rsidR="00020870" w:rsidRPr="00C252E5" w:rsidRDefault="00020870" w:rsidP="000E1EAE">
            <w:pPr>
              <w:pStyle w:val="ResumeText"/>
              <w:rPr>
                <w:color w:val="auto"/>
                <w:sz w:val="24"/>
                <w:szCs w:val="24"/>
              </w:rPr>
            </w:pPr>
          </w:p>
        </w:tc>
      </w:tr>
      <w:tr w:rsidR="00020870">
        <w:tc>
          <w:tcPr>
            <w:tcW w:w="1778" w:type="dxa"/>
          </w:tcPr>
          <w:p w:rsidR="00020870" w:rsidRPr="00C252E5" w:rsidRDefault="007D2DE2">
            <w:pPr>
              <w:pStyle w:val="Heading1"/>
              <w:rPr>
                <w:sz w:val="24"/>
                <w:szCs w:val="24"/>
              </w:rPr>
            </w:pPr>
            <w:r w:rsidRPr="00C252E5">
              <w:rPr>
                <w:sz w:val="24"/>
                <w:szCs w:val="24"/>
              </w:rPr>
              <w:t>References</w:t>
            </w:r>
          </w:p>
        </w:tc>
        <w:tc>
          <w:tcPr>
            <w:tcW w:w="472" w:type="dxa"/>
          </w:tcPr>
          <w:p w:rsidR="00020870" w:rsidRPr="00C252E5" w:rsidRDefault="00020870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4"/>
                <w:szCs w:val="24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24"/>
                    <w:szCs w:val="24"/>
                    <w14:ligatures w14:val="none"/>
                  </w:rPr>
                  <w:id w:val="-1368215953"/>
                  <w:placeholder>
                    <w:docPart w:val="163C5E20B1434D05875154F88D911CE3"/>
                  </w:placeholder>
                  <w15:color w:val="C0C0C0"/>
                  <w15:repeatingSectionItem/>
                </w:sdtPr>
                <w:sdtEndPr/>
                <w:sdtContent>
                  <w:p w:rsidR="00C252E5" w:rsidRPr="00C252E5" w:rsidRDefault="00C252E5" w:rsidP="00C252E5">
                    <w:pPr>
                      <w:pStyle w:val="Heading2"/>
                      <w:rPr>
                        <w:color w:val="auto"/>
                        <w:sz w:val="24"/>
                        <w:szCs w:val="24"/>
                      </w:rPr>
                    </w:pPr>
                    <w:r w:rsidRPr="00C252E5">
                      <w:rPr>
                        <w:color w:val="auto"/>
                        <w:sz w:val="24"/>
                        <w:szCs w:val="24"/>
                      </w:rPr>
                      <w:t>Jeremy boodram</w:t>
                    </w:r>
                  </w:p>
                  <w:p w:rsidR="00C252E5" w:rsidRPr="00C252E5" w:rsidRDefault="00C252E5" w:rsidP="00C252E5">
                    <w:pPr>
                      <w:pStyle w:val="Heading2"/>
                      <w:rPr>
                        <w:color w:val="auto"/>
                        <w:sz w:val="24"/>
                        <w:szCs w:val="24"/>
                      </w:rPr>
                    </w:pPr>
                    <w:r w:rsidRPr="00C252E5">
                      <w:rPr>
                        <w:color w:val="auto"/>
                        <w:sz w:val="24"/>
                        <w:szCs w:val="24"/>
                      </w:rPr>
                      <w:t>Teacher</w:t>
                    </w:r>
                  </w:p>
                  <w:p w:rsidR="00020870" w:rsidRPr="00C252E5" w:rsidRDefault="00C252E5" w:rsidP="00C252E5">
                    <w:pPr>
                      <w:rPr>
                        <w:color w:val="auto"/>
                        <w:sz w:val="24"/>
                        <w:szCs w:val="24"/>
                      </w:rPr>
                    </w:pPr>
                    <w:r w:rsidRPr="00C252E5">
                      <w:rPr>
                        <w:color w:val="auto"/>
                        <w:sz w:val="24"/>
                        <w:szCs w:val="24"/>
                      </w:rPr>
                      <w:t>1-868-772-8347</w:t>
                    </w:r>
                  </w:p>
                </w:sdtContent>
              </w:sdt>
            </w:sdtContent>
          </w:sdt>
        </w:tc>
      </w:tr>
    </w:tbl>
    <w:p w:rsidR="00020870" w:rsidRDefault="00020870"/>
    <w:sectPr w:rsidR="00020870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DE2" w:rsidRDefault="007D2DE2">
      <w:pPr>
        <w:spacing w:before="0" w:after="0" w:line="240" w:lineRule="auto"/>
      </w:pPr>
      <w:r>
        <w:separator/>
      </w:r>
    </w:p>
  </w:endnote>
  <w:endnote w:type="continuationSeparator" w:id="0">
    <w:p w:rsidR="007D2DE2" w:rsidRDefault="007D2D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870" w:rsidRDefault="007D2DE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B11D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DE2" w:rsidRDefault="007D2DE2">
      <w:pPr>
        <w:spacing w:before="0" w:after="0" w:line="240" w:lineRule="auto"/>
      </w:pPr>
      <w:r>
        <w:separator/>
      </w:r>
    </w:p>
  </w:footnote>
  <w:footnote w:type="continuationSeparator" w:id="0">
    <w:p w:rsidR="007D2DE2" w:rsidRDefault="007D2D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1DB0"/>
    <w:multiLevelType w:val="hybridMultilevel"/>
    <w:tmpl w:val="224049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32F35"/>
    <w:multiLevelType w:val="hybridMultilevel"/>
    <w:tmpl w:val="7B5AA7C4"/>
    <w:lvl w:ilvl="0" w:tplc="2C09000F">
      <w:start w:val="1"/>
      <w:numFmt w:val="decimal"/>
      <w:lvlText w:val="%1."/>
      <w:lvlJc w:val="left"/>
      <w:pPr>
        <w:ind w:left="1440" w:hanging="360"/>
      </w:p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66401A"/>
    <w:multiLevelType w:val="hybridMultilevel"/>
    <w:tmpl w:val="C6DECF9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10590"/>
    <w:multiLevelType w:val="hybridMultilevel"/>
    <w:tmpl w:val="C346EB7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CE"/>
    <w:rsid w:val="00020870"/>
    <w:rsid w:val="000E1EAE"/>
    <w:rsid w:val="007D2DE2"/>
    <w:rsid w:val="00AB11DF"/>
    <w:rsid w:val="00C252E5"/>
    <w:rsid w:val="00E178CE"/>
    <w:rsid w:val="00F3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16E4809-E34F-49C0-997C-22D26E68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E178CE"/>
    <w:pPr>
      <w:spacing w:before="0" w:line="259" w:lineRule="auto"/>
      <w:ind w:left="720"/>
      <w:contextualSpacing/>
    </w:pPr>
    <w:rPr>
      <w:color w:val="auto"/>
      <w:kern w:val="0"/>
      <w:sz w:val="22"/>
      <w:szCs w:val="22"/>
      <w:lang w:val="en-T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C88D5741E04B468848F1589626A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D8A6D-A6C9-474D-87FC-2097914F08BB}"/>
      </w:docPartPr>
      <w:docPartBody>
        <w:p w:rsidR="00000000" w:rsidRDefault="0037602C">
          <w:pPr>
            <w:pStyle w:val="6CC88D5741E04B468848F1589626A610"/>
          </w:pPr>
          <w:r>
            <w:t>[Your Name]</w:t>
          </w:r>
        </w:p>
      </w:docPartBody>
    </w:docPart>
    <w:docPart>
      <w:docPartPr>
        <w:name w:val="163C5E20B1434D05875154F88D911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F4B61-CDE0-4CC5-BFD9-CF5FFCF51771}"/>
      </w:docPartPr>
      <w:docPartBody>
        <w:p w:rsidR="00000000" w:rsidRDefault="0037602C">
          <w:pPr>
            <w:pStyle w:val="163C5E20B1434D05875154F88D911CE3"/>
          </w:pPr>
          <w:r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2C"/>
    <w:rsid w:val="0037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9653C10DC64B2BAE180DCDEB20AE30">
    <w:name w:val="DF9653C10DC64B2BAE180DCDEB20AE30"/>
  </w:style>
  <w:style w:type="paragraph" w:customStyle="1" w:styleId="A2ADF0095D9F4810885B49118F74EFCC">
    <w:name w:val="A2ADF0095D9F4810885B49118F74EFCC"/>
  </w:style>
  <w:style w:type="paragraph" w:customStyle="1" w:styleId="0451B6D847984ADBA8288B3318E76221">
    <w:name w:val="0451B6D847984ADBA8288B3318E76221"/>
  </w:style>
  <w:style w:type="paragraph" w:customStyle="1" w:styleId="2D84AE1CB65A4274B45568915A541A90">
    <w:name w:val="2D84AE1CB65A4274B45568915A541A90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A3AB8E8F122D4948AEFC08C50287A89E">
    <w:name w:val="A3AB8E8F122D4948AEFC08C50287A89E"/>
  </w:style>
  <w:style w:type="paragraph" w:customStyle="1" w:styleId="6CC88D5741E04B468848F1589626A610">
    <w:name w:val="6CC88D5741E04B468848F1589626A610"/>
  </w:style>
  <w:style w:type="paragraph" w:customStyle="1" w:styleId="9400C6E1C4404081B1D9E7DA802D637C">
    <w:name w:val="9400C6E1C4404081B1D9E7DA802D637C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A4A3D26C1D4B47C68B92B2D0101A3C34">
    <w:name w:val="A4A3D26C1D4B47C68B92B2D0101A3C3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3C5E20B1434D05875154F88D911CE3">
    <w:name w:val="163C5E20B1434D05875154F88D911CE3"/>
  </w:style>
  <w:style w:type="paragraph" w:customStyle="1" w:styleId="F958DCFA1CA74DCC8D358774828463CD">
    <w:name w:val="F958DCFA1CA74DCC8D358774828463CD"/>
  </w:style>
  <w:style w:type="paragraph" w:customStyle="1" w:styleId="2821ED2D5C9D45BBACBBC3BEA05F5B45">
    <w:name w:val="2821ED2D5C9D45BBACBBC3BEA05F5B45"/>
  </w:style>
  <w:style w:type="paragraph" w:customStyle="1" w:styleId="872A1C60D4154E78AEB961D9A2609DDF">
    <w:name w:val="872A1C60D4154E78AEB961D9A2609DDF"/>
  </w:style>
  <w:style w:type="paragraph" w:customStyle="1" w:styleId="65B72301E01E47BC9024827691D282FA">
    <w:name w:val="65B72301E01E47BC9024827691D282FA"/>
  </w:style>
  <w:style w:type="paragraph" w:customStyle="1" w:styleId="CD449A7F36DA429CA5B281B90A96F62D">
    <w:name w:val="CD449A7F36DA429CA5B281B90A96F62D"/>
  </w:style>
  <w:style w:type="paragraph" w:customStyle="1" w:styleId="0F15D33D7A974C4EB102DD300D4BE9D9">
    <w:name w:val="0F15D33D7A974C4EB102DD300D4BE9D9"/>
  </w:style>
  <w:style w:type="paragraph" w:customStyle="1" w:styleId="B7E1B3F191AD45839AD4AFFACCA78014">
    <w:name w:val="B7E1B3F191AD45839AD4AFFACCA78014"/>
  </w:style>
  <w:style w:type="paragraph" w:customStyle="1" w:styleId="0092D5963846497E92212228B29D7427">
    <w:name w:val="0092D5963846497E92212228B29D7427"/>
  </w:style>
  <w:style w:type="paragraph" w:customStyle="1" w:styleId="37CDDEC07989483591E66F23E2CB2064">
    <w:name w:val="37CDDEC07989483591E66F23E2CB2064"/>
  </w:style>
  <w:style w:type="paragraph" w:customStyle="1" w:styleId="C68C65E9EB4546719B97529C68FAFE26">
    <w:name w:val="C68C65E9EB4546719B97529C68FAF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54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Rakesh ramoutar</dc:creator>
  <cp:keywords/>
  <cp:lastModifiedBy>rakesh ramoutar</cp:lastModifiedBy>
  <cp:revision>1</cp:revision>
  <dcterms:created xsi:type="dcterms:W3CDTF">2017-12-12T21:42:00Z</dcterms:created>
  <dcterms:modified xsi:type="dcterms:W3CDTF">2017-12-12T22:38:00Z</dcterms:modified>
  <cp:category>Gasparillo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