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224" w:lineRule="exact"/>
        <w:rPr>
          <w:rFonts w:ascii="Arial" w:hAnsi="Arial" w:cs="Arial"/>
          <w:color w:val="006699"/>
          <w:sz w:val="43"/>
          <w:szCs w:val="43"/>
        </w:rPr>
        <w:ind w:left="3490"/>
        <w:jc w:val="left"/>
      </w:pPr>
    </w:p>
    <w:p>
      <w:pPr>
        <w:autoSpaceDE w:val="0"/>
        <w:autoSpaceDN w:val="0"/>
        <w:adjustRightInd w:val="0"/>
        <w:spacing w:before="0" w:after="217" w:line="477" w:lineRule="exact"/>
        <w:ind w:left="3490"/>
        <w:jc w:val="left"/>
        <w:rPr>
          <w:rFonts w:ascii="Arial" w:hAnsi="Arial" w:cs="Arial"/>
          <w:color w:val="006699"/>
          <w:sz w:val="43"/>
          <w:szCs w:val="43"/>
        </w:rPr>
      </w:pPr>
      <w:r>
        <w:rPr>
          <w:rFonts w:ascii="Arial" w:hAnsi="Arial" w:cs="Arial"/>
          <w:color w:val="006699"/>
          <w:sz w:val="43"/>
          <w:szCs w:val="43"/>
          <w:spacing w:val="-1"/>
        </w:rPr>
        <w:t>TONIKA</w:t>
      </w:r>
      <w:r>
        <w:rPr>
          <w:rFonts w:ascii="Arial" w:hAnsi="Arial" w:cs="Arial"/>
          <w:color w:val="006699"/>
          <w:sz w:val="43"/>
          <w:szCs w:val="43"/>
          <w:b w:val="true"/>
          <w:bCs w:val="true"/>
          <w:spacing w:val="-11"/>
        </w:rPr>
        <w:t xml:space="preserve"> </w:t>
      </w:r>
      <w:r>
        <w:rPr>
          <w:rFonts w:ascii="Arial" w:hAnsi="Arial" w:cs="Arial"/>
          <w:color w:val="006699"/>
          <w:sz w:val="43"/>
          <w:szCs w:val="43"/>
          <w:b w:val="true"/>
          <w:bCs w:val="true"/>
        </w:rPr>
        <w:t>BERNARD</w:t>
      </w:r>
    </w:p>
    <w:p>
      <w:pPr>
        <w:autoSpaceDE w:val="0"/>
        <w:autoSpaceDN w:val="0"/>
        <w:adjustRightInd w:val="0"/>
        <w:spacing w:before="0" w:after="208" w:line="209" w:lineRule="exact"/>
        <w:ind w:left="957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LP #53 Eastern Quarry</w:t>
      </w:r>
      <w:r>
        <w:rPr>
          <w:rFonts w:ascii="Arial" w:hAnsi="Arial" w:cs="Arial"/>
          <w:color w:val="000000"/>
          <w:sz w:val="19"/>
          <w:szCs w:val="19"/>
          <w:spacing w:val="-14"/>
        </w:rPr>
        <w:t>,</w:t>
      </w:r>
      <w:r>
        <w:rPr>
          <w:rFonts w:ascii="Arial" w:hAnsi="Arial" w:cs="Arial"/>
          <w:color w:val="000000"/>
          <w:sz w:val="19"/>
          <w:szCs w:val="19"/>
          <w:spacing w:val="2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Laventille </w:t>
      </w:r>
      <w:r>
        <w:rPr>
          <w:rFonts w:ascii="Arial" w:hAnsi="Arial" w:cs="Arial"/>
          <w:color w:val="000000"/>
          <w:sz w:val="19"/>
          <w:szCs w:val="19"/>
          <w:spacing w:val="2"/>
        </w:rPr>
        <w:t>,</w:t>
      </w:r>
      <w:r>
        <w:rPr>
          <w:rFonts w:ascii="Arial" w:hAnsi="Arial" w:cs="Arial"/>
          <w:color w:val="000000"/>
          <w:sz w:val="19"/>
          <w:szCs w:val="19"/>
          <w:spacing w:val="2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Port-Of-Spain</w:t>
      </w:r>
      <w:r>
        <w:rPr>
          <w:rFonts w:ascii="Arial" w:hAnsi="Arial" w:cs="Arial"/>
          <w:color w:val="000000"/>
          <w:sz w:val="19"/>
          <w:szCs w:val="19"/>
          <w:spacing w:val="2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H: </w:t>
      </w:r>
      <w:r>
        <w:rPr>
          <w:rFonts w:ascii="Arial" w:hAnsi="Arial" w:cs="Arial"/>
          <w:color w:val="000000"/>
          <w:sz w:val="19"/>
          <w:szCs w:val="19"/>
        </w:rPr>
        <w:t>627-2940</w:t>
      </w:r>
      <w:r>
        <w:rPr>
          <w:rFonts w:ascii="Arial" w:hAnsi="Arial" w:cs="Arial"/>
          <w:color w:val="000000"/>
          <w:sz w:val="19"/>
          <w:szCs w:val="19"/>
          <w:spacing w:val="1"/>
        </w:rPr>
        <w:t xml:space="preserve"> | </w:t>
      </w:r>
      <w:r>
        <w:rPr>
          <w:rFonts w:ascii="Arial" w:hAnsi="Arial" w:cs="Arial"/>
          <w:color w:val="000000"/>
          <w:sz w:val="19"/>
          <w:szCs w:val="19"/>
          <w:spacing w:val="1"/>
        </w:rPr>
        <w:t xml:space="preserve">C: </w:t>
      </w:r>
      <w:r>
        <w:rPr>
          <w:rFonts w:ascii="Arial" w:hAnsi="Arial" w:cs="Arial"/>
          <w:color w:val="000000"/>
          <w:sz w:val="19"/>
          <w:szCs w:val="19"/>
        </w:rPr>
        <w:t>346-0612</w:t>
      </w:r>
      <w:r>
        <w:rPr>
          <w:rFonts w:ascii="Arial" w:hAnsi="Arial" w:cs="Arial"/>
          <w:color w:val="000000"/>
          <w:sz w:val="19"/>
          <w:szCs w:val="19"/>
          <w:spacing w:val="1"/>
        </w:rPr>
        <w:t xml:space="preserve"> | </w:t>
      </w:r>
      <w:r>
        <w:rPr>
          <w:rFonts w:ascii="Arial" w:hAnsi="Arial" w:cs="Arial"/>
          <w:color w:val="000000"/>
          <w:sz w:val="19"/>
          <w:szCs w:val="19"/>
          <w:spacing w:val="-1"/>
        </w:rPr>
        <w:t>Tonikabernard@hotmail.com</w:t>
      </w:r>
    </w:p>
    <w:p>
      <w:pPr>
        <w:autoSpaceDE w:val="0"/>
        <w:autoSpaceDN w:val="0"/>
        <w:adjustRightInd w:val="0"/>
        <w:spacing w:before="0" w:after="161" w:line="328" w:lineRule="exact"/>
        <w:ind w:left="4732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rFonts w:ascii="Arial" w:hAnsi="Arial" w:cs="Arial"/>
          <w:color w:val="006699"/>
          <w:sz w:val="29"/>
          <w:szCs w:val="29"/>
          <w:b w:val="true"/>
          <w:bCs w:val="true"/>
        </w:rPr>
        <w:t>Summary</w:t>
      </w:r>
    </w:p>
    <w:p>
      <w:pPr>
        <w:autoSpaceDE w:val="0"/>
        <w:autoSpaceDN w:val="0"/>
        <w:adjustRightInd w:val="0"/>
        <w:spacing w:before="0" w:after="179" w:line="253" w:lineRule="exact"/>
        <w:ind w:left="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Ambitious, analytical and articulate sales representative, with over four years experience.  Business-savvy,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customer-focused with proven track record of implementing successful sales aimed at exceeding company goals.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Independent, as well as team-player, with high energy and great communication skills.</w:t>
      </w:r>
    </w:p>
    <w:p>
      <w:pPr>
        <w:autoSpaceDE w:val="0"/>
        <w:autoSpaceDN w:val="0"/>
        <w:adjustRightInd w:val="0"/>
        <w:spacing w:before="0" w:after="161" w:line="328" w:lineRule="exact"/>
        <w:ind w:left="5017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rFonts w:ascii="Arial" w:hAnsi="Arial" w:cs="Arial"/>
          <w:color w:val="006699"/>
          <w:sz w:val="29"/>
          <w:szCs w:val="29"/>
          <w:b w:val="true"/>
          <w:bCs w:val="true"/>
        </w:rPr>
        <w:t>Skills</w:t>
      </w:r>
    </w:p>
    <w:p>
      <w:pPr>
        <w:autoSpaceDE w:val="0"/>
        <w:autoSpaceDN w:val="0"/>
        <w:adjustRightInd w:val="0"/>
        <w:spacing w:before="0" w:after="179" w:line="256" w:lineRule="exact"/>
        <w:ind w:left="720"/>
        <w:jc w:val="left"/>
        <w:tabs>
          <w:tab w:val="left" w:pos="6040"/>
        </w:tabs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Honest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Energetic</w:t>
      </w:r>
      <w:br/>
      <w:r>
        <w:rPr>
          <w:noProof/>
        </w:rPr>
        <w:pict>
          <v:shape style="position:absolute;margin-left:0pt;margin-top:0pt;left:59.4008941650391pt;top:184.569152832031pt;width:4.2656135559082pt;height:4.265625pt;z-index:-2512518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Committed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Hardworking</w:t>
      </w:r>
      <w:br/>
      <w:r>
        <w:rPr>
          <w:noProof/>
        </w:rPr>
        <w:pict>
          <v:shape style="position:absolute;margin-left:0pt;margin-top:0pt;left:59.4008941650391pt;top:197.569091796875pt;width:4.2656135559082pt;height:4.265625pt;z-index:-2512313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25.400238037109pt;top:184.569152832031pt;width:4.265625pt;height:4.265625pt;z-index:-25114944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Customer-focused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Proactive</w:t>
      </w:r>
      <w:br/>
      <w:r>
        <w:rPr>
          <w:noProof/>
        </w:rPr>
        <w:pict>
          <v:shape style="position:absolute;margin-left:0pt;margin-top:0pt;left:59.4008941650391pt;top:210.569091796875pt;width:4.2656135559082pt;height:4.265625pt;z-index:-2512108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25.400238037109pt;top:197.569091796875pt;width:4.265625pt;height:4.265625pt;z-index:-25112896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>Reliable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Excellent verbal and interpersonal</w:t>
      </w:r>
      <w:br/>
      <w:r>
        <w:rPr>
          <w:noProof/>
        </w:rPr>
        <w:pict>
          <v:shape style="position:absolute;margin-left:0pt;margin-top:0pt;left:59.4008941650391pt;top:223.569030761719pt;width:4.2656135559082pt;height:4.265625pt;z-index:-2511904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25.400238037109pt;top:210.569091796875pt;width:4.265625pt;height:4.265625pt;z-index:-25110848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Microsoft proficient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communication skills</w:t>
      </w:r>
    </w:p>
    <w:p>
      <w:pPr>
        <w:autoSpaceDE w:val="0"/>
        <w:autoSpaceDN w:val="0"/>
        <w:adjustRightInd w:val="0"/>
        <w:spacing w:before="0" w:after="161" w:line="328" w:lineRule="exact"/>
        <w:ind w:left="4618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04.999267578125pt;top:179.00146484375pt;width:0.999969482421875pt;height:64.9998168945313pt;z-index:-25154880;mso-position-horizontal:absolute;mso-position-horizontal-relative:page;mso-position-vertical:absolute;mso-position-vertical-relative:page" filled="t" stroked="f" coordsize="19.9994,1300" coordorigin="0,0" path="m 0,0 l 20,0 l 20,1300 l 0,130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9999035994149pt;top:757.000015437603pt;width:533.998643358649pt;height:2pt;z-index:-25151808;mso-position-horizontal:absolute;mso-position-horizontal-relative:page;mso-position-vertical:absolute;mso-position-vertical-relative:page" filled="f" stroked="t" coordsize="10679.97,40" coordorigin="0,0" path="m 10660,20 l 20,20e" strokeweight="1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9.4008941650391pt;top:236.569030761719pt;width:4.2656135559082pt;height:4.26556396484375pt;z-index:-25116992;mso-position-horizontal:absolute;mso-position-horizontal-relative:page;mso-position-vertical:absolute;mso-position-vertical-relative:page" filled="t" stroked="f" coordsize="85.3123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25.400238037109pt;top:223.569030761719pt;width:4.265625pt;height:4.265625pt;z-index:-25107776;mso-position-horizontal:absolute;mso-position-horizontal-relative:page;mso-position-vertical:absolute;mso-position-vertical-relative:page" filled="t" stroked="f" coordsize="85.3125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6699"/>
          <w:sz w:val="29"/>
          <w:szCs w:val="29"/>
          <w:b w:val="true"/>
          <w:bCs w:val="true"/>
        </w:rPr>
        <w:t>Experience</w:t>
      </w:r>
    </w:p>
    <w:p>
      <w:pPr>
        <w:autoSpaceDE w:val="0"/>
        <w:autoSpaceDN w:val="0"/>
        <w:adjustRightInd w:val="0"/>
        <w:spacing w:before="0" w:after="22" w:line="249" w:lineRule="exact"/>
        <w:ind w:left="80"/>
        <w:jc w:val="left"/>
        <w:tabs>
          <w:tab w:val="left" w:pos="8391"/>
          <w:tab w:val="left" w:pos="8869"/>
        </w:tabs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Store Supervisor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01/2015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 xml:space="preserve"> to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7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>10/2017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Festive Balloons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Port-Of-Spain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1"/>
        </w:rPr>
        <w:t>,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>Trinidad</w:t>
      </w:r>
    </w:p>
    <w:p>
      <w:pPr>
        <w:autoSpaceDE w:val="0"/>
        <w:autoSpaceDN w:val="0"/>
        <w:adjustRightInd w:val="0"/>
        <w:spacing w:before="0" w:after="142" w:line="256" w:lineRule="exact"/>
        <w:ind w:left="72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Described use and operation of merchandise to customers.</w:t>
      </w:r>
      <w:br/>
      <w:r>
        <w:rPr>
          <w:noProof/>
        </w:rPr>
        <w:pict>
          <v:shape style="position:absolute;margin-left:0pt;margin-top:0pt;left:59.4008941650391pt;top:307.902160644531pt;width:4.2656135559082pt;height:4.265625pt;z-index:-2510265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1"/>
        </w:rPr>
        <w:t xml:space="preserve">Opened and closed the store, including counting cash, opening and closing cash registers and creating</w:t>
      </w:r>
      <w:br/>
      <w:r>
        <w:rPr>
          <w:noProof/>
        </w:rPr>
        <w:pict>
          <v:shape style="position:absolute;margin-left:0pt;margin-top:0pt;left:59.4008941650391pt;top:320.902130126953pt;width:4.2656135559082pt;height:4.265625pt;z-index:-2509958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staff assignments.</w:t>
      </w:r>
      <w:br/>
      <w:r>
        <w:rPr>
          <w:rFonts w:ascii="Arial" w:hAnsi="Arial" w:cs="Arial"/>
          <w:color w:val="000000"/>
          <w:sz w:val="21"/>
          <w:szCs w:val="21"/>
          <w:spacing w:val="-1"/>
        </w:rPr>
        <w:t xml:space="preserve">Received and processed cash and credit payments for in-store purchases.</w:t>
      </w:r>
      <w:br/>
      <w:r>
        <w:rPr>
          <w:noProof/>
        </w:rPr>
        <w:pict>
          <v:shape style="position:absolute;margin-left:0pt;margin-top:0pt;left:59.4008941650391pt;top:346.902069091797pt;width:4.2656135559082pt;height:4.265625pt;z-index:-2509753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1"/>
        </w:rPr>
        <w:t xml:space="preserve">Shared product knowledge with customers while making personal recommendations.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pacing w:val="-1"/>
        </w:rPr>
        <w:t xml:space="preserve">Placed special</w:t>
      </w:r>
      <w:br/>
      <w:r>
        <w:rPr>
          <w:noProof/>
        </w:rPr>
        <w:pict>
          <v:shape style="position:absolute;margin-left:0pt;margin-top:0pt;left:59.4008941650391pt;top:359.902038574219pt;width:4.2656135559082pt;height:4.265625pt;z-index:-2509344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merchandise orders for customers.</w:t>
      </w:r>
    </w:p>
    <w:p>
      <w:pPr>
        <w:autoSpaceDE w:val="0"/>
        <w:autoSpaceDN w:val="0"/>
        <w:adjustRightInd w:val="0"/>
        <w:spacing w:before="0" w:after="22" w:line="249" w:lineRule="exact"/>
        <w:ind w:left="80"/>
        <w:jc w:val="left"/>
        <w:tabs>
          <w:tab w:val="left" w:pos="8426"/>
          <w:tab w:val="left" w:pos="8869"/>
        </w:tabs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Store Clerk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04/2012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 xml:space="preserve"> to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7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>08/2014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 xml:space="preserve">Flo Essence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ab/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Port Of Spain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1"/>
        </w:rPr>
        <w:t>,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>Trinidad</w:t>
      </w:r>
    </w:p>
    <w:p>
      <w:pPr>
        <w:autoSpaceDE w:val="0"/>
        <w:autoSpaceDN w:val="0"/>
        <w:adjustRightInd w:val="0"/>
        <w:spacing w:before="0" w:after="179" w:line="253" w:lineRule="exact"/>
        <w:ind w:left="72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Maintained up-to-date knowledge of store policies regarding payments, returns and exchanges.</w:t>
      </w:r>
      <w:br/>
      <w:r>
        <w:rPr>
          <w:noProof/>
        </w:rPr>
        <w:pict>
          <v:shape style="position:absolute;margin-left:0pt;margin-top:0pt;left:59.4008941650391pt;top:417.901885986328pt;width:4.2656135559082pt;height:4.265625pt;z-index:-2508934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1"/>
        </w:rPr>
        <w:t xml:space="preserve">Prevented store losses using awareness, attention to detail and integrity.</w:t>
      </w:r>
      <w:br/>
      <w:r>
        <w:rPr>
          <w:noProof/>
        </w:rPr>
        <w:pict>
          <v:shape style="position:absolute;margin-left:0pt;margin-top:0pt;left:59.4008941650391pt;top:430.90185546875pt;width:4.2656135559082pt;height:4.265625pt;z-index:-2508729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1"/>
        </w:rPr>
        <w:t xml:space="preserve">Organized weekly sales reports for the sales department to track product success.</w:t>
      </w:r>
    </w:p>
    <w:p>
      <w:pPr>
        <w:autoSpaceDE w:val="0"/>
        <w:autoSpaceDN w:val="0"/>
        <w:adjustRightInd w:val="0"/>
        <w:spacing w:before="0" w:after="161" w:line="328" w:lineRule="exact"/>
        <w:ind w:left="3780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8.9999035994149pt;top:479.667368113995pt;width:533.998643358649pt;height:2pt;z-index:-25152832;mso-position-horizontal:absolute;mso-position-horizontal-relative:page;mso-position-vertical:absolute;mso-position-vertical-relative:page" filled="f" stroked="t" coordsize="10679.97,40" coordorigin="0,0" path="m 10660,20 l 20,20e" strokeweight="1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9.4008941650391pt;top:443.901824951172pt;width:4.2656135559082pt;height:4.265625pt;z-index:-2508524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6699"/>
          <w:sz w:val="29"/>
          <w:szCs w:val="29"/>
          <w:b w:val="true"/>
          <w:bCs w:val="true"/>
          <w:spacing w:val="-1"/>
        </w:rPr>
        <w:t xml:space="preserve">Education and Training</w:t>
      </w:r>
    </w:p>
    <w:p>
      <w:pPr>
        <w:autoSpaceDE w:val="0"/>
        <w:autoSpaceDN w:val="0"/>
        <w:adjustRightInd w:val="0"/>
        <w:spacing w:before="0" w:after="22" w:line="249" w:lineRule="exact"/>
        <w:ind w:left="80"/>
        <w:jc w:val="left"/>
        <w:tabs>
          <w:tab w:val="left" w:pos="9957"/>
        </w:tabs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Bachelor of Science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Psychology</w:t>
      </w:r>
      <w:br/>
      <w:r>
        <w:rPr>
          <w:rFonts w:ascii="Arial" w:hAnsi="Arial" w:cs="Arial"/>
          <w:color w:val="000000"/>
          <w:sz w:val="21"/>
          <w:szCs w:val="21"/>
          <w:spacing w:val="-4"/>
        </w:rPr>
        <w:t>COSTAATT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  <w:spacing w:val="-1"/>
        </w:rPr>
        <w:t>Trinidad</w:t>
      </w:r>
    </w:p>
    <w:p>
      <w:pPr>
        <w:autoSpaceDE w:val="0"/>
        <w:autoSpaceDN w:val="0"/>
        <w:adjustRightInd w:val="0"/>
        <w:spacing w:before="0" w:after="142" w:line="249" w:lineRule="exact"/>
        <w:ind w:left="72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Continuing education in Psychology.</w:t>
      </w:r>
      <w:br/>
      <w:r>
        <w:rPr>
          <w:noProof/>
        </w:rPr>
        <w:pict>
          <v:shape style="position:absolute;margin-left:0pt;margin-top:0pt;left:59.4008941650391pt;top:515.234985351563pt;width:4.2656135559082pt;height:4.265625pt;z-index:-2507808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Coursework in Business, Communications and Organizational Psychology</w:t>
      </w:r>
    </w:p>
    <w:p>
      <w:pPr>
        <w:autoSpaceDE w:val="0"/>
        <w:autoSpaceDN w:val="0"/>
        <w:adjustRightInd w:val="0"/>
        <w:spacing w:before="0" w:after="22" w:line="238" w:lineRule="exact"/>
        <w:ind w:left="10245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59.4008941650391pt;top:528.234954833984pt;width:4.2656135559082pt;height:4.265625pt;z-index:-2507603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2013</w:t>
      </w:r>
    </w:p>
    <w:p>
      <w:pPr>
        <w:autoSpaceDE w:val="0"/>
        <w:autoSpaceDN w:val="0"/>
        <w:adjustRightInd w:val="0"/>
        <w:spacing w:before="0" w:after="22" w:line="238" w:lineRule="exact"/>
        <w:ind w:left="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South East Port of Spain</w:t>
      </w:r>
    </w:p>
    <w:p>
      <w:pPr>
        <w:autoSpaceDE w:val="0"/>
        <w:autoSpaceDN w:val="0"/>
        <w:adjustRightInd w:val="0"/>
        <w:spacing w:before="0" w:after="142" w:line="238" w:lineRule="exact"/>
        <w:ind w:left="72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HSB Grade 2</w:t>
      </w:r>
    </w:p>
    <w:p>
      <w:pPr>
        <w:autoSpaceDE w:val="0"/>
        <w:autoSpaceDN w:val="0"/>
        <w:adjustRightInd w:val="0"/>
        <w:spacing w:before="0" w:after="22" w:line="238" w:lineRule="exact"/>
        <w:ind w:left="10245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59.4008941650391pt;top:573.23486328125pt;width:4.2656135559082pt;height:4.265625pt;z-index:-2507296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2012</w:t>
      </w:r>
    </w:p>
    <w:p>
      <w:pPr>
        <w:autoSpaceDE w:val="0"/>
        <w:autoSpaceDN w:val="0"/>
        <w:adjustRightInd w:val="0"/>
        <w:spacing w:before="0" w:after="142" w:line="238" w:lineRule="exact"/>
        <w:ind w:left="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Civilian Conservation Corps</w:t>
      </w:r>
    </w:p>
    <w:p>
      <w:pPr>
        <w:autoSpaceDE w:val="0"/>
        <w:autoSpaceDN w:val="0"/>
        <w:adjustRightInd w:val="0"/>
        <w:spacing w:before="0" w:after="22" w:line="238" w:lineRule="exact"/>
        <w:ind w:left="10257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8.9999035994149pt;top:271.667841931285pt;width:533.998643358649pt;height:2pt;z-index:-25153856;mso-position-horizontal:absolute;mso-position-horizontal-relative:page;mso-position-vertical:absolute;mso-position-vertical-relative:page" filled="f" stroked="t" coordsize="10679.97,40" coordorigin="0,0" path="m 10660,20 l 20,20e" strokeweight="1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3"/>
        </w:rPr>
        <w:t>2011</w:t>
      </w:r>
    </w:p>
    <w:p>
      <w:pPr>
        <w:autoSpaceDE w:val="0"/>
        <w:autoSpaceDN w:val="0"/>
        <w:adjustRightInd w:val="0"/>
        <w:spacing w:before="0" w:after="22" w:line="238" w:lineRule="exact"/>
        <w:ind w:left="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South East Port of Spain</w:t>
      </w:r>
    </w:p>
    <w:p>
      <w:pPr>
        <w:autoSpaceDE w:val="0"/>
        <w:autoSpaceDN w:val="0"/>
        <w:adjustRightInd w:val="0"/>
        <w:spacing w:before="0" w:after="142" w:line="249" w:lineRule="exact"/>
        <w:ind w:left="72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English Grade 1</w:t>
      </w:r>
      <w:br/>
      <w:r>
        <w:rPr>
          <w:noProof/>
        </w:rPr>
        <w:pict>
          <v:shape style="position:absolute;margin-left:0pt;margin-top:0pt;left:59.4008941650391pt;top:650.234680175781pt;width:4.2656135559082pt;height:4.26556396484375pt;z-index:-25068864;mso-position-horizontal:absolute;mso-position-horizontal-relative:page;mso-position-vertical:absolute;mso-position-vertical-relative:page" filled="t" stroked="f" coordsize="85.3123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1"/>
        </w:rPr>
        <w:t xml:space="preserve">History Grade 3</w:t>
      </w:r>
    </w:p>
    <w:p>
      <w:pPr>
        <w:autoSpaceDE w:val="0"/>
        <w:autoSpaceDN w:val="0"/>
        <w:adjustRightInd w:val="0"/>
        <w:spacing w:before="0" w:after="22" w:line="238" w:lineRule="exact"/>
        <w:ind w:left="10245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59.4008941650391pt;top:663.234619140625pt;width:4.2656135559082pt;height:4.265625pt;z-index:-2506681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b w:val="true"/>
          <w:bCs w:val="true"/>
        </w:rPr>
        <w:t>2010</w:t>
      </w:r>
    </w:p>
    <w:p>
      <w:pPr>
        <w:autoSpaceDE w:val="0"/>
        <w:autoSpaceDN w:val="0"/>
        <w:adjustRightInd w:val="0"/>
        <w:spacing w:before="0" w:after="22" w:line="238" w:lineRule="exact"/>
        <w:ind w:left="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38.9999035994149pt;top:174.33474936098pt;width:533.998643358649pt;height:2pt;z-index:-25155904;mso-position-horizontal:absolute;mso-position-horizontal-relative:page;mso-position-vertical:absolute;mso-position-vertical-relative:page" filled="f" stroked="t" coordsize="10679.97,40" coordorigin="0,0" path="m 10660,20 l 20,20e" strokeweight="1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</w:rPr>
        <w:t xml:space="preserve">Success Laventille Composite School</w:t>
      </w:r>
    </w:p>
    <w:p>
      <w:pPr>
        <w:autoSpaceDE w:val="0"/>
        <w:autoSpaceDN w:val="0"/>
        <w:adjustRightInd w:val="0"/>
        <w:spacing w:before="0" w:after="179" w:line="249" w:lineRule="exact"/>
        <w:ind w:left="72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Principles of Business Grade 2</w:t>
      </w:r>
      <w:br/>
      <w:r>
        <w:rPr>
          <w:noProof/>
        </w:rPr>
        <w:pict>
          <v:shape style="position:absolute;margin-left:0pt;margin-top:0pt;left:59.4008941650391pt;top:708.234497070313pt;width:4.2656135559082pt;height:4.265625pt;z-index:-2506374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1"/>
        </w:rPr>
        <w:t xml:space="preserve">Integrated Science     Grade 2</w:t>
      </w:r>
    </w:p>
    <w:p>
      <w:pPr>
        <w:autoSpaceDE w:val="0"/>
        <w:autoSpaceDN w:val="0"/>
        <w:adjustRightInd w:val="0"/>
        <w:spacing w:before="0" w:after="0" w:line="328" w:lineRule="exact"/>
        <w:ind w:left="4609"/>
        <w:jc w:val="left"/>
        <w:rPr>
          <w:rFonts w:ascii="Arial" w:hAnsi="Arial" w:cs="Arial"/>
          <w:color w:val="006699"/>
          <w:sz w:val="29"/>
          <w:szCs w:val="29"/>
          <w:b w:val="true"/>
          <w:bCs w:val="true"/>
        </w:rPr>
        <w:sectPr>
          <w:pgSz w:w="12240" w:h="15840" w:code="1"/>
          <w:pgMar w:top="360" w:right="360" w:bottom="360" w:left="720" w:header="0" w:footer="0" w:gutter="0"/>
        </w:sectPr>
      </w:pPr>
      <w:r>
        <w:rPr>
          <w:noProof/>
        </w:rPr>
        <w:pict>
          <v:shape style="position:absolute;margin-left:0pt;margin-top:0pt;left:0pt;top:24.0018310546875pt;width:611.998474121094pt;height:743.998168945313pt;z-index:-25158976;mso-position-horizontal:absolute;mso-position-horizontal-relative:page;mso-position-vertical:absolute;mso-position-vertical-relative:page" filled="t" stroked="f" coordsize="12239.97,14879.96" coordorigin="0,0" path="m 0,0 l 12240,0 l 12240,14880 l 0,1488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9999035994149pt;top:57.0017469525337pt;width:533.998643358649pt;height:2pt;z-index:-25157952;mso-position-horizontal:absolute;mso-position-horizontal-relative:page;mso-position-vertical:absolute;mso-position-vertical-relative:page" filled="f" stroked="t" coordsize="10679.97,40" coordorigin="0,0" path="m 10660,20 l 20,20e" strokeweight="1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.9999035994149pt;top:103.668216804865pt;width:533.998643358649pt;height:2pt;z-index:-25156928;mso-position-horizontal:absolute;mso-position-horizontal-relative:page;mso-position-vertical:absolute;mso-position-vertical-relative:page" filled="f" stroked="t" coordsize="10679.97,40" coordorigin="0,0" path="m 10660,20 l 20,20e" strokeweight="1pt" strokecolor="#00669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9.4008941650391pt;top:721.234497070313pt;width:4.2656135559082pt;height:4.265625pt;z-index:-2506169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6699"/>
          <w:sz w:val="29"/>
          <w:szCs w:val="29"/>
          <w:b w:val="true"/>
          <w:bCs w:val="true"/>
        </w:rPr>
        <w:t>References</w:t>
      </w:r>
    </w:p>
    <w:p>
      <w:pPr>
        <w:autoSpaceDE w:val="0"/>
        <w:autoSpaceDN w:val="0"/>
        <w:adjustRightInd w:val="0"/>
        <w:spacing w:before="0" w:after="0" w:line="150" w:lineRule="exact"/>
        <w:rPr>
          <w:rFonts w:ascii="Arial" w:hAnsi="Arial" w:cs="Arial"/>
          <w:color w:val="000000"/>
          <w:sz w:val="21"/>
          <w:szCs w:val="21"/>
        </w:rPr>
        <w:ind w:left="360"/>
        <w:jc w:val="left"/>
      </w:pPr>
    </w:p>
    <w:p>
      <w:pPr>
        <w:autoSpaceDE w:val="0"/>
        <w:autoSpaceDN w:val="0"/>
        <w:adjustRightInd w:val="0"/>
        <w:spacing w:before="0" w:after="0" w:line="253" w:lineRule="exact"/>
        <w:ind w:left="3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1"/>
        </w:rPr>
        <w:t xml:space="preserve">Mrs. Cindy Parsons-Singh   Tel: 683-4674</w:t>
      </w:r>
      <w:br/>
      <w:r>
        <w:rPr>
          <w:noProof/>
        </w:rPr>
        <w:pict>
          <v:shape style="position:absolute;margin-left:0pt;margin-top:0pt;left:59.4008941650391pt;top:29.5695190429688pt;width:4.2656135559082pt;height:4.265625pt;z-index:-25156928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3"/>
        </w:rPr>
        <w:t xml:space="preserve">Ms. Makeda Rosales            Tel: 731-1449</w:t>
      </w:r>
      <w:br/>
      <w:r>
        <w:rPr>
          <w:noProof/>
        </w:rPr>
        <w:pict>
          <v:shape style="position:absolute;margin-left:0pt;margin-top:0pt;left:0pt;top:24.0018310546875pt;width:611.998474121094pt;height:743.998168945313pt;z-index:-25158976;mso-position-horizontal:absolute;mso-position-horizontal-relative:page;mso-position-vertical:absolute;mso-position-vertical-relative:page" filled="t" stroked="f" coordsize="12239.97,14879.96" coordorigin="0,0" path="m 0,0 l 12240,0 l 12240,14880 l 0,1488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9.4008941650391pt;top:42.5695190429688pt;width:4.2656135559082pt;height:4.26556396484375pt;z-index:-25154880;mso-position-horizontal:absolute;mso-position-horizontal-relative:page;mso-position-vertical:absolute;mso-position-vertical-relative:page" filled="t" stroked="f" coordsize="85.3123,85.3113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9.4008941650391pt;top:55.5694580078125pt;width:4.2656135559082pt;height:4.265625pt;z-index:-25152832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3"/>
        </w:rPr>
        <w:t xml:space="preserve">Ms. Cleo Lewis                    Tel: 743-3894</w:t>
      </w:r>
    </w:p>
    <w:sectPr>
      <w:pgSz w:w="12240" w:h="15840" w:code="1"/>
      <w:pgMar w:top="360" w:right="1440" w:bottom="1440" w:left="108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Arial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