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RHEA BAPTISTE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11th St.                        Tel 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Barataria.                      291-6295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                                            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66cc"/>
            <w:sz w:val="30"/>
            <w:szCs w:val="30"/>
            <w:u w:val="none"/>
            <w:shd w:fill="auto" w:val="clear"/>
            <w:vertAlign w:val="baseline"/>
            <w:rtl w:val="0"/>
          </w:rPr>
          <w:t xml:space="preserve">jjbaptiste37@gmail.com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  <w:t xml:space="preserve"> </w:t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CURRCULUM VITAE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of Birth:  5th January 1988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Education:     Anglican High School</w:t>
        <w:br w:type="textWrapping"/>
        <w:t xml:space="preserve">                      1999 – 2004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              Corinth Government School 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              1994 – 1999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             Academic Achievements:</w:t>
        <w:br w:type="textWrapping"/>
        <w:t xml:space="preserve">                     CXC</w:t>
        <w:br w:type="textWrapping"/>
        <w:t xml:space="preserve">                     English Language</w:t>
        <w:br w:type="textWrapping"/>
        <w:t xml:space="preserve">                     Principles of Business</w:t>
        <w:br w:type="textWrapping"/>
        <w:t xml:space="preserve">                     Social Studies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             Information Technology </w:t>
        <w:br w:type="textWrapping"/>
        <w:t xml:space="preserve">          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Skills:   An excellent communicator both orally and in writing.</w:t>
        <w:br w:type="textWrapping"/>
        <w:t xml:space="preserve">                    Fully P.C. Literate (Publisher, Word)</w:t>
        <w:br w:type="textWrapping"/>
        <w:t xml:space="preserve">                    Able to work without supervision</w:t>
        <w:br w:type="textWrapping"/>
        <w:t xml:space="preserve">                    A committed and resilient individual</w:t>
        <w:br w:type="textWrapping"/>
        <w:t xml:space="preserve">   </w:t>
        <w:br w:type="textWrapping"/>
        <w:t xml:space="preserve">Hobbies:  Reading, Hiking, and meeting new people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Experience:  Customer Service Representative at Clear Harbour 2008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 </w:t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Cashier at Bulk Buy 2012 - 2014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Reference:  Available upon request.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66cc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rheabaptiste88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