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Issa Daniel Dowden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LP 54 Toyer Street, Patna Village, Diego Martin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janeplay12@gmail.com/Tel:1-868-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707-9813.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Sir/Madam,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Issa Daniel Dowden, a past student of the Diego Martin Central Secondary School. I’m therefore looking a position in your institute as any position you see fit. I’m a young man who is hard working and loves to meet and work with others.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passion for learning and takes on any and every task to see success in the very end know matter how are and difficult it maybe. I live by the motto “no man is an island” in which I’m a sucker for team play.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be an honor to work for sure an institution that is a positive light within the public. Where I could add productivity and customer service at its best. I can also be contacted for an interview at your convenience by the above information.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sincerely,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Issa Daniel Dowden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Schools Attended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Patna River Estate government Primary school,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Diego Martin Central Secondary School from 2010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Subjects Passed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Technology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Grade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Mechanical Engineering Technology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Grade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Grade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Grade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Swimming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Fishing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Games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New People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Tuesday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Dishwashing Machine Operator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 for leaving: I had classes to attend to further my education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Paula-Anne Pantin</w:t>
        <w:tab/>
        <w:tab/>
        <w:tab/>
        <w:tab/>
        <w:tab/>
        <w:t xml:space="preserve">Position: Cadet Officer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 Known: 5 years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Number: 680-5429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Daniel Mahabir</w:t>
        <w:tab/>
        <w:tab/>
        <w:tab/>
        <w:tab/>
        <w:tab/>
        <w:t xml:space="preserve">Position: Secondary School Teacher Years Known: 5 years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Number: 637-3419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neplay12@gmail.com/Tel:1-868-678-804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