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35" w:rsidRPr="00F1295A" w:rsidRDefault="009A4570" w:rsidP="009A4570">
      <w:pPr>
        <w:jc w:val="center"/>
        <w:rPr>
          <w:rFonts w:ascii="Book Antiqua" w:hAnsi="Book Antiqua"/>
          <w:b/>
          <w:color w:val="000000" w:themeColor="text1"/>
          <w:sz w:val="72"/>
          <w:szCs w:val="72"/>
          <w:u w:val="single"/>
        </w:rPr>
      </w:pPr>
      <w:r w:rsidRPr="00F1295A">
        <w:rPr>
          <w:rFonts w:ascii="Book Antiqua" w:hAnsi="Book Antiqua"/>
          <w:b/>
          <w:color w:val="000000" w:themeColor="text1"/>
          <w:sz w:val="72"/>
          <w:szCs w:val="72"/>
          <w:highlight w:val="green"/>
          <w:u w:val="single"/>
        </w:rPr>
        <w:t>RESUME</w:t>
      </w:r>
    </w:p>
    <w:p w:rsidR="009A4570" w:rsidRPr="009A4570" w:rsidRDefault="009A4570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  <w:r w:rsidRPr="009A4570">
        <w:rPr>
          <w:rFonts w:ascii="Baskerville Old Face" w:hAnsi="Baskerville Old Face"/>
          <w:color w:val="000000" w:themeColor="text1"/>
          <w:sz w:val="36"/>
          <w:szCs w:val="36"/>
        </w:rPr>
        <w:t>Cornelia Briggs</w:t>
      </w:r>
    </w:p>
    <w:p w:rsidR="009A4570" w:rsidRPr="009A4570" w:rsidRDefault="009A4570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  <w:r w:rsidRPr="009A4570">
        <w:rPr>
          <w:rFonts w:ascii="Baskerville Old Face" w:hAnsi="Baskerville Old Face"/>
          <w:color w:val="000000" w:themeColor="text1"/>
          <w:sz w:val="36"/>
          <w:szCs w:val="36"/>
        </w:rPr>
        <w:t>27years</w:t>
      </w:r>
    </w:p>
    <w:p w:rsidR="009A4570" w:rsidRPr="009A4570" w:rsidRDefault="009A4570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  <w:r w:rsidRPr="009A4570">
        <w:rPr>
          <w:rFonts w:ascii="Baskerville Old Face" w:hAnsi="Baskerville Old Face"/>
          <w:color w:val="000000" w:themeColor="text1"/>
          <w:sz w:val="36"/>
          <w:szCs w:val="36"/>
        </w:rPr>
        <w:t>Contact: 348-5436</w:t>
      </w:r>
    </w:p>
    <w:p w:rsidR="009A4570" w:rsidRDefault="009A4570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  <w:r w:rsidRPr="009A4570">
        <w:rPr>
          <w:rFonts w:ascii="Baskerville Old Face" w:hAnsi="Baskerville Old Face"/>
          <w:color w:val="000000" w:themeColor="text1"/>
          <w:sz w:val="36"/>
          <w:szCs w:val="36"/>
        </w:rPr>
        <w:t>Ema</w:t>
      </w: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il: </w:t>
      </w:r>
      <w:r w:rsidRPr="00F1295A">
        <w:rPr>
          <w:rFonts w:ascii="Baskerville Old Face" w:hAnsi="Baskerville Old Face"/>
          <w:color w:val="000000" w:themeColor="text1"/>
          <w:sz w:val="36"/>
          <w:szCs w:val="36"/>
        </w:rPr>
        <w:t>corneliabriggs1@gmail.com</w:t>
      </w:r>
    </w:p>
    <w:p w:rsidR="009A4570" w:rsidRDefault="009A4570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9A4570" w:rsidRPr="00C70461" w:rsidRDefault="009A4570" w:rsidP="002C7A27">
      <w:pPr>
        <w:rPr>
          <w:rFonts w:ascii="Baskerville Old Face" w:hAnsi="Baskerville Old Face"/>
          <w:b/>
          <w:color w:val="000000" w:themeColor="text1"/>
          <w:sz w:val="44"/>
          <w:szCs w:val="36"/>
        </w:rPr>
      </w:pPr>
      <w:r w:rsidRPr="00C70461"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  <w:t>Objective:</w:t>
      </w:r>
    </w:p>
    <w:p w:rsidR="009A4570" w:rsidRDefault="009A4570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To obtain a position as a team player in a people oriented organization where I can maximize my customer service experience to achieve the cooperate goals.</w:t>
      </w:r>
    </w:p>
    <w:p w:rsidR="009A4570" w:rsidRDefault="009A4570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9A4570" w:rsidRPr="00C70461" w:rsidRDefault="009A4570" w:rsidP="002C7A27">
      <w:pPr>
        <w:jc w:val="center"/>
        <w:rPr>
          <w:rFonts w:ascii="Baskerville Old Face" w:hAnsi="Baskerville Old Face"/>
          <w:b/>
          <w:color w:val="000000" w:themeColor="text1"/>
          <w:sz w:val="44"/>
          <w:szCs w:val="36"/>
        </w:rPr>
      </w:pPr>
      <w:r w:rsidRPr="00C70461"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  <w:t>Education:</w:t>
      </w:r>
    </w:p>
    <w:tbl>
      <w:tblPr>
        <w:tblStyle w:val="TableGridLight"/>
        <w:tblW w:w="9819" w:type="dxa"/>
        <w:tblLook w:val="04A0" w:firstRow="1" w:lastRow="0" w:firstColumn="1" w:lastColumn="0" w:noHBand="0" w:noVBand="1"/>
      </w:tblPr>
      <w:tblGrid>
        <w:gridCol w:w="4682"/>
        <w:gridCol w:w="5137"/>
      </w:tblGrid>
      <w:tr w:rsidR="009A4570" w:rsidTr="00565FD5">
        <w:trPr>
          <w:trHeight w:val="692"/>
        </w:trPr>
        <w:tc>
          <w:tcPr>
            <w:tcW w:w="4682" w:type="dxa"/>
          </w:tcPr>
          <w:p w:rsidR="009A4570" w:rsidRDefault="009A4570" w:rsidP="009A4570">
            <w:pPr>
              <w:rPr>
                <w:rFonts w:ascii="Baskerville Old Face" w:hAnsi="Baskerville Old Face"/>
                <w:color w:val="000000" w:themeColor="text1"/>
                <w:sz w:val="36"/>
                <w:szCs w:val="36"/>
              </w:rPr>
            </w:pPr>
            <w:r>
              <w:rPr>
                <w:rFonts w:ascii="Baskerville Old Face" w:hAnsi="Baskerville Old Face"/>
                <w:color w:val="000000" w:themeColor="text1"/>
                <w:sz w:val="36"/>
                <w:szCs w:val="36"/>
              </w:rPr>
              <w:t>Patience Hill Gov’t Primary School (Tobago)</w:t>
            </w:r>
          </w:p>
        </w:tc>
        <w:tc>
          <w:tcPr>
            <w:tcW w:w="5137" w:type="dxa"/>
          </w:tcPr>
          <w:p w:rsidR="009A4570" w:rsidRDefault="009A4570" w:rsidP="009A4570">
            <w:pPr>
              <w:rPr>
                <w:rFonts w:ascii="Baskerville Old Face" w:hAnsi="Baskerville Old Face"/>
                <w:color w:val="000000" w:themeColor="text1"/>
                <w:sz w:val="36"/>
                <w:szCs w:val="36"/>
              </w:rPr>
            </w:pPr>
            <w:r>
              <w:rPr>
                <w:rFonts w:ascii="Baskerville Old Face" w:hAnsi="Baskerville Old Face"/>
                <w:color w:val="000000" w:themeColor="text1"/>
                <w:sz w:val="36"/>
                <w:szCs w:val="36"/>
              </w:rPr>
              <w:t>1998-2002</w:t>
            </w:r>
          </w:p>
        </w:tc>
      </w:tr>
      <w:tr w:rsidR="009A4570" w:rsidTr="00565FD5">
        <w:trPr>
          <w:trHeight w:val="1052"/>
        </w:trPr>
        <w:tc>
          <w:tcPr>
            <w:tcW w:w="4682" w:type="dxa"/>
          </w:tcPr>
          <w:p w:rsidR="009A4570" w:rsidRDefault="009A4570" w:rsidP="009A4570">
            <w:pPr>
              <w:rPr>
                <w:rFonts w:ascii="Baskerville Old Face" w:hAnsi="Baskerville Old Face"/>
                <w:color w:val="000000" w:themeColor="text1"/>
                <w:sz w:val="36"/>
                <w:szCs w:val="36"/>
              </w:rPr>
            </w:pPr>
            <w:r>
              <w:rPr>
                <w:rFonts w:ascii="Baskerville Old Face" w:hAnsi="Baskerville Old Face"/>
                <w:color w:val="000000" w:themeColor="text1"/>
                <w:sz w:val="36"/>
                <w:szCs w:val="36"/>
              </w:rPr>
              <w:t>Pentecostal Light &amp; Life Foundation High School (Tobago)</w:t>
            </w:r>
          </w:p>
        </w:tc>
        <w:tc>
          <w:tcPr>
            <w:tcW w:w="5137" w:type="dxa"/>
          </w:tcPr>
          <w:p w:rsidR="009A4570" w:rsidRDefault="009A4570" w:rsidP="009A4570">
            <w:pPr>
              <w:rPr>
                <w:rFonts w:ascii="Baskerville Old Face" w:hAnsi="Baskerville Old Face"/>
                <w:color w:val="000000" w:themeColor="text1"/>
                <w:sz w:val="36"/>
                <w:szCs w:val="36"/>
              </w:rPr>
            </w:pPr>
            <w:r>
              <w:rPr>
                <w:rFonts w:ascii="Baskerville Old Face" w:hAnsi="Baskerville Old Face"/>
                <w:color w:val="000000" w:themeColor="text1"/>
                <w:sz w:val="36"/>
                <w:szCs w:val="36"/>
              </w:rPr>
              <w:t>2002-2007</w:t>
            </w:r>
          </w:p>
        </w:tc>
      </w:tr>
    </w:tbl>
    <w:p w:rsidR="009A4570" w:rsidRPr="009A4570" w:rsidRDefault="009A4570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9A4570" w:rsidRPr="00C70461" w:rsidRDefault="009A4570" w:rsidP="002C7A27">
      <w:pPr>
        <w:jc w:val="center"/>
        <w:rPr>
          <w:rFonts w:ascii="Baskerville Old Face" w:hAnsi="Baskerville Old Face"/>
          <w:b/>
          <w:color w:val="000000" w:themeColor="text1"/>
          <w:sz w:val="44"/>
          <w:szCs w:val="36"/>
        </w:rPr>
      </w:pPr>
      <w:r w:rsidRPr="00C70461"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  <w:t>Subjects obtained</w:t>
      </w:r>
      <w:r w:rsidR="00565FD5" w:rsidRPr="00C70461"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  <w:t>:</w:t>
      </w:r>
    </w:p>
    <w:p w:rsidR="00565FD5" w:rsidRDefault="00565FD5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English: Grade 2</w:t>
      </w:r>
    </w:p>
    <w:p w:rsidR="00565FD5" w:rsidRDefault="00565FD5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Social Studies: Grade 2</w:t>
      </w:r>
    </w:p>
    <w:p w:rsidR="00565FD5" w:rsidRPr="002C7A27" w:rsidRDefault="00565FD5" w:rsidP="002C7A27">
      <w:pPr>
        <w:rPr>
          <w:rFonts w:ascii="Baskerville Old Face" w:hAnsi="Baskerville Old Face"/>
          <w:color w:val="000000" w:themeColor="text1"/>
          <w:sz w:val="36"/>
          <w:szCs w:val="36"/>
        </w:rPr>
      </w:pPr>
      <w:r w:rsidRPr="002C7A27">
        <w:rPr>
          <w:rFonts w:ascii="Baskerville Old Face" w:hAnsi="Baskerville Old Face"/>
          <w:color w:val="000000" w:themeColor="text1"/>
          <w:sz w:val="36"/>
          <w:szCs w:val="36"/>
        </w:rPr>
        <w:t>Geography: Grade 2</w:t>
      </w:r>
    </w:p>
    <w:p w:rsidR="00565FD5" w:rsidRDefault="00565FD5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lastRenderedPageBreak/>
        <w:t>Mathematics: Grade 3</w:t>
      </w:r>
    </w:p>
    <w:p w:rsidR="00565FD5" w:rsidRPr="00C70461" w:rsidRDefault="00565FD5" w:rsidP="009A4570">
      <w:pPr>
        <w:rPr>
          <w:rFonts w:ascii="Baskerville Old Face" w:hAnsi="Baskerville Old Face"/>
          <w:b/>
          <w:color w:val="000000" w:themeColor="text1"/>
          <w:sz w:val="44"/>
          <w:szCs w:val="36"/>
        </w:rPr>
      </w:pPr>
    </w:p>
    <w:p w:rsidR="00565FD5" w:rsidRPr="00C70461" w:rsidRDefault="00565FD5" w:rsidP="002C7A27">
      <w:pPr>
        <w:jc w:val="center"/>
        <w:rPr>
          <w:rFonts w:ascii="Baskerville Old Face" w:hAnsi="Baskerville Old Face"/>
          <w:b/>
          <w:color w:val="000000" w:themeColor="text1"/>
          <w:sz w:val="52"/>
          <w:szCs w:val="36"/>
        </w:rPr>
      </w:pPr>
      <w:r w:rsidRPr="00C70461"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  <w:t>Additional Education:</w:t>
      </w:r>
    </w:p>
    <w:p w:rsidR="00565FD5" w:rsidRDefault="00565FD5" w:rsidP="00565FD5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36"/>
          <w:szCs w:val="36"/>
        </w:rPr>
      </w:pPr>
      <w:r w:rsidRPr="00565FD5">
        <w:rPr>
          <w:rFonts w:ascii="Baskerville Old Face" w:hAnsi="Baskerville Old Face"/>
          <w:color w:val="000000" w:themeColor="text1"/>
          <w:sz w:val="36"/>
          <w:szCs w:val="36"/>
        </w:rPr>
        <w:t xml:space="preserve">CCC- CTS College of Business &amp; Computer Science: </w:t>
      </w: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                    -</w:t>
      </w:r>
      <w:r w:rsidRPr="00565FD5">
        <w:rPr>
          <w:rFonts w:ascii="Baskerville Old Face" w:hAnsi="Baskerville Old Face"/>
          <w:color w:val="000000" w:themeColor="text1"/>
          <w:sz w:val="36"/>
          <w:szCs w:val="36"/>
        </w:rPr>
        <w:t>Graphics Design Basics</w:t>
      </w:r>
      <w:r w:rsidR="00EC0C35">
        <w:rPr>
          <w:rFonts w:ascii="Baskerville Old Face" w:hAnsi="Baskerville Old Face"/>
          <w:color w:val="000000" w:themeColor="text1"/>
          <w:sz w:val="36"/>
          <w:szCs w:val="36"/>
        </w:rPr>
        <w:t xml:space="preserve"> &amp; Advance</w:t>
      </w:r>
      <w:bookmarkStart w:id="0" w:name="_GoBack"/>
      <w:bookmarkEnd w:id="0"/>
    </w:p>
    <w:p w:rsidR="00565FD5" w:rsidRPr="00565FD5" w:rsidRDefault="00565FD5" w:rsidP="00565FD5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36"/>
          <w:szCs w:val="36"/>
        </w:rPr>
      </w:pPr>
      <w:r w:rsidRPr="00565FD5">
        <w:rPr>
          <w:rFonts w:ascii="Baskerville Old Face" w:hAnsi="Baskerville Old Face"/>
          <w:color w:val="000000" w:themeColor="text1"/>
          <w:sz w:val="36"/>
          <w:szCs w:val="36"/>
        </w:rPr>
        <w:t>School of Practical Accounting &amp; Accounting Services:</w:t>
      </w:r>
    </w:p>
    <w:p w:rsidR="00565FD5" w:rsidRDefault="00565FD5" w:rsidP="00565FD5">
      <w:pPr>
        <w:ind w:left="720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-Microsoft word &amp; excel </w:t>
      </w:r>
    </w:p>
    <w:p w:rsidR="00565FD5" w:rsidRDefault="00565FD5" w:rsidP="00565FD5">
      <w:pPr>
        <w:ind w:left="720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-Peachtree Accounting</w:t>
      </w:r>
    </w:p>
    <w:p w:rsidR="00565FD5" w:rsidRPr="00C70461" w:rsidRDefault="00565FD5" w:rsidP="00565FD5">
      <w:pPr>
        <w:ind w:left="720"/>
        <w:rPr>
          <w:rFonts w:ascii="Baskerville Old Face" w:hAnsi="Baskerville Old Face"/>
          <w:b/>
          <w:color w:val="000000" w:themeColor="text1"/>
          <w:sz w:val="44"/>
          <w:szCs w:val="36"/>
        </w:rPr>
      </w:pPr>
    </w:p>
    <w:p w:rsidR="00565FD5" w:rsidRPr="00C70461" w:rsidRDefault="00565FD5" w:rsidP="002C7A27">
      <w:pPr>
        <w:jc w:val="center"/>
        <w:rPr>
          <w:rFonts w:ascii="Baskerville Old Face" w:hAnsi="Baskerville Old Face"/>
          <w:b/>
          <w:color w:val="000000" w:themeColor="text1"/>
          <w:sz w:val="44"/>
          <w:szCs w:val="36"/>
        </w:rPr>
      </w:pPr>
      <w:r w:rsidRPr="00C70461"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  <w:t>Work Experience:</w:t>
      </w:r>
    </w:p>
    <w:p w:rsidR="00565FD5" w:rsidRPr="00F1295A" w:rsidRDefault="00565FD5" w:rsidP="00F1295A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  <w:color w:val="000000" w:themeColor="text1"/>
          <w:sz w:val="36"/>
          <w:szCs w:val="36"/>
        </w:rPr>
      </w:pPr>
      <w:r w:rsidRPr="00F1295A">
        <w:rPr>
          <w:rFonts w:ascii="Baskerville Old Face" w:hAnsi="Baskerville Old Face"/>
          <w:b/>
          <w:color w:val="000000" w:themeColor="text1"/>
          <w:sz w:val="36"/>
          <w:szCs w:val="36"/>
        </w:rPr>
        <w:t>Bachus Fabric &amp; Bridal Company Ltd</w:t>
      </w:r>
    </w:p>
    <w:p w:rsidR="00565FD5" w:rsidRDefault="00F1295A" w:rsidP="00F1295A">
      <w:p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    </w:t>
      </w:r>
      <w:r w:rsidR="00565FD5">
        <w:rPr>
          <w:rFonts w:ascii="Baskerville Old Face" w:hAnsi="Baskerville Old Face"/>
          <w:color w:val="000000" w:themeColor="text1"/>
          <w:sz w:val="36"/>
          <w:szCs w:val="36"/>
        </w:rPr>
        <w:t>#6 Main Rd Chagauanas</w:t>
      </w:r>
    </w:p>
    <w:p w:rsidR="00565FD5" w:rsidRDefault="00565FD5" w:rsidP="00F1295A">
      <w:pPr>
        <w:ind w:left="720"/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Position obtained: Sales clerk</w:t>
      </w:r>
    </w:p>
    <w:p w:rsidR="00565FD5" w:rsidRDefault="00565FD5" w:rsidP="00F1295A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 w:rsidRPr="00565FD5">
        <w:rPr>
          <w:rFonts w:ascii="Baskerville Old Face" w:hAnsi="Baskerville Old Face"/>
          <w:color w:val="000000" w:themeColor="text1"/>
          <w:sz w:val="36"/>
          <w:szCs w:val="36"/>
        </w:rPr>
        <w:t>Ensuring efficient &amp; diligent customer service</w:t>
      </w:r>
    </w:p>
    <w:p w:rsidR="00F1295A" w:rsidRDefault="00F1295A" w:rsidP="00F1295A">
      <w:pPr>
        <w:pStyle w:val="ListParagraph"/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565FD5" w:rsidRPr="00F1295A" w:rsidRDefault="00565FD5" w:rsidP="00F1295A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  <w:color w:val="000000" w:themeColor="text1"/>
          <w:sz w:val="36"/>
          <w:szCs w:val="36"/>
        </w:rPr>
      </w:pPr>
      <w:r w:rsidRPr="00F1295A">
        <w:rPr>
          <w:rFonts w:ascii="Baskerville Old Face" w:hAnsi="Baskerville Old Face"/>
          <w:b/>
          <w:color w:val="000000" w:themeColor="text1"/>
          <w:sz w:val="36"/>
          <w:szCs w:val="36"/>
        </w:rPr>
        <w:t>Poster King</w:t>
      </w:r>
    </w:p>
    <w:p w:rsidR="00565FD5" w:rsidRDefault="002C7A27" w:rsidP="002C7A27">
      <w:pPr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    Eastern Main Road</w:t>
      </w:r>
    </w:p>
    <w:p w:rsidR="00565FD5" w:rsidRDefault="002C7A27" w:rsidP="00565FD5">
      <w:pPr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    Position obtained: Graphic Designer &amp; Sales clerk </w:t>
      </w:r>
    </w:p>
    <w:p w:rsidR="002C7A27" w:rsidRDefault="002C7A27" w:rsidP="002C7A27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  <w:sz w:val="36"/>
          <w:szCs w:val="36"/>
        </w:rPr>
      </w:pPr>
      <w:r w:rsidRPr="002C7A27">
        <w:rPr>
          <w:rFonts w:ascii="Baskerville Old Face" w:hAnsi="Baskerville Old Face"/>
          <w:color w:val="000000" w:themeColor="text1"/>
          <w:sz w:val="36"/>
          <w:szCs w:val="36"/>
        </w:rPr>
        <w:t>Maintaining quality service to both company and customer</w:t>
      </w:r>
    </w:p>
    <w:p w:rsidR="002C7A27" w:rsidRDefault="002C7A27" w:rsidP="002C7A27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Temporarily managing the Port of Spain branch</w:t>
      </w:r>
    </w:p>
    <w:p w:rsidR="002C7A27" w:rsidRDefault="002C7A27" w:rsidP="002C7A27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Prints on t-shirts, mugs and pillows</w:t>
      </w:r>
    </w:p>
    <w:p w:rsidR="002C7A27" w:rsidRDefault="002C7A27" w:rsidP="002C7A27">
      <w:pPr>
        <w:pStyle w:val="ListParagraph"/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2C7A27" w:rsidRDefault="002C7A27" w:rsidP="002C7A27">
      <w:pPr>
        <w:pStyle w:val="ListParagraph"/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2C7A27" w:rsidRDefault="002C7A27" w:rsidP="002C7A27">
      <w:p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2C7A27" w:rsidRPr="00F1295A" w:rsidRDefault="002C7A27" w:rsidP="00F1295A">
      <w:pPr>
        <w:pStyle w:val="ListParagraph"/>
        <w:numPr>
          <w:ilvl w:val="0"/>
          <w:numId w:val="8"/>
        </w:numPr>
        <w:jc w:val="both"/>
        <w:rPr>
          <w:rFonts w:ascii="Baskerville Old Face" w:hAnsi="Baskerville Old Face"/>
          <w:b/>
          <w:color w:val="000000" w:themeColor="text1"/>
          <w:sz w:val="36"/>
          <w:szCs w:val="36"/>
        </w:rPr>
      </w:pPr>
      <w:r w:rsidRPr="00F1295A">
        <w:rPr>
          <w:rFonts w:ascii="Baskerville Old Face" w:hAnsi="Baskerville Old Face"/>
          <w:b/>
          <w:color w:val="000000" w:themeColor="text1"/>
          <w:sz w:val="36"/>
          <w:szCs w:val="36"/>
        </w:rPr>
        <w:t>Low cost supermarket</w:t>
      </w:r>
    </w:p>
    <w:p w:rsidR="002C7A27" w:rsidRDefault="002C7A27" w:rsidP="002C7A27">
      <w:p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     Jerningham Junction, Cunupia</w:t>
      </w:r>
    </w:p>
    <w:p w:rsidR="002C7A27" w:rsidRDefault="002C7A27" w:rsidP="002C7A27">
      <w:p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     Position obtained: Cashier</w:t>
      </w:r>
    </w:p>
    <w:p w:rsidR="002C7A27" w:rsidRDefault="002C7A27" w:rsidP="002C7A27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Cashing </w:t>
      </w:r>
    </w:p>
    <w:p w:rsidR="002C7A27" w:rsidRDefault="002C7A27" w:rsidP="002C7A27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Bagging goods</w:t>
      </w:r>
    </w:p>
    <w:p w:rsidR="002C7A27" w:rsidRPr="002C7A27" w:rsidRDefault="002C7A27" w:rsidP="002C7A27">
      <w:p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2C7A27" w:rsidRPr="00F1295A" w:rsidRDefault="002C7A27" w:rsidP="00F1295A">
      <w:pPr>
        <w:pStyle w:val="ListParagraph"/>
        <w:numPr>
          <w:ilvl w:val="0"/>
          <w:numId w:val="8"/>
        </w:numPr>
        <w:jc w:val="both"/>
        <w:rPr>
          <w:rFonts w:ascii="Baskerville Old Face" w:hAnsi="Baskerville Old Face"/>
          <w:b/>
          <w:color w:val="000000" w:themeColor="text1"/>
          <w:sz w:val="36"/>
          <w:szCs w:val="36"/>
        </w:rPr>
      </w:pPr>
      <w:r w:rsidRPr="00F1295A">
        <w:rPr>
          <w:rFonts w:ascii="Baskerville Old Face" w:hAnsi="Baskerville Old Face"/>
          <w:b/>
          <w:color w:val="000000" w:themeColor="text1"/>
          <w:sz w:val="36"/>
          <w:szCs w:val="36"/>
        </w:rPr>
        <w:t xml:space="preserve">Charrans Book Store </w:t>
      </w:r>
    </w:p>
    <w:p w:rsidR="002C7A27" w:rsidRDefault="002C7A27" w:rsidP="002C7A27">
      <w:pPr>
        <w:ind w:left="546"/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#32 Main Rd, Chagauanas </w:t>
      </w:r>
    </w:p>
    <w:p w:rsidR="002C7A27" w:rsidRDefault="002C7A27" w:rsidP="002C7A27">
      <w:pPr>
        <w:ind w:left="546"/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Positon obtained: Data Inventory Clerk</w:t>
      </w:r>
    </w:p>
    <w:p w:rsidR="002C7A27" w:rsidRDefault="00C70461" w:rsidP="00C70461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Data inventory</w:t>
      </w:r>
    </w:p>
    <w:p w:rsidR="00C70461" w:rsidRDefault="00C70461" w:rsidP="00C70461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Taking stock</w:t>
      </w:r>
    </w:p>
    <w:p w:rsidR="00C70461" w:rsidRDefault="00C70461" w:rsidP="00C70461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Point of sales / cashing  </w:t>
      </w:r>
    </w:p>
    <w:p w:rsidR="00C70461" w:rsidRDefault="00C70461" w:rsidP="00C70461">
      <w:pPr>
        <w:pStyle w:val="ListParagraph"/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C70461" w:rsidRPr="00F1295A" w:rsidRDefault="00C70461" w:rsidP="00F1295A">
      <w:pPr>
        <w:pStyle w:val="ListParagraph"/>
        <w:numPr>
          <w:ilvl w:val="0"/>
          <w:numId w:val="8"/>
        </w:numPr>
        <w:jc w:val="both"/>
        <w:rPr>
          <w:rFonts w:ascii="Baskerville Old Face" w:hAnsi="Baskerville Old Face"/>
          <w:b/>
          <w:color w:val="000000" w:themeColor="text1"/>
          <w:sz w:val="36"/>
          <w:szCs w:val="36"/>
        </w:rPr>
      </w:pPr>
      <w:r w:rsidRPr="00F1295A">
        <w:rPr>
          <w:rFonts w:ascii="Baskerville Old Face" w:hAnsi="Baskerville Old Face"/>
          <w:b/>
          <w:color w:val="000000" w:themeColor="text1"/>
          <w:sz w:val="36"/>
          <w:szCs w:val="36"/>
        </w:rPr>
        <w:t>Digicel Trinidad Ltd</w:t>
      </w:r>
    </w:p>
    <w:p w:rsidR="00C70461" w:rsidRDefault="00F1295A" w:rsidP="00C70461">
      <w:p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     </w:t>
      </w:r>
      <w:r w:rsidR="00C70461">
        <w:rPr>
          <w:rFonts w:ascii="Baskerville Old Face" w:hAnsi="Baskerville Old Face"/>
          <w:color w:val="000000" w:themeColor="text1"/>
          <w:sz w:val="36"/>
          <w:szCs w:val="36"/>
        </w:rPr>
        <w:t>11C Ansa McAl Building, Maraval Road</w:t>
      </w:r>
    </w:p>
    <w:p w:rsidR="00C70461" w:rsidRDefault="00F1295A" w:rsidP="00C70461">
      <w:p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     </w:t>
      </w:r>
      <w:r w:rsidR="00C70461">
        <w:rPr>
          <w:rFonts w:ascii="Baskerville Old Face" w:hAnsi="Baskerville Old Face"/>
          <w:color w:val="000000" w:themeColor="text1"/>
          <w:sz w:val="36"/>
          <w:szCs w:val="36"/>
        </w:rPr>
        <w:t>Port of Spain</w:t>
      </w:r>
    </w:p>
    <w:p w:rsidR="00C70461" w:rsidRDefault="00C70461" w:rsidP="00C70461">
      <w:pPr>
        <w:pStyle w:val="ListParagraph"/>
        <w:numPr>
          <w:ilvl w:val="0"/>
          <w:numId w:val="7"/>
        </w:num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>Customer care agent</w:t>
      </w:r>
    </w:p>
    <w:p w:rsidR="00C70461" w:rsidRDefault="00C70461" w:rsidP="00C70461">
      <w:pPr>
        <w:jc w:val="both"/>
        <w:rPr>
          <w:rFonts w:ascii="Baskerville Old Face" w:hAnsi="Baskerville Old Face"/>
          <w:color w:val="000000" w:themeColor="text1"/>
          <w:sz w:val="36"/>
          <w:szCs w:val="36"/>
        </w:rPr>
      </w:pPr>
    </w:p>
    <w:p w:rsidR="00C70461" w:rsidRDefault="00C70461" w:rsidP="00C70461">
      <w:pPr>
        <w:jc w:val="center"/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</w:pPr>
    </w:p>
    <w:p w:rsidR="00C70461" w:rsidRDefault="00C70461" w:rsidP="00C70461">
      <w:pPr>
        <w:jc w:val="center"/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</w:pPr>
    </w:p>
    <w:p w:rsidR="00C70461" w:rsidRDefault="00C70461" w:rsidP="00C70461">
      <w:pPr>
        <w:jc w:val="center"/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</w:pPr>
    </w:p>
    <w:p w:rsidR="00C70461" w:rsidRDefault="00C70461" w:rsidP="00C70461">
      <w:pPr>
        <w:jc w:val="center"/>
        <w:rPr>
          <w:rFonts w:ascii="Baskerville Old Face" w:hAnsi="Baskerville Old Face"/>
          <w:b/>
          <w:color w:val="000000" w:themeColor="text1"/>
          <w:sz w:val="44"/>
          <w:szCs w:val="36"/>
        </w:rPr>
      </w:pPr>
      <w:r w:rsidRPr="00C70461">
        <w:rPr>
          <w:rFonts w:ascii="Baskerville Old Face" w:hAnsi="Baskerville Old Face"/>
          <w:b/>
          <w:color w:val="000000" w:themeColor="text1"/>
          <w:sz w:val="44"/>
          <w:szCs w:val="36"/>
          <w:highlight w:val="lightGray"/>
        </w:rPr>
        <w:lastRenderedPageBreak/>
        <w:t>References</w:t>
      </w: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</w:p>
    <w:p w:rsidR="00C70461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  <w:r w:rsidRPr="0089497C">
        <w:rPr>
          <w:rFonts w:ascii="Baskerville Old Face" w:hAnsi="Baskerville Old Face"/>
          <w:color w:val="000000" w:themeColor="text1"/>
          <w:sz w:val="44"/>
          <w:szCs w:val="36"/>
        </w:rPr>
        <w:t xml:space="preserve">Akeida </w:t>
      </w:r>
      <w:r>
        <w:rPr>
          <w:rFonts w:ascii="Baskerville Old Face" w:hAnsi="Baskerville Old Face"/>
          <w:color w:val="000000" w:themeColor="text1"/>
          <w:sz w:val="44"/>
          <w:szCs w:val="36"/>
        </w:rPr>
        <w:t>Wright</w:t>
      </w: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  <w:r>
        <w:rPr>
          <w:rFonts w:ascii="Baskerville Old Face" w:hAnsi="Baskerville Old Face"/>
          <w:color w:val="000000" w:themeColor="text1"/>
          <w:sz w:val="44"/>
          <w:szCs w:val="36"/>
        </w:rPr>
        <w:t>Office of the Chief Secretary</w:t>
      </w: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  <w:r>
        <w:rPr>
          <w:rFonts w:ascii="Baskerville Old Face" w:hAnsi="Baskerville Old Face"/>
          <w:color w:val="000000" w:themeColor="text1"/>
          <w:sz w:val="44"/>
          <w:szCs w:val="36"/>
        </w:rPr>
        <w:t>301-2604</w:t>
      </w: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  <w:r>
        <w:rPr>
          <w:rFonts w:ascii="Baskerville Old Face" w:hAnsi="Baskerville Old Face"/>
          <w:color w:val="000000" w:themeColor="text1"/>
          <w:sz w:val="44"/>
          <w:szCs w:val="36"/>
        </w:rPr>
        <w:t>Brendon Barrow</w:t>
      </w: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  <w:r>
        <w:rPr>
          <w:rFonts w:ascii="Baskerville Old Face" w:hAnsi="Baskerville Old Face"/>
          <w:color w:val="000000" w:themeColor="text1"/>
          <w:sz w:val="44"/>
          <w:szCs w:val="36"/>
        </w:rPr>
        <w:t>Reliable Appliances CSR</w:t>
      </w: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  <w:r>
        <w:rPr>
          <w:rFonts w:ascii="Baskerville Old Face" w:hAnsi="Baskerville Old Face"/>
          <w:color w:val="000000" w:themeColor="text1"/>
          <w:sz w:val="44"/>
          <w:szCs w:val="36"/>
        </w:rPr>
        <w:t>298-1284</w:t>
      </w: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  <w:r>
        <w:rPr>
          <w:rFonts w:ascii="Baskerville Old Face" w:hAnsi="Baskerville Old Face"/>
          <w:color w:val="000000" w:themeColor="text1"/>
          <w:sz w:val="44"/>
          <w:szCs w:val="36"/>
        </w:rPr>
        <w:t>Cherylann Dick</w:t>
      </w: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  <w:r>
        <w:rPr>
          <w:rFonts w:ascii="Baskerville Old Face" w:hAnsi="Baskerville Old Face"/>
          <w:color w:val="000000" w:themeColor="text1"/>
          <w:sz w:val="44"/>
          <w:szCs w:val="36"/>
        </w:rPr>
        <w:t>Secretary 111</w:t>
      </w:r>
    </w:p>
    <w:p w:rsid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  <w:r>
        <w:rPr>
          <w:rFonts w:ascii="Baskerville Old Face" w:hAnsi="Baskerville Old Face"/>
          <w:color w:val="000000" w:themeColor="text1"/>
          <w:sz w:val="44"/>
          <w:szCs w:val="36"/>
        </w:rPr>
        <w:t>341-5772</w:t>
      </w:r>
    </w:p>
    <w:p w:rsidR="0089497C" w:rsidRPr="0089497C" w:rsidRDefault="0089497C" w:rsidP="00C70461">
      <w:pPr>
        <w:rPr>
          <w:rFonts w:ascii="Baskerville Old Face" w:hAnsi="Baskerville Old Face"/>
          <w:color w:val="000000" w:themeColor="text1"/>
          <w:sz w:val="44"/>
          <w:szCs w:val="36"/>
        </w:rPr>
      </w:pPr>
    </w:p>
    <w:p w:rsidR="00565FD5" w:rsidRPr="00565FD5" w:rsidRDefault="00565FD5" w:rsidP="00565FD5">
      <w:pPr>
        <w:ind w:left="720"/>
        <w:rPr>
          <w:rFonts w:ascii="Baskerville Old Face" w:hAnsi="Baskerville Old Face"/>
          <w:color w:val="000000" w:themeColor="text1"/>
          <w:sz w:val="36"/>
          <w:szCs w:val="36"/>
        </w:rPr>
      </w:pPr>
      <w:r>
        <w:rPr>
          <w:rFonts w:ascii="Baskerville Old Face" w:hAnsi="Baskerville Old Face"/>
          <w:color w:val="000000" w:themeColor="text1"/>
          <w:sz w:val="36"/>
          <w:szCs w:val="36"/>
        </w:rPr>
        <w:t xml:space="preserve">            </w:t>
      </w:r>
    </w:p>
    <w:p w:rsidR="00565FD5" w:rsidRPr="009A4570" w:rsidRDefault="00565FD5" w:rsidP="009A4570">
      <w:pPr>
        <w:rPr>
          <w:rFonts w:ascii="Baskerville Old Face" w:hAnsi="Baskerville Old Face"/>
          <w:color w:val="000000" w:themeColor="text1"/>
          <w:sz w:val="36"/>
          <w:szCs w:val="36"/>
        </w:rPr>
      </w:pPr>
    </w:p>
    <w:sectPr w:rsidR="00565FD5" w:rsidRPr="009A4570" w:rsidSect="00E7383C"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7F3E"/>
    <w:multiLevelType w:val="hybridMultilevel"/>
    <w:tmpl w:val="84761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1F64"/>
    <w:multiLevelType w:val="hybridMultilevel"/>
    <w:tmpl w:val="67489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1328A"/>
    <w:multiLevelType w:val="hybridMultilevel"/>
    <w:tmpl w:val="2E40D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36709"/>
    <w:multiLevelType w:val="hybridMultilevel"/>
    <w:tmpl w:val="37449D4A"/>
    <w:lvl w:ilvl="0" w:tplc="04090005">
      <w:start w:val="1"/>
      <w:numFmt w:val="bullet"/>
      <w:lvlText w:val=""/>
      <w:lvlJc w:val="left"/>
      <w:pPr>
        <w:ind w:left="12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4" w15:restartNumberingAfterBreak="0">
    <w:nsid w:val="53D6740D"/>
    <w:multiLevelType w:val="hybridMultilevel"/>
    <w:tmpl w:val="CFF69574"/>
    <w:lvl w:ilvl="0" w:tplc="04090005">
      <w:start w:val="1"/>
      <w:numFmt w:val="bullet"/>
      <w:lvlText w:val=""/>
      <w:lvlJc w:val="left"/>
      <w:pPr>
        <w:ind w:left="12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5" w15:restartNumberingAfterBreak="0">
    <w:nsid w:val="6333666D"/>
    <w:multiLevelType w:val="hybridMultilevel"/>
    <w:tmpl w:val="46FE0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14064"/>
    <w:multiLevelType w:val="hybridMultilevel"/>
    <w:tmpl w:val="92BE2E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74828"/>
    <w:multiLevelType w:val="hybridMultilevel"/>
    <w:tmpl w:val="F2E01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70"/>
    <w:rsid w:val="002C7A27"/>
    <w:rsid w:val="00565FD5"/>
    <w:rsid w:val="0089497C"/>
    <w:rsid w:val="009A4570"/>
    <w:rsid w:val="00C70461"/>
    <w:rsid w:val="00E7383C"/>
    <w:rsid w:val="00EC0C35"/>
    <w:rsid w:val="00F1295A"/>
    <w:rsid w:val="00F7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FA2A"/>
  <w15:chartTrackingRefBased/>
  <w15:docId w15:val="{FF42C1A8-B998-40CB-BEC5-EBC4F577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5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A45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A45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A45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65F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 Briggs</dc:creator>
  <cp:keywords/>
  <dc:description/>
  <cp:lastModifiedBy>Nelia Briggs</cp:lastModifiedBy>
  <cp:revision>2</cp:revision>
  <cp:lastPrinted>2018-04-02T20:03:00Z</cp:lastPrinted>
  <dcterms:created xsi:type="dcterms:W3CDTF">2018-04-02T18:23:00Z</dcterms:created>
  <dcterms:modified xsi:type="dcterms:W3CDTF">2018-04-02T20:04:00Z</dcterms:modified>
</cp:coreProperties>
</file>