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D8A57" w14:textId="77777777" w:rsidR="004B0A49" w:rsidRPr="0004332A" w:rsidRDefault="004B0A49" w:rsidP="004B0A49">
      <w:pPr>
        <w:ind w:right="226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4332A">
        <w:rPr>
          <w:rFonts w:ascii="Times New Roman" w:eastAsia="Algerian" w:hAnsi="Times New Roman" w:cs="Times New Roman"/>
          <w:b/>
          <w:sz w:val="36"/>
          <w:szCs w:val="36"/>
          <w:lang w:val="en-US"/>
        </w:rPr>
        <w:t>MOESHA FRANKLYN</w:t>
      </w:r>
    </w:p>
    <w:p w14:paraId="5CC12609" w14:textId="77777777" w:rsidR="004B0A49" w:rsidRPr="0004332A" w:rsidRDefault="004B0A49" w:rsidP="004B0A49">
      <w:pPr>
        <w:spacing w:after="25"/>
        <w:ind w:right="130"/>
        <w:jc w:val="center"/>
        <w:rPr>
          <w:lang w:val="en-US"/>
        </w:rPr>
      </w:pPr>
    </w:p>
    <w:p w14:paraId="78DD1FFA" w14:textId="77777777" w:rsidR="004B0A49" w:rsidRPr="0004332A" w:rsidRDefault="004B0A49" w:rsidP="004B0A49">
      <w:pPr>
        <w:keepNext/>
        <w:keepLines/>
        <w:spacing w:after="156"/>
        <w:ind w:right="225"/>
        <w:jc w:val="center"/>
        <w:outlineLvl w:val="0"/>
        <w:rPr>
          <w:rFonts w:ascii="Times New Roman" w:eastAsia="Britannic" w:hAnsi="Times New Roman" w:cs="Times New Roman"/>
          <w:b/>
          <w:color w:val="FFFFFF"/>
          <w:sz w:val="24"/>
          <w:lang w:eastAsia="en-TT"/>
        </w:rPr>
      </w:pPr>
      <w:r>
        <w:rPr>
          <w:rFonts w:ascii="Times New Roman" w:eastAsia="Algerian" w:hAnsi="Times New Roman" w:cs="Times New Roman"/>
          <w:b/>
          <w:color w:val="000000"/>
          <w:sz w:val="24"/>
          <w:lang w:eastAsia="en-TT"/>
        </w:rPr>
        <w:t>#70 Old St Joseph Road Success Village Laventille</w:t>
      </w:r>
    </w:p>
    <w:p w14:paraId="5620AB8F" w14:textId="77777777" w:rsidR="004B0A49" w:rsidRPr="0004332A" w:rsidRDefault="004B0A49" w:rsidP="004B0A49">
      <w:pPr>
        <w:spacing w:after="0" w:line="381" w:lineRule="auto"/>
        <w:ind w:left="2132" w:right="822" w:hanging="701"/>
        <w:rPr>
          <w:rFonts w:ascii="Algerian" w:eastAsia="Algerian" w:hAnsi="Algerian" w:cs="Algerian"/>
          <w:b/>
          <w:sz w:val="24"/>
          <w:lang w:val="en-US"/>
        </w:rPr>
      </w:pPr>
      <w:r w:rsidRPr="0004332A">
        <w:rPr>
          <w:rFonts w:ascii="Algerian" w:eastAsia="Algerian" w:hAnsi="Algerian" w:cs="Algerian"/>
          <w:sz w:val="24"/>
          <w:lang w:val="en-US"/>
        </w:rPr>
        <w:t xml:space="preserve">                            CONTACT:  </w:t>
      </w:r>
      <w:r>
        <w:rPr>
          <w:rFonts w:ascii="Times New Roman" w:eastAsia="Algerian" w:hAnsi="Times New Roman" w:cs="Times New Roman"/>
          <w:sz w:val="24"/>
          <w:lang w:val="en-US"/>
        </w:rPr>
        <w:t>1-868-728- 5701</w:t>
      </w:r>
    </w:p>
    <w:p w14:paraId="3E6282F6" w14:textId="77777777" w:rsidR="004B0A49" w:rsidRPr="0004332A" w:rsidRDefault="004B0A49" w:rsidP="004B0A49">
      <w:pPr>
        <w:spacing w:after="0" w:line="381" w:lineRule="auto"/>
        <w:ind w:left="2132" w:right="822" w:hanging="701"/>
        <w:rPr>
          <w:lang w:val="en-US"/>
        </w:rPr>
      </w:pPr>
      <w:r w:rsidRPr="0004332A">
        <w:rPr>
          <w:rFonts w:ascii="Algerian" w:eastAsia="Algerian" w:hAnsi="Algerian" w:cs="Algerian"/>
          <w:sz w:val="24"/>
          <w:lang w:val="en-US"/>
        </w:rPr>
        <w:t xml:space="preserve">                    EMAIL:  </w:t>
      </w:r>
      <w:r>
        <w:rPr>
          <w:rFonts w:ascii="Times New Roman" w:eastAsia="Algerian" w:hAnsi="Times New Roman" w:cs="Times New Roman"/>
          <w:sz w:val="24"/>
          <w:szCs w:val="24"/>
          <w:lang w:val="en-US"/>
        </w:rPr>
        <w:t>rosalinajoseph@yahoo.com</w:t>
      </w:r>
    </w:p>
    <w:p w14:paraId="6446F46D" w14:textId="77777777" w:rsidR="004B0A49" w:rsidRPr="0004332A" w:rsidRDefault="004B0A49" w:rsidP="004B0A49">
      <w:pPr>
        <w:spacing w:after="116"/>
        <w:ind w:right="160"/>
        <w:jc w:val="center"/>
        <w:rPr>
          <w:lang w:val="en-US"/>
        </w:rPr>
      </w:pPr>
    </w:p>
    <w:p w14:paraId="111BEA5E" w14:textId="77777777" w:rsidR="004B0A49" w:rsidRPr="0004332A" w:rsidRDefault="004B0A49" w:rsidP="004B0A49">
      <w:pPr>
        <w:keepNext/>
        <w:keepLines/>
        <w:shd w:val="clear" w:color="auto" w:fill="000000"/>
        <w:spacing w:after="148"/>
        <w:ind w:left="-5" w:hanging="10"/>
        <w:outlineLvl w:val="0"/>
        <w:rPr>
          <w:rFonts w:ascii="Britannic" w:eastAsia="Britannic" w:hAnsi="Britannic" w:cs="Britannic"/>
          <w:b/>
          <w:color w:val="FFFFFF"/>
          <w:sz w:val="24"/>
          <w:lang w:eastAsia="en-TT"/>
        </w:rPr>
      </w:pPr>
      <w:r w:rsidRPr="0004332A">
        <w:rPr>
          <w:rFonts w:ascii="Britannic" w:eastAsia="Britannic" w:hAnsi="Britannic" w:cs="Britannic"/>
          <w:b/>
          <w:color w:val="FFFFFF"/>
          <w:sz w:val="24"/>
          <w:lang w:eastAsia="en-TT"/>
        </w:rPr>
        <w:t>OBJECTIVE</w:t>
      </w:r>
    </w:p>
    <w:p w14:paraId="76FAD9C8" w14:textId="77777777" w:rsidR="004B0A49" w:rsidRPr="0004332A" w:rsidRDefault="009002F4" w:rsidP="004B0A49">
      <w:pPr>
        <w:spacing w:after="0" w:line="240" w:lineRule="auto"/>
        <w:rPr>
          <w:rFonts w:ascii="Times New Roman" w:eastAsiaTheme="minorEastAsia" w:hAnsi="Times New Roman" w:cs="Times New Roman"/>
          <w:sz w:val="24"/>
          <w:lang w:val="en-US" w:eastAsia="ja-JP"/>
        </w:rPr>
      </w:pPr>
      <w:r>
        <w:rPr>
          <w:rFonts w:ascii="Times New Roman" w:eastAsiaTheme="minorEastAsia" w:hAnsi="Times New Roman" w:cs="Times New Roman"/>
          <w:sz w:val="24"/>
          <w:lang w:val="en-US" w:eastAsia="ja-JP"/>
        </w:rPr>
        <w:t>Desiring a</w:t>
      </w:r>
      <w:r w:rsidR="004B0A49">
        <w:rPr>
          <w:rFonts w:ascii="Times New Roman" w:eastAsiaTheme="minorEastAsia" w:hAnsi="Times New Roman" w:cs="Times New Roman"/>
          <w:sz w:val="24"/>
          <w:lang w:val="en-US" w:eastAsia="ja-JP"/>
        </w:rPr>
        <w:t xml:space="preserve"> position with</w:t>
      </w:r>
      <w:r>
        <w:rPr>
          <w:rFonts w:ascii="Times New Roman" w:eastAsiaTheme="minorEastAsia" w:hAnsi="Times New Roman" w:cs="Times New Roman"/>
          <w:sz w:val="24"/>
          <w:lang w:val="en-US" w:eastAsia="ja-JP"/>
        </w:rPr>
        <w:t>in your organization with the</w:t>
      </w:r>
      <w:r w:rsidR="004B0A49">
        <w:rPr>
          <w:rFonts w:ascii="Times New Roman" w:eastAsiaTheme="minorEastAsia" w:hAnsi="Times New Roman" w:cs="Times New Roman"/>
          <w:sz w:val="24"/>
          <w:lang w:val="en-US" w:eastAsia="ja-JP"/>
        </w:rPr>
        <w:t xml:space="preserve"> opportunity to transfer excellent personal s</w:t>
      </w:r>
      <w:r>
        <w:rPr>
          <w:rFonts w:ascii="Times New Roman" w:eastAsiaTheme="minorEastAsia" w:hAnsi="Times New Roman" w:cs="Times New Roman"/>
          <w:sz w:val="24"/>
          <w:lang w:val="en-US" w:eastAsia="ja-JP"/>
        </w:rPr>
        <w:t xml:space="preserve">ervice skills and communication, </w:t>
      </w:r>
      <w:r w:rsidR="004B0A49">
        <w:rPr>
          <w:rFonts w:ascii="Times New Roman" w:eastAsiaTheme="minorEastAsia" w:hAnsi="Times New Roman" w:cs="Times New Roman"/>
          <w:sz w:val="24"/>
          <w:lang w:val="en-US" w:eastAsia="ja-JP"/>
        </w:rPr>
        <w:t>administrative, and organizational abilities to your company.</w:t>
      </w:r>
    </w:p>
    <w:p w14:paraId="1081D25C" w14:textId="77777777" w:rsidR="004B0A49" w:rsidRPr="0004332A" w:rsidRDefault="004B0A49" w:rsidP="004B0A49">
      <w:pPr>
        <w:spacing w:after="0" w:line="240" w:lineRule="auto"/>
        <w:rPr>
          <w:rFonts w:ascii="Times New Roman" w:eastAsiaTheme="minorEastAsia" w:hAnsi="Times New Roman" w:cs="Times New Roman"/>
          <w:sz w:val="24"/>
          <w:lang w:val="en-US" w:eastAsia="ja-JP"/>
        </w:rPr>
      </w:pPr>
    </w:p>
    <w:p w14:paraId="5F6FBAE8" w14:textId="77777777" w:rsidR="004B0A49" w:rsidRPr="0004332A" w:rsidRDefault="004B0A49" w:rsidP="004B0A49">
      <w:pPr>
        <w:spacing w:after="0" w:line="240" w:lineRule="auto"/>
        <w:rPr>
          <w:rFonts w:ascii="Times New Roman" w:eastAsiaTheme="minorEastAsia" w:hAnsi="Times New Roman" w:cs="Times New Roman"/>
          <w:sz w:val="24"/>
          <w:lang w:val="en-US" w:eastAsia="ja-JP"/>
        </w:rPr>
      </w:pPr>
    </w:p>
    <w:p w14:paraId="5C624BEB" w14:textId="77777777" w:rsidR="004B0A49" w:rsidRPr="0004332A" w:rsidRDefault="004B0A49" w:rsidP="004B0A49">
      <w:pPr>
        <w:keepNext/>
        <w:keepLines/>
        <w:shd w:val="clear" w:color="auto" w:fill="000000"/>
        <w:spacing w:after="228"/>
        <w:ind w:left="-5" w:hanging="10"/>
        <w:outlineLvl w:val="0"/>
        <w:rPr>
          <w:rFonts w:ascii="Britannic" w:eastAsia="Britannic" w:hAnsi="Britannic" w:cs="Britannic"/>
          <w:b/>
          <w:color w:val="FFFFFF"/>
          <w:sz w:val="24"/>
          <w:lang w:eastAsia="en-TT"/>
        </w:rPr>
      </w:pPr>
      <w:r w:rsidRPr="0004332A">
        <w:rPr>
          <w:rFonts w:ascii="Britannic" w:eastAsia="Britannic" w:hAnsi="Britannic" w:cs="Britannic"/>
          <w:b/>
          <w:color w:val="FFFFFF"/>
          <w:sz w:val="24"/>
          <w:lang w:eastAsia="en-TT"/>
        </w:rPr>
        <w:t xml:space="preserve">EDUCATION </w:t>
      </w:r>
    </w:p>
    <w:p w14:paraId="420756F4" w14:textId="77777777" w:rsidR="004B0A49" w:rsidRDefault="004B0A49" w:rsidP="004B0A49">
      <w:pPr>
        <w:spacing w:after="168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32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- </w:t>
      </w:r>
      <w:r w:rsidR="009002F4">
        <w:rPr>
          <w:rFonts w:ascii="Times New Roman" w:hAnsi="Times New Roman" w:cs="Times New Roman"/>
          <w:i/>
          <w:sz w:val="24"/>
          <w:szCs w:val="24"/>
          <w:lang w:val="en-US"/>
        </w:rPr>
        <w:t>2014- 2019</w:t>
      </w:r>
      <w:r w:rsidRPr="0004332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04332A">
        <w:rPr>
          <w:rFonts w:ascii="Times New Roman" w:hAnsi="Times New Roman" w:cs="Times New Roman"/>
          <w:sz w:val="24"/>
          <w:szCs w:val="24"/>
          <w:lang w:val="en-US"/>
        </w:rPr>
        <w:t xml:space="preserve">University of the Southern Caribbean </w:t>
      </w:r>
    </w:p>
    <w:p w14:paraId="2E9FADA7" w14:textId="77777777" w:rsidR="004B0A49" w:rsidRDefault="004B0A49" w:rsidP="004B0A49">
      <w:pPr>
        <w:spacing w:after="168"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- </w:t>
      </w:r>
      <w:r w:rsidRPr="0004332A">
        <w:rPr>
          <w:rFonts w:ascii="Times New Roman" w:hAnsi="Times New Roman" w:cs="Times New Roman"/>
          <w:i/>
          <w:sz w:val="24"/>
          <w:szCs w:val="24"/>
          <w:lang w:val="en-US"/>
        </w:rPr>
        <w:t xml:space="preserve">2009-2014 </w:t>
      </w:r>
      <w:r w:rsidRPr="0004332A">
        <w:rPr>
          <w:rFonts w:ascii="Times New Roman" w:hAnsi="Times New Roman" w:cs="Times New Roman"/>
          <w:sz w:val="24"/>
          <w:szCs w:val="24"/>
          <w:lang w:val="en-US"/>
        </w:rPr>
        <w:t>Bishop’s Centenary College</w:t>
      </w:r>
    </w:p>
    <w:p w14:paraId="3ED59F6F" w14:textId="77777777" w:rsidR="004B0A49" w:rsidRPr="0004332A" w:rsidRDefault="004B0A49" w:rsidP="004B0A49">
      <w:pPr>
        <w:spacing w:after="168"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-  </w:t>
      </w:r>
      <w:r w:rsidRPr="0004332A">
        <w:rPr>
          <w:rFonts w:ascii="Times New Roman" w:hAnsi="Times New Roman" w:cs="Times New Roman"/>
          <w:i/>
          <w:sz w:val="24"/>
          <w:szCs w:val="24"/>
          <w:lang w:val="en-US"/>
        </w:rPr>
        <w:t xml:space="preserve">2002-2009 </w:t>
      </w:r>
      <w:r w:rsidRPr="0004332A">
        <w:rPr>
          <w:rFonts w:ascii="Times New Roman" w:hAnsi="Times New Roman" w:cs="Times New Roman"/>
          <w:sz w:val="24"/>
          <w:szCs w:val="24"/>
          <w:lang w:val="en-US"/>
        </w:rPr>
        <w:t>Malick Girl’s R.C</w:t>
      </w:r>
    </w:p>
    <w:p w14:paraId="24522EE8" w14:textId="77777777" w:rsidR="004B0A49" w:rsidRPr="0004332A" w:rsidRDefault="004B0A49" w:rsidP="004B0A49">
      <w:pPr>
        <w:spacing w:after="168" w:line="480" w:lineRule="auto"/>
        <w:ind w:left="716"/>
        <w:rPr>
          <w:rFonts w:ascii="Times New Roman" w:hAnsi="Times New Roman" w:cs="Times New Roman"/>
          <w:b/>
          <w:lang w:val="en-US"/>
        </w:rPr>
      </w:pPr>
      <w:r w:rsidRPr="0004332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FDE3BFD" w14:textId="77777777" w:rsidR="004B0A49" w:rsidRPr="0004332A" w:rsidRDefault="004B0A49" w:rsidP="004B0A49">
      <w:pPr>
        <w:spacing w:after="200" w:line="276" w:lineRule="auto"/>
        <w:ind w:left="71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332A">
        <w:rPr>
          <w:rFonts w:ascii="Times New Roman" w:hAnsi="Times New Roman" w:cs="Times New Roman"/>
          <w:sz w:val="24"/>
          <w:szCs w:val="24"/>
          <w:lang w:val="en-US"/>
        </w:rPr>
        <w:t xml:space="preserve">        CXC O’LEVEL:    History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0BB06494" w14:textId="77777777" w:rsidR="004B0A49" w:rsidRPr="0004332A" w:rsidRDefault="004B0A49" w:rsidP="004B0A49">
      <w:pPr>
        <w:spacing w:after="200" w:line="276" w:lineRule="auto"/>
        <w:ind w:left="71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332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English A                    1</w:t>
      </w:r>
    </w:p>
    <w:p w14:paraId="090F4B6C" w14:textId="77777777" w:rsidR="004B0A49" w:rsidRPr="0004332A" w:rsidRDefault="004B0A49" w:rsidP="004B0A49">
      <w:pPr>
        <w:spacing w:after="200" w:line="276" w:lineRule="auto"/>
        <w:ind w:left="71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332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English B                    2 </w:t>
      </w:r>
    </w:p>
    <w:p w14:paraId="2ACD36EB" w14:textId="77777777" w:rsidR="004B0A49" w:rsidRPr="0004332A" w:rsidRDefault="004B0A49" w:rsidP="004B0A49">
      <w:pPr>
        <w:spacing w:after="200" w:line="276" w:lineRule="auto"/>
        <w:ind w:left="71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332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Social Studies             2</w:t>
      </w:r>
    </w:p>
    <w:p w14:paraId="1DC09031" w14:textId="77777777" w:rsidR="004B0A49" w:rsidRPr="0004332A" w:rsidRDefault="004B0A49" w:rsidP="004B0A49">
      <w:pPr>
        <w:spacing w:after="200" w:line="276" w:lineRule="auto"/>
        <w:ind w:left="71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332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Biology                       3</w:t>
      </w:r>
    </w:p>
    <w:p w14:paraId="7F6871D4" w14:textId="77777777" w:rsidR="004B0A49" w:rsidRPr="0004332A" w:rsidRDefault="004B0A49" w:rsidP="004B0A49">
      <w:pPr>
        <w:spacing w:after="248" w:line="276" w:lineRule="auto"/>
        <w:ind w:left="71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332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Mathematics               2</w:t>
      </w:r>
    </w:p>
    <w:p w14:paraId="64E3BD89" w14:textId="77777777" w:rsidR="004B0A49" w:rsidRPr="0004332A" w:rsidRDefault="004B0A49" w:rsidP="004B0A49">
      <w:pPr>
        <w:spacing w:after="248" w:line="276" w:lineRule="auto"/>
        <w:ind w:left="716"/>
        <w:rPr>
          <w:lang w:val="en-US"/>
        </w:rPr>
      </w:pPr>
    </w:p>
    <w:p w14:paraId="0FEB23CA" w14:textId="77777777" w:rsidR="004B0A49" w:rsidRPr="0004332A" w:rsidRDefault="004B0A49" w:rsidP="004B0A49">
      <w:pPr>
        <w:spacing w:after="248" w:line="276" w:lineRule="auto"/>
        <w:ind w:left="716"/>
        <w:rPr>
          <w:lang w:val="en-US"/>
        </w:rPr>
      </w:pPr>
    </w:p>
    <w:p w14:paraId="4AC8A8E4" w14:textId="77777777" w:rsidR="004B0A49" w:rsidRPr="0004332A" w:rsidRDefault="004B0A49" w:rsidP="004B0A49">
      <w:pPr>
        <w:spacing w:after="250"/>
        <w:ind w:left="721"/>
        <w:rPr>
          <w:lang w:val="en-US"/>
        </w:rPr>
      </w:pPr>
    </w:p>
    <w:p w14:paraId="0F0408A0" w14:textId="77777777" w:rsidR="004B0A49" w:rsidRPr="0004332A" w:rsidRDefault="004B0A49" w:rsidP="004B0A49">
      <w:pPr>
        <w:spacing w:after="0"/>
        <w:ind w:right="220"/>
        <w:rPr>
          <w:lang w:val="en-US"/>
        </w:rPr>
      </w:pPr>
    </w:p>
    <w:p w14:paraId="28CB94C7" w14:textId="77777777" w:rsidR="004B0A49" w:rsidRPr="009002F4" w:rsidRDefault="004B0A49" w:rsidP="009002F4">
      <w:pPr>
        <w:keepNext/>
        <w:keepLines/>
        <w:shd w:val="clear" w:color="auto" w:fill="000000"/>
        <w:spacing w:after="265"/>
        <w:ind w:left="-5" w:hanging="10"/>
        <w:outlineLvl w:val="0"/>
        <w:rPr>
          <w:rFonts w:ascii="Britannic" w:eastAsia="Britannic" w:hAnsi="Britannic" w:cs="Britannic"/>
          <w:b/>
          <w:color w:val="FFFFFF"/>
          <w:sz w:val="24"/>
          <w:lang w:eastAsia="en-TT"/>
        </w:rPr>
      </w:pPr>
      <w:r w:rsidRPr="0004332A">
        <w:rPr>
          <w:rFonts w:ascii="Britannic" w:eastAsia="Britannic" w:hAnsi="Britannic" w:cs="Britannic"/>
          <w:b/>
          <w:color w:val="FFFFFF"/>
          <w:sz w:val="24"/>
          <w:lang w:eastAsia="en-TT"/>
        </w:rPr>
        <w:lastRenderedPageBreak/>
        <w:t>AWARDS/RECOGNITION</w:t>
      </w:r>
    </w:p>
    <w:p w14:paraId="2517680B" w14:textId="77777777" w:rsidR="004B0A49" w:rsidRPr="0004332A" w:rsidRDefault="004B0A49" w:rsidP="004B0A49">
      <w:pPr>
        <w:numPr>
          <w:ilvl w:val="0"/>
          <w:numId w:val="1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4332A">
        <w:rPr>
          <w:rFonts w:ascii="Times New Roman" w:hAnsi="Times New Roman" w:cs="Times New Roman"/>
          <w:sz w:val="24"/>
          <w:szCs w:val="24"/>
          <w:lang w:val="en-US"/>
        </w:rPr>
        <w:t>Certificate of Merit for ‘Most Consistent and Good Conduct’ (2011) from Bishop’s Centenary College</w:t>
      </w:r>
    </w:p>
    <w:p w14:paraId="0DFF27FE" w14:textId="77777777" w:rsidR="004B0A49" w:rsidRPr="0004332A" w:rsidRDefault="004B0A49" w:rsidP="004B0A49">
      <w:pPr>
        <w:numPr>
          <w:ilvl w:val="0"/>
          <w:numId w:val="1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4332A">
        <w:rPr>
          <w:rFonts w:ascii="Times New Roman" w:hAnsi="Times New Roman" w:cs="Times New Roman"/>
          <w:sz w:val="24"/>
          <w:szCs w:val="24"/>
          <w:lang w:val="en-US"/>
        </w:rPr>
        <w:t>Certificate of Merit for ‘Top CSEC Student for Social Studies &amp; History’(2014) from Bishop’s Centenary College</w:t>
      </w:r>
    </w:p>
    <w:p w14:paraId="10AE0561" w14:textId="77777777" w:rsidR="004B0A49" w:rsidRDefault="004B0A49" w:rsidP="004B0A49">
      <w:pPr>
        <w:numPr>
          <w:ilvl w:val="0"/>
          <w:numId w:val="1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4332A">
        <w:rPr>
          <w:rFonts w:ascii="Times New Roman" w:hAnsi="Times New Roman" w:cs="Times New Roman"/>
          <w:sz w:val="24"/>
          <w:szCs w:val="24"/>
          <w:lang w:val="en-US"/>
        </w:rPr>
        <w:t>Certificate of Academic Merit for Outstanding Academic Recognition and placed on Dean’s List (2017) from University of the Southern Caribbean</w:t>
      </w:r>
    </w:p>
    <w:p w14:paraId="7F11265D" w14:textId="77777777" w:rsidR="004B0A49" w:rsidRPr="0004332A" w:rsidRDefault="004B0A49" w:rsidP="004B0A49">
      <w:pPr>
        <w:spacing w:after="200" w:line="360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4FF9AC9A" w14:textId="77777777" w:rsidR="004B0A49" w:rsidRPr="0004332A" w:rsidRDefault="004B0A49" w:rsidP="004B0A49">
      <w:pPr>
        <w:keepNext/>
        <w:keepLines/>
        <w:shd w:val="clear" w:color="auto" w:fill="000000"/>
        <w:spacing w:after="265"/>
        <w:ind w:left="-5" w:hanging="10"/>
        <w:outlineLvl w:val="0"/>
        <w:rPr>
          <w:rFonts w:ascii="Britannic" w:eastAsia="Britannic" w:hAnsi="Britannic" w:cs="Britannic"/>
          <w:b/>
          <w:color w:val="FFFFFF"/>
          <w:sz w:val="24"/>
          <w:lang w:eastAsia="en-TT"/>
        </w:rPr>
      </w:pPr>
      <w:r w:rsidRPr="0004332A">
        <w:rPr>
          <w:rFonts w:ascii="Britannic" w:eastAsia="Britannic" w:hAnsi="Britannic" w:cs="Britannic"/>
          <w:b/>
          <w:color w:val="FFFFFF"/>
          <w:sz w:val="24"/>
          <w:lang w:eastAsia="en-TT"/>
        </w:rPr>
        <w:t>MEMBERSHIP/ AFFILIATION</w:t>
      </w:r>
    </w:p>
    <w:p w14:paraId="385F82A9" w14:textId="77777777" w:rsidR="004B0A49" w:rsidRPr="0004332A" w:rsidRDefault="004B0A49" w:rsidP="004B0A49">
      <w:pPr>
        <w:numPr>
          <w:ilvl w:val="0"/>
          <w:numId w:val="1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4332A">
        <w:rPr>
          <w:rFonts w:ascii="Times New Roman" w:hAnsi="Times New Roman" w:cs="Times New Roman"/>
          <w:sz w:val="24"/>
          <w:szCs w:val="24"/>
          <w:lang w:val="en-US"/>
        </w:rPr>
        <w:t>Heroes Foundation</w:t>
      </w:r>
    </w:p>
    <w:p w14:paraId="43246AC1" w14:textId="77777777" w:rsidR="004B0A49" w:rsidRDefault="004B0A49" w:rsidP="004B0A49">
      <w:pPr>
        <w:numPr>
          <w:ilvl w:val="0"/>
          <w:numId w:val="1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4332A">
        <w:rPr>
          <w:rFonts w:ascii="Times New Roman" w:hAnsi="Times New Roman" w:cs="Times New Roman"/>
          <w:sz w:val="24"/>
          <w:szCs w:val="24"/>
          <w:lang w:val="en-US"/>
        </w:rPr>
        <w:t>Adventist Youth Secretary</w:t>
      </w:r>
    </w:p>
    <w:p w14:paraId="67205463" w14:textId="77777777" w:rsidR="004B0A49" w:rsidRPr="0004332A" w:rsidRDefault="004B0A49" w:rsidP="004B0A49">
      <w:pPr>
        <w:spacing w:after="200" w:line="360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5E5257D8" w14:textId="77777777" w:rsidR="004B0A49" w:rsidRPr="0004332A" w:rsidRDefault="004B0A49" w:rsidP="004B0A49">
      <w:pPr>
        <w:keepNext/>
        <w:keepLines/>
        <w:shd w:val="clear" w:color="auto" w:fill="000000"/>
        <w:spacing w:after="265"/>
        <w:ind w:left="-5" w:hanging="10"/>
        <w:outlineLvl w:val="0"/>
        <w:rPr>
          <w:rFonts w:ascii="Britannic" w:eastAsia="Britannic" w:hAnsi="Britannic" w:cs="Britannic"/>
          <w:b/>
          <w:color w:val="FFFFFF"/>
          <w:sz w:val="24"/>
          <w:lang w:eastAsia="en-TT"/>
        </w:rPr>
      </w:pPr>
      <w:r w:rsidRPr="0004332A">
        <w:rPr>
          <w:rFonts w:ascii="Britannic" w:eastAsia="Britannic" w:hAnsi="Britannic" w:cs="Britannic"/>
          <w:b/>
          <w:color w:val="FFFFFF"/>
          <w:sz w:val="24"/>
          <w:lang w:eastAsia="en-TT"/>
        </w:rPr>
        <w:t>SPECIAL SKILLS</w:t>
      </w:r>
    </w:p>
    <w:p w14:paraId="1800D94E" w14:textId="77777777" w:rsidR="004B0A49" w:rsidRPr="0004332A" w:rsidRDefault="004B0A49" w:rsidP="004B0A49">
      <w:pPr>
        <w:numPr>
          <w:ilvl w:val="0"/>
          <w:numId w:val="1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4332A">
        <w:rPr>
          <w:rFonts w:ascii="Times New Roman" w:hAnsi="Times New Roman" w:cs="Times New Roman"/>
          <w:sz w:val="24"/>
          <w:szCs w:val="24"/>
          <w:lang w:val="en-US"/>
        </w:rPr>
        <w:t>Microsoft Word</w:t>
      </w:r>
    </w:p>
    <w:p w14:paraId="739D4506" w14:textId="77777777" w:rsidR="004B0A49" w:rsidRDefault="004B0A49" w:rsidP="004B0A49">
      <w:pPr>
        <w:numPr>
          <w:ilvl w:val="0"/>
          <w:numId w:val="1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4332A">
        <w:rPr>
          <w:rFonts w:ascii="Times New Roman" w:hAnsi="Times New Roman" w:cs="Times New Roman"/>
          <w:sz w:val="24"/>
          <w:szCs w:val="24"/>
          <w:lang w:val="en-US"/>
        </w:rPr>
        <w:t>Microsoft PowerPoint</w:t>
      </w:r>
    </w:p>
    <w:p w14:paraId="736DE027" w14:textId="77777777" w:rsidR="004B0A49" w:rsidRPr="0004332A" w:rsidRDefault="004B0A49" w:rsidP="004B0A49">
      <w:pPr>
        <w:spacing w:after="200" w:line="360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593D2470" w14:textId="77777777" w:rsidR="004B0A49" w:rsidRPr="0004332A" w:rsidRDefault="004B0A49" w:rsidP="004B0A49">
      <w:pPr>
        <w:keepNext/>
        <w:keepLines/>
        <w:shd w:val="clear" w:color="auto" w:fill="000000"/>
        <w:spacing w:after="265"/>
        <w:ind w:left="-5" w:hanging="10"/>
        <w:outlineLvl w:val="0"/>
        <w:rPr>
          <w:rFonts w:ascii="Britannic" w:eastAsia="Britannic" w:hAnsi="Britannic" w:cs="Britannic"/>
          <w:b/>
          <w:color w:val="FFFFFF"/>
          <w:sz w:val="24"/>
          <w:lang w:eastAsia="en-TT"/>
        </w:rPr>
      </w:pPr>
      <w:r w:rsidRPr="0004332A">
        <w:rPr>
          <w:rFonts w:ascii="Britannic" w:eastAsia="Britannic" w:hAnsi="Britannic" w:cs="Britannic"/>
          <w:b/>
          <w:color w:val="FFFFFF"/>
          <w:sz w:val="24"/>
          <w:lang w:eastAsia="en-TT"/>
        </w:rPr>
        <w:t>REFERENCES</w:t>
      </w:r>
    </w:p>
    <w:p w14:paraId="19ABC8A9" w14:textId="77777777" w:rsidR="004B0A49" w:rsidRPr="0004332A" w:rsidRDefault="004B0A49" w:rsidP="004B0A49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E3DCB6A" w14:textId="77777777" w:rsidR="004B0A49" w:rsidRPr="0004332A" w:rsidRDefault="004B0A49" w:rsidP="004B0A49">
      <w:pPr>
        <w:spacing w:after="9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Dominic Jones ( Advertising Specialist at Pearl and Dean Caribbean Limited)</w:t>
      </w:r>
    </w:p>
    <w:p w14:paraId="53B1A169" w14:textId="77777777" w:rsidR="004B0A49" w:rsidRPr="0004332A" w:rsidRDefault="004B0A49" w:rsidP="004B0A49">
      <w:pPr>
        <w:spacing w:after="9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1868- 716-0999</w:t>
      </w:r>
    </w:p>
    <w:p w14:paraId="608A1561" w14:textId="77777777" w:rsidR="004B0A49" w:rsidRPr="0004332A" w:rsidRDefault="004B0A49" w:rsidP="004B0A49">
      <w:pPr>
        <w:spacing w:after="90"/>
        <w:rPr>
          <w:rFonts w:ascii="Times New Roman" w:hAnsi="Times New Roman" w:cs="Times New Roman"/>
          <w:lang w:val="en-US"/>
        </w:rPr>
      </w:pPr>
    </w:p>
    <w:p w14:paraId="2C631B15" w14:textId="77777777" w:rsidR="004B0A49" w:rsidRPr="0004332A" w:rsidRDefault="004B0A49" w:rsidP="004B0A49">
      <w:pPr>
        <w:spacing w:after="9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Kathy Deroche (Housekeeper)</w:t>
      </w:r>
    </w:p>
    <w:p w14:paraId="7112BD3B" w14:textId="77777777" w:rsidR="004B0A49" w:rsidRPr="0004332A" w:rsidRDefault="004B0A49" w:rsidP="004B0A49">
      <w:pPr>
        <w:spacing w:after="9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1868- 780-2498</w:t>
      </w:r>
    </w:p>
    <w:p w14:paraId="76F28102" w14:textId="77777777" w:rsidR="004B0A49" w:rsidRPr="0004332A" w:rsidRDefault="004B0A49" w:rsidP="004B0A49">
      <w:pPr>
        <w:spacing w:after="90"/>
        <w:rPr>
          <w:rFonts w:ascii="Times New Roman" w:hAnsi="Times New Roman" w:cs="Times New Roman"/>
          <w:lang w:val="en-US"/>
        </w:rPr>
      </w:pPr>
    </w:p>
    <w:p w14:paraId="504C1E3D" w14:textId="77777777" w:rsidR="009163E5" w:rsidRDefault="009163E5">
      <w:bookmarkStart w:id="0" w:name="_GoBack"/>
      <w:bookmarkEnd w:id="0"/>
    </w:p>
    <w:sectPr w:rsidR="009163E5" w:rsidSect="009163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lgerian">
    <w:altName w:val="Kino MT"/>
    <w:charset w:val="00"/>
    <w:family w:val="decorative"/>
    <w:pitch w:val="variable"/>
    <w:sig w:usb0="00000003" w:usb1="00000000" w:usb2="00000000" w:usb3="00000000" w:csb0="00000001" w:csb1="00000000"/>
  </w:font>
  <w:font w:name="Britannic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345B1"/>
    <w:multiLevelType w:val="hybridMultilevel"/>
    <w:tmpl w:val="3C08615E"/>
    <w:lvl w:ilvl="0" w:tplc="9D08C6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A49"/>
    <w:rsid w:val="004B0A49"/>
    <w:rsid w:val="009002F4"/>
    <w:rsid w:val="0091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4287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49"/>
    <w:pPr>
      <w:spacing w:after="160" w:line="259" w:lineRule="auto"/>
    </w:pPr>
    <w:rPr>
      <w:rFonts w:asciiTheme="minorHAnsi" w:eastAsiaTheme="minorHAnsi" w:hAnsiTheme="minorHAnsi"/>
      <w:lang w:val="en-T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49"/>
    <w:pPr>
      <w:spacing w:after="160" w:line="259" w:lineRule="auto"/>
    </w:pPr>
    <w:rPr>
      <w:rFonts w:asciiTheme="minorHAnsi" w:eastAsiaTheme="minorHAnsi" w:hAnsiTheme="minorHAnsi"/>
      <w:lang w:val="en-T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234</Words>
  <Characters>1339</Characters>
  <Application>Microsoft Macintosh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2</cp:revision>
  <dcterms:created xsi:type="dcterms:W3CDTF">2017-05-19T16:58:00Z</dcterms:created>
  <dcterms:modified xsi:type="dcterms:W3CDTF">2018-04-18T21:57:00Z</dcterms:modified>
</cp:coreProperties>
</file>