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45082"/>
          <w:sz w:val="52"/>
        </w:rPr>
        <w:t>SatAlign ESP32 V3</w:t>
      </w:r>
    </w:p>
    <w:p>
      <w:pPr>
        <w:jc w:val="center"/>
      </w:pPr>
      <w:r>
        <w:rPr>
          <w:b/>
          <w:color w:val="1E1E1E"/>
          <w:sz w:val="40"/>
        </w:rPr>
        <w:t>Gesamtdokumentation</w:t>
      </w:r>
    </w:p>
    <w:p>
      <w:pPr>
        <w:jc w:val="center"/>
      </w:pPr>
      <w:r>
        <w:rPr>
          <w:color w:val="505050"/>
          <w:sz w:val="24"/>
        </w:rPr>
        <w:t>Automatische und manuelle Ausrichthilfe fuer eine Selfsat-Flachantenne</w:t>
      </w:r>
    </w:p>
    <w:p>
      <w:pPr>
        <w:jc w:val="center"/>
      </w:pPr>
      <w:r>
        <w:drawing>
          <wp:inline xmlns:a="http://schemas.openxmlformats.org/drawingml/2006/main" xmlns:pic="http://schemas.openxmlformats.org/drawingml/2006/picture">
            <wp:extent cx="4500000" cy="4068384"/>
            <wp:docPr id="1" name="Picture 1"/>
            <wp:cNvGraphicFramePr>
              <a:graphicFrameLocks noChangeAspect="1"/>
            </wp:cNvGraphicFramePr>
            <a:graphic>
              <a:graphicData uri="http://schemas.openxmlformats.org/drawingml/2006/picture">
                <pic:pic>
                  <pic:nvPicPr>
                    <pic:cNvPr id="0" name="extracted_img_p2_1.png"/>
                    <pic:cNvPicPr/>
                  </pic:nvPicPr>
                  <pic:blipFill>
                    <a:blip r:embed="rId9"/>
                    <a:stretch>
                      <a:fillRect/>
                    </a:stretch>
                  </pic:blipFill>
                  <pic:spPr>
                    <a:xfrm>
                      <a:off x="0" y="0"/>
                      <a:ext cx="4500000" cy="4068384"/>
                    </a:xfrm>
                    <a:prstGeom prst="rect"/>
                  </pic:spPr>
                </pic:pic>
              </a:graphicData>
            </a:graphic>
          </wp:inline>
        </w:drawing>
      </w:r>
    </w:p>
    <w:p>
      <w:pPr>
        <w:jc w:val="center"/>
      </w:pPr>
      <w:r>
        <w:rPr>
          <w:i/>
        </w:rPr>
        <w:t>Konzeptionelle Darstellung der Antennenhalterung aus der bisherigen Projektdokumentation.</w:t>
      </w:r>
    </w:p>
    <w:tbl>
      <w:tblPr>
        <w:tblStyle w:val="TableGrid"/>
        <w:tblW w:type="auto" w:w="0"/>
        <w:jc w:val="center"/>
        <w:tblLook w:firstColumn="1" w:firstRow="1" w:lastColumn="0" w:lastRow="0" w:noHBand="0" w:noVBand="1" w:val="04A0"/>
      </w:tblPr>
      <w:tblGrid>
        <w:gridCol w:w="10312"/>
      </w:tblGrid>
      <w:tr>
        <w:tc>
          <w:tcPr>
            <w:tcW w:type="dxa" w:w="10312"/>
            <w:shd w:fill="FFF2CC"/>
            <w:tcMar>
              <w:top w:w="140" w:type="dxa"/>
              <w:start w:w="140" w:type="dxa"/>
              <w:bottom w:w="140" w:type="dxa"/>
              <w:end w:w="140" w:type="dxa"/>
            </w:tcMar>
          </w:tcPr>
          <w:p>
            <w:r>
              <w:rPr>
                <w:b/>
                <w:color w:val="784B00"/>
              </w:rPr>
              <w:t xml:space="preserve">Dokumentstand: </w:t>
            </w:r>
            <w:r>
              <w:t>V3 auf Basis der bereinigten Projektversion SatAlign_ESP32_V3_RFBarWeakShort. A3144-Hall-Sensoren sind in der Bauteilliste beruecksichtigt.</w:t>
            </w:r>
          </w:p>
        </w:tc>
      </w:tr>
    </w:tbl>
    <w:p/>
    <w:p>
      <w:r>
        <w:br w:type="page"/>
      </w:r>
    </w:p>
    <w:p>
      <w:pPr>
        <w:pStyle w:val="Heading1"/>
      </w:pPr>
      <w:r>
        <w:t>Inhaltsuebersicht</w:t>
      </w:r>
    </w:p>
    <w:p>
      <w:pPr>
        <w:pStyle w:val="ListBullet"/>
      </w:pPr>
      <w:r>
        <w:t>1. Projektziel und Funktionsumfang</w:t>
      </w:r>
    </w:p>
    <w:p>
      <w:pPr>
        <w:pStyle w:val="ListBullet"/>
      </w:pPr>
      <w:r>
        <w:t>2. Bedienkonzept und normaler Ablauf</w:t>
      </w:r>
    </w:p>
    <w:p>
      <w:pPr>
        <w:pStyle w:val="ListBullet"/>
      </w:pPr>
      <w:r>
        <w:t>3. Hardware und verwendete Bauelemente</w:t>
      </w:r>
    </w:p>
    <w:p>
      <w:pPr>
        <w:pStyle w:val="ListBullet"/>
      </w:pPr>
      <w:r>
        <w:t>4. Pinbelegung</w:t>
      </w:r>
    </w:p>
    <w:p>
      <w:pPr>
        <w:pStyle w:val="ListBullet"/>
      </w:pPr>
      <w:r>
        <w:t>5. Zentrale Einstellungen</w:t>
      </w:r>
    </w:p>
    <w:p>
      <w:pPr>
        <w:pStyle w:val="ListBullet"/>
      </w:pPr>
      <w:r>
        <w:t>6. Sensorik und Signalbewertung</w:t>
      </w:r>
    </w:p>
    <w:p>
      <w:pPr>
        <w:pStyle w:val="ListBullet"/>
      </w:pPr>
      <w:r>
        <w:t>7. Menues am TFT und in der Web-UI</w:t>
      </w:r>
    </w:p>
    <w:p>
      <w:pPr>
        <w:pStyle w:val="ListBullet"/>
      </w:pPr>
      <w:r>
        <w:t>8. Ausrichten / Centerfunktion</w:t>
      </w:r>
    </w:p>
    <w:p>
      <w:pPr>
        <w:pStyle w:val="ListBullet"/>
      </w:pPr>
      <w:r>
        <w:t>9. Suche und Kandidatenlogik</w:t>
      </w:r>
    </w:p>
    <w:p>
      <w:pPr>
        <w:pStyle w:val="ListBullet"/>
      </w:pPr>
      <w:r>
        <w:t>10. Signal optimieren</w:t>
      </w:r>
    </w:p>
    <w:p>
      <w:pPr>
        <w:pStyle w:val="ListBullet"/>
      </w:pPr>
      <w:r>
        <w:t>11. Manuelle Steuerung</w:t>
      </w:r>
    </w:p>
    <w:p>
      <w:pPr>
        <w:pStyle w:val="ListBullet"/>
      </w:pPr>
      <w:r>
        <w:t>12. Sicherheit und Grenzen</w:t>
      </w:r>
    </w:p>
    <w:p>
      <w:pPr>
        <w:pStyle w:val="ListBullet"/>
      </w:pPr>
      <w:r>
        <w:t>13. Troubleshooting</w:t>
      </w:r>
    </w:p>
    <w:p>
      <w:pPr>
        <w:pStyle w:val="ListBullet"/>
      </w:pPr>
      <w:r>
        <w:t>14. Softwarearchitektur und Dateibeschreibung</w:t>
      </w:r>
    </w:p>
    <w:p>
      <w:pPr>
        <w:pStyle w:val="ListBullet"/>
      </w:pPr>
      <w:r>
        <w:t>15. Test- und Inbetriebnahmehinweise</w:t>
      </w:r>
    </w:p>
    <w:p>
      <w:pPr>
        <w:pStyle w:val="ListBullet"/>
      </w:pPr>
      <w:r>
        <w:t>16. Offene Punkte nach V3</w:t>
      </w:r>
    </w:p>
    <w:p>
      <w:pPr>
        <w:pStyle w:val="Heading1"/>
      </w:pPr>
      <w:r>
        <w:t>1. Projektziel und Funktionsumfang</w:t>
      </w:r>
    </w:p>
    <w:p>
      <w:r>
        <w:t>SatAlign ESP32 V3 ist ein ESP32-basiertes Steuerprojekt zur Ausrichtung einer Selfsat-Flachantenne auf Astra 19,2E. Das System verbindet lokale Bedienung ueber ein TFT-Display, eine mobile Web-UI, Azimutsteuerung, Winkel-/Elevationssteuerung, Hall-Sensorik, MPU6050-Winkelmessung, RF-Signalbewertung und OTA-Updates ueber WLAN.</w:t>
      </w:r>
    </w:p>
    <w:p>
      <w:pPr>
        <w:pStyle w:val="ListBullet"/>
      </w:pPr>
      <w:r>
        <w:t>Azimutsteuerung fuer horizontale Ost-/West-Bewegung ueber Optokoppler bzw. Tastensimulation.</w:t>
      </w:r>
    </w:p>
    <w:p>
      <w:pPr>
        <w:pStyle w:val="ListBullet"/>
      </w:pPr>
      <w:r>
        <w:t>Winkel-/Elevationssteuerung ueber L298N und Linearantrieb.</w:t>
      </w:r>
    </w:p>
    <w:p>
      <w:pPr>
        <w:pStyle w:val="ListBullet"/>
      </w:pPr>
      <w:r>
        <w:t>A3144-Hall-Sensoren fuer Center, Ost-Endbereich und West-Endbereich.</w:t>
      </w:r>
    </w:p>
    <w:p>
      <w:pPr>
        <w:pStyle w:val="ListBullet"/>
      </w:pPr>
      <w:r>
        <w:t>MPU6050/GY-521 zur Messung des aktuellen Antennenwinkels.</w:t>
      </w:r>
    </w:p>
    <w:p>
      <w:pPr>
        <w:pStyle w:val="ListBullet"/>
      </w:pPr>
      <w:r>
        <w:t>AD8317/AD8318-RF-Detector zur Bewertung der Signalstaerke.</w:t>
      </w:r>
    </w:p>
    <w:p>
      <w:pPr>
        <w:pStyle w:val="ListBullet"/>
      </w:pPr>
      <w:r>
        <w:t>ST7735 1,44 Zoll TFT fuer lokale Menuefuehrung.</w:t>
      </w:r>
    </w:p>
    <w:p>
      <w:pPr>
        <w:pStyle w:val="ListBullet"/>
      </w:pPr>
      <w:r>
        <w:t>Mobile Web-UI fuer Bedienung, Diagnose, Status und Signaloptimierung.</w:t>
      </w:r>
    </w:p>
    <w:p>
      <w:pPr>
        <w:pStyle w:val="ListBullet"/>
      </w:pPr>
      <w:r>
        <w:t>ArduinoOTA mit Passwort Alexander und Hostname sat-tracker.</w:t>
      </w:r>
    </w:p>
    <w:tbl>
      <w:tblPr>
        <w:tblStyle w:val="TableGrid"/>
        <w:tblW w:type="auto" w:w="0"/>
        <w:jc w:val="center"/>
        <w:tblLook w:firstColumn="1" w:firstRow="1" w:lastColumn="0" w:lastRow="0" w:noHBand="0" w:noVBand="1" w:val="04A0"/>
      </w:tblPr>
      <w:tblGrid>
        <w:gridCol w:w="10312"/>
      </w:tblGrid>
      <w:tr>
        <w:tc>
          <w:tcPr>
            <w:tcW w:type="dxa" w:w="10312"/>
            <w:shd w:fill="FFCCCC"/>
            <w:tcMar>
              <w:top w:w="140" w:type="dxa"/>
              <w:start w:w="140" w:type="dxa"/>
              <w:bottom w:w="140" w:type="dxa"/>
              <w:end w:w="140" w:type="dxa"/>
            </w:tcMar>
          </w:tcPr>
          <w:p>
            <w:r>
              <w:rPr>
                <w:b/>
                <w:color w:val="780000"/>
              </w:rPr>
              <w:t xml:space="preserve">Wichtiger Betriebshinweis: </w:t>
            </w:r>
            <w:r>
              <w:t>Der Sat-Receiver muss eingeschaltet sein. Ohne eingeschalteten Receiver liegt am RF-Detector kein verwertbares Sat-/RF-Signal an. Die Suche kann dann kein echtes Satellitensignal bewerten.</w:t>
            </w:r>
          </w:p>
        </w:tc>
      </w:tr>
    </w:tbl>
    <w:p/>
    <w:p>
      <w:pPr>
        <w:pStyle w:val="Heading1"/>
      </w:pPr>
      <w:r>
        <w:t>2. Bedienkonzept und normaler Ablauf</w:t>
      </w:r>
    </w:p>
    <w:p>
      <w:pPr>
        <w:pStyle w:val="ListNumber"/>
      </w:pPr>
      <w:r>
        <w:t>Anlage einschalten. Im hellblauen Startfenster kann der Winkel ca. 10 Sekunden mit PLUS/MINUS grob korrigiert werden.</w:t>
      </w:r>
    </w:p>
    <w:p>
      <w:pPr>
        <w:pStyle w:val="ListNumber"/>
      </w:pPr>
      <w:r>
        <w:t>Sat-Receiver einschalten und TV/Receiverbild als Plausibilitaetskontrolle bereithalten.</w:t>
      </w:r>
    </w:p>
    <w:p>
      <w:pPr>
        <w:pStyle w:val="ListNumber"/>
      </w:pPr>
      <w:r>
        <w:t>Antenne grob nach Sueden ausrichten.</w:t>
      </w:r>
    </w:p>
    <w:p>
      <w:pPr>
        <w:pStyle w:val="ListNumber"/>
      </w:pPr>
      <w:r>
        <w:t>Menuepunkt Ausrichten verwenden, um die mechanische Mitte/Center-Referenz sauber zu setzen.</w:t>
      </w:r>
    </w:p>
    <w:p>
      <w:pPr>
        <w:pStyle w:val="ListNumber"/>
      </w:pPr>
      <w:r>
        <w:t>Menuepunkt Suchen oeffnen, Winkel pruefen und Suche starten.</w:t>
      </w:r>
    </w:p>
    <w:p>
      <w:pPr>
        <w:pStyle w:val="ListNumber"/>
      </w:pPr>
      <w:r>
        <w:t>Wenn ein Kandidat gefunden wird: PLUS bedeutet richtiger Satellit bzw. TV-Bild gesehen und startet Signal optimieren. MINUS bedeutet falscher Satellit und die Suche laeuft weiter.</w:t>
      </w:r>
    </w:p>
    <w:p>
      <w:pPr>
        <w:pStyle w:val="ListNumber"/>
      </w:pPr>
      <w:r>
        <w:t>Nach der Suche kann der Winkel manuell korrigiert und die Suche wiederholt werden.</w:t>
      </w:r>
    </w:p>
    <w:p>
      <w:pPr>
        <w:pStyle w:val="Heading1"/>
      </w:pPr>
      <w:r>
        <w:t>3. Hardware und verwendete Bauelemente</w:t>
      </w:r>
    </w:p>
    <w:tbl>
      <w:tblPr>
        <w:tblStyle w:val="TableGrid"/>
        <w:tblW w:type="auto" w:w="0"/>
        <w:jc w:val="center"/>
        <w:tblLook w:firstColumn="1" w:firstRow="1" w:lastColumn="0" w:lastRow="0" w:noHBand="0" w:noVBand="1" w:val="04A0"/>
      </w:tblPr>
      <w:tblGrid>
        <w:gridCol w:w="5156"/>
        <w:gridCol w:w="5156"/>
      </w:tblGrid>
      <w:tr>
        <w:tc>
          <w:tcPr>
            <w:tcW w:type="dxa" w:w="2835"/>
            <w:shd w:fill="D9EAF7"/>
            <w:vAlign w:val="center"/>
            <w:tcMar>
              <w:top w:w="80" w:type="dxa"/>
              <w:start w:w="80" w:type="dxa"/>
              <w:bottom w:w="80" w:type="dxa"/>
              <w:end w:w="80" w:type="dxa"/>
            </w:tcMar>
          </w:tcPr>
          <w:p>
            <w:r/>
            <w:r>
              <w:rPr>
                <w:b/>
              </w:rPr>
              <w:t>Bauteil / Baugruppe</w:t>
            </w:r>
          </w:p>
        </w:tc>
        <w:tc>
          <w:tcPr>
            <w:tcW w:type="dxa" w:w="6236"/>
            <w:shd w:fill="D9EAF7"/>
            <w:vAlign w:val="center"/>
            <w:tcMar>
              <w:top w:w="80" w:type="dxa"/>
              <w:start w:w="80" w:type="dxa"/>
              <w:bottom w:w="80" w:type="dxa"/>
              <w:end w:w="80" w:type="dxa"/>
            </w:tcMar>
          </w:tcPr>
          <w:p>
            <w:r/>
            <w:r>
              <w:rPr>
                <w:b/>
              </w:rPr>
              <w:t>Aufgabe / Hinweis</w:t>
            </w:r>
          </w:p>
        </w:tc>
      </w:tr>
      <w:tr>
        <w:tc>
          <w:tcPr>
            <w:tcW w:type="dxa" w:w="2835"/>
            <w:vAlign w:val="top"/>
            <w:tcMar>
              <w:top w:w="80" w:type="dxa"/>
              <w:start w:w="80" w:type="dxa"/>
              <w:bottom w:w="80" w:type="dxa"/>
              <w:end w:w="80" w:type="dxa"/>
            </w:tcMar>
          </w:tcPr>
          <w:p>
            <w:r/>
            <w:r>
              <w:rPr>
                <w:b w:val="0"/>
              </w:rPr>
              <w:t>ESP32 Dev Board</w:t>
            </w:r>
          </w:p>
        </w:tc>
        <w:tc>
          <w:tcPr>
            <w:tcW w:type="dxa" w:w="6236"/>
            <w:vAlign w:val="top"/>
            <w:tcMar>
              <w:top w:w="80" w:type="dxa"/>
              <w:start w:w="80" w:type="dxa"/>
              <w:bottom w:w="80" w:type="dxa"/>
              <w:end w:w="80" w:type="dxa"/>
            </w:tcMar>
          </w:tcPr>
          <w:p>
            <w:r/>
            <w:r>
              <w:rPr>
                <w:b w:val="0"/>
              </w:rPr>
              <w:t>Zentrale Steuerung, WLAN, OTA, Webserver, Runtime-Logik.</w:t>
            </w:r>
          </w:p>
        </w:tc>
      </w:tr>
      <w:tr>
        <w:tc>
          <w:tcPr>
            <w:tcW w:type="dxa" w:w="2835"/>
            <w:vAlign w:val="top"/>
            <w:tcMar>
              <w:top w:w="80" w:type="dxa"/>
              <w:start w:w="80" w:type="dxa"/>
              <w:bottom w:w="80" w:type="dxa"/>
              <w:end w:w="80" w:type="dxa"/>
            </w:tcMar>
          </w:tcPr>
          <w:p>
            <w:r/>
            <w:r>
              <w:rPr>
                <w:b w:val="0"/>
              </w:rPr>
              <w:t>Selfsat-Flachantenne</w:t>
            </w:r>
          </w:p>
        </w:tc>
        <w:tc>
          <w:tcPr>
            <w:tcW w:type="dxa" w:w="6236"/>
            <w:vAlign w:val="top"/>
            <w:tcMar>
              <w:top w:w="80" w:type="dxa"/>
              <w:start w:w="80" w:type="dxa"/>
              <w:bottom w:w="80" w:type="dxa"/>
              <w:end w:w="80" w:type="dxa"/>
            </w:tcMar>
          </w:tcPr>
          <w:p>
            <w:r/>
            <w:r>
              <w:rPr>
                <w:b w:val="0"/>
              </w:rPr>
              <w:t>Empfangseinheit; wird in Azimut und Elevation bewegt.</w:t>
            </w:r>
          </w:p>
        </w:tc>
      </w:tr>
      <w:tr>
        <w:tc>
          <w:tcPr>
            <w:tcW w:type="dxa" w:w="2835"/>
            <w:vAlign w:val="top"/>
            <w:tcMar>
              <w:top w:w="80" w:type="dxa"/>
              <w:start w:w="80" w:type="dxa"/>
              <w:bottom w:w="80" w:type="dxa"/>
              <w:end w:w="80" w:type="dxa"/>
            </w:tcMar>
          </w:tcPr>
          <w:p>
            <w:r/>
            <w:r>
              <w:rPr>
                <w:b w:val="0"/>
              </w:rPr>
              <w:t>Azimut-Antrieb / Steuereingang</w:t>
            </w:r>
          </w:p>
        </w:tc>
        <w:tc>
          <w:tcPr>
            <w:tcW w:type="dxa" w:w="6236"/>
            <w:vAlign w:val="top"/>
            <w:tcMar>
              <w:top w:w="80" w:type="dxa"/>
              <w:start w:w="80" w:type="dxa"/>
              <w:bottom w:w="80" w:type="dxa"/>
              <w:end w:w="80" w:type="dxa"/>
            </w:tcMar>
          </w:tcPr>
          <w:p>
            <w:r/>
            <w:r>
              <w:rPr>
                <w:b w:val="0"/>
              </w:rPr>
              <w:t>Horizontale Bewegung Ost/West; Ansteuerung ueber Optokoppler/Tastensimulation.</w:t>
            </w:r>
          </w:p>
        </w:tc>
      </w:tr>
      <w:tr>
        <w:tc>
          <w:tcPr>
            <w:tcW w:type="dxa" w:w="2835"/>
            <w:vAlign w:val="top"/>
            <w:tcMar>
              <w:top w:w="80" w:type="dxa"/>
              <w:start w:w="80" w:type="dxa"/>
              <w:bottom w:w="80" w:type="dxa"/>
              <w:end w:w="80" w:type="dxa"/>
            </w:tcMar>
          </w:tcPr>
          <w:p>
            <w:r/>
            <w:r>
              <w:rPr>
                <w:b w:val="0"/>
              </w:rPr>
              <w:t>L298N Motortreiber</w:t>
            </w:r>
          </w:p>
        </w:tc>
        <w:tc>
          <w:tcPr>
            <w:tcW w:type="dxa" w:w="6236"/>
            <w:vAlign w:val="top"/>
            <w:tcMar>
              <w:top w:w="80" w:type="dxa"/>
              <w:start w:w="80" w:type="dxa"/>
              <w:bottom w:w="80" w:type="dxa"/>
              <w:end w:w="80" w:type="dxa"/>
            </w:tcMar>
          </w:tcPr>
          <w:p>
            <w:r/>
            <w:r>
              <w:rPr>
                <w:b w:val="0"/>
              </w:rPr>
              <w:t>Ansteuerung des Elevations-Linearantriebs.</w:t>
            </w:r>
          </w:p>
        </w:tc>
      </w:tr>
      <w:tr>
        <w:tc>
          <w:tcPr>
            <w:tcW w:type="dxa" w:w="2835"/>
            <w:vAlign w:val="top"/>
            <w:tcMar>
              <w:top w:w="80" w:type="dxa"/>
              <w:start w:w="80" w:type="dxa"/>
              <w:bottom w:w="80" w:type="dxa"/>
              <w:end w:w="80" w:type="dxa"/>
            </w:tcMar>
          </w:tcPr>
          <w:p>
            <w:r/>
            <w:r>
              <w:rPr>
                <w:b w:val="0"/>
              </w:rPr>
              <w:t>12-V-Linearantrieb Elevation</w:t>
            </w:r>
          </w:p>
        </w:tc>
        <w:tc>
          <w:tcPr>
            <w:tcW w:type="dxa" w:w="6236"/>
            <w:vAlign w:val="top"/>
            <w:tcMar>
              <w:top w:w="80" w:type="dxa"/>
              <w:start w:w="80" w:type="dxa"/>
              <w:bottom w:w="80" w:type="dxa"/>
              <w:end w:w="80" w:type="dxa"/>
            </w:tcMar>
          </w:tcPr>
          <w:p>
            <w:r/>
            <w:r>
              <w:rPr>
                <w:b w:val="0"/>
              </w:rPr>
              <w:t>Mechanische Winkel-/Hoehenverstellung der Antenne.</w:t>
            </w:r>
          </w:p>
        </w:tc>
      </w:tr>
      <w:tr>
        <w:tc>
          <w:tcPr>
            <w:tcW w:type="dxa" w:w="2835"/>
            <w:vAlign w:val="top"/>
            <w:tcMar>
              <w:top w:w="80" w:type="dxa"/>
              <w:start w:w="80" w:type="dxa"/>
              <w:bottom w:w="80" w:type="dxa"/>
              <w:end w:w="80" w:type="dxa"/>
            </w:tcMar>
          </w:tcPr>
          <w:p>
            <w:r/>
            <w:r>
              <w:rPr>
                <w:b w:val="0"/>
              </w:rPr>
              <w:t>A3144 Hall-Sensoren (3x)</w:t>
            </w:r>
          </w:p>
        </w:tc>
        <w:tc>
          <w:tcPr>
            <w:tcW w:type="dxa" w:w="6236"/>
            <w:vAlign w:val="top"/>
            <w:tcMar>
              <w:top w:w="80" w:type="dxa"/>
              <w:start w:w="80" w:type="dxa"/>
              <w:bottom w:w="80" w:type="dxa"/>
              <w:end w:w="80" w:type="dxa"/>
            </w:tcMar>
          </w:tcPr>
          <w:p>
            <w:r/>
            <w:r>
              <w:rPr>
                <w:b w:val="0"/>
              </w:rPr>
              <w:t>Center-, Ost- und West-Erkennung im Azimut. Active-low mit externen 10k Pull-ups.</w:t>
            </w:r>
          </w:p>
        </w:tc>
      </w:tr>
      <w:tr>
        <w:tc>
          <w:tcPr>
            <w:tcW w:type="dxa" w:w="2835"/>
            <w:vAlign w:val="top"/>
            <w:tcMar>
              <w:top w:w="80" w:type="dxa"/>
              <w:start w:w="80" w:type="dxa"/>
              <w:bottom w:w="80" w:type="dxa"/>
              <w:end w:w="80" w:type="dxa"/>
            </w:tcMar>
          </w:tcPr>
          <w:p>
            <w:r/>
            <w:r>
              <w:rPr>
                <w:b w:val="0"/>
              </w:rPr>
              <w:t>MPU6050 / GY-521</w:t>
            </w:r>
          </w:p>
        </w:tc>
        <w:tc>
          <w:tcPr>
            <w:tcW w:type="dxa" w:w="6236"/>
            <w:vAlign w:val="top"/>
            <w:tcMar>
              <w:top w:w="80" w:type="dxa"/>
              <w:start w:w="80" w:type="dxa"/>
              <w:bottom w:w="80" w:type="dxa"/>
              <w:end w:w="80" w:type="dxa"/>
            </w:tcMar>
          </w:tcPr>
          <w:p>
            <w:r/>
            <w:r>
              <w:rPr>
                <w:b w:val="0"/>
              </w:rPr>
              <w:t>Neigungsmessung des Antennenwinkels ueber I2C.</w:t>
            </w:r>
          </w:p>
        </w:tc>
      </w:tr>
      <w:tr>
        <w:tc>
          <w:tcPr>
            <w:tcW w:type="dxa" w:w="2835"/>
            <w:vAlign w:val="top"/>
            <w:tcMar>
              <w:top w:w="80" w:type="dxa"/>
              <w:start w:w="80" w:type="dxa"/>
              <w:bottom w:w="80" w:type="dxa"/>
              <w:end w:w="80" w:type="dxa"/>
            </w:tcMar>
          </w:tcPr>
          <w:p>
            <w:r/>
            <w:r>
              <w:rPr>
                <w:b w:val="0"/>
              </w:rPr>
              <w:t>AD8317/AD8318 RF-Detector</w:t>
            </w:r>
          </w:p>
        </w:tc>
        <w:tc>
          <w:tcPr>
            <w:tcW w:type="dxa" w:w="6236"/>
            <w:vAlign w:val="top"/>
            <w:tcMar>
              <w:top w:w="80" w:type="dxa"/>
              <w:start w:w="80" w:type="dxa"/>
              <w:bottom w:w="80" w:type="dxa"/>
              <w:end w:w="80" w:type="dxa"/>
            </w:tcMar>
          </w:tcPr>
          <w:p>
            <w:r/>
            <w:r>
              <w:rPr>
                <w:b w:val="0"/>
              </w:rPr>
              <w:t>Analoges RF-Signal fuer Signalstaerke; kleinerer ADC-Wert bedeutet staerkeres Signal.</w:t>
            </w:r>
          </w:p>
        </w:tc>
      </w:tr>
      <w:tr>
        <w:tc>
          <w:tcPr>
            <w:tcW w:type="dxa" w:w="2835"/>
            <w:vAlign w:val="top"/>
            <w:tcMar>
              <w:top w:w="80" w:type="dxa"/>
              <w:start w:w="80" w:type="dxa"/>
              <w:bottom w:w="80" w:type="dxa"/>
              <w:end w:w="80" w:type="dxa"/>
            </w:tcMar>
          </w:tcPr>
          <w:p>
            <w:r/>
            <w:r>
              <w:rPr>
                <w:b w:val="0"/>
              </w:rPr>
              <w:t>ST7735 TFT 1,44 Zoll 128x128</w:t>
            </w:r>
          </w:p>
        </w:tc>
        <w:tc>
          <w:tcPr>
            <w:tcW w:type="dxa" w:w="6236"/>
            <w:vAlign w:val="top"/>
            <w:tcMar>
              <w:top w:w="80" w:type="dxa"/>
              <w:start w:w="80" w:type="dxa"/>
              <w:bottom w:w="80" w:type="dxa"/>
              <w:end w:w="80" w:type="dxa"/>
            </w:tcMar>
          </w:tcPr>
          <w:p>
            <w:r/>
            <w:r>
              <w:rPr>
                <w:b w:val="0"/>
              </w:rPr>
              <w:t>Lokale Anzeige und Menuefuehrung.</w:t>
            </w:r>
          </w:p>
        </w:tc>
      </w:tr>
      <w:tr>
        <w:tc>
          <w:tcPr>
            <w:tcW w:type="dxa" w:w="2835"/>
            <w:vAlign w:val="top"/>
            <w:tcMar>
              <w:top w:w="80" w:type="dxa"/>
              <w:start w:w="80" w:type="dxa"/>
              <w:bottom w:w="80" w:type="dxa"/>
              <w:end w:w="80" w:type="dxa"/>
            </w:tcMar>
          </w:tcPr>
          <w:p>
            <w:r/>
            <w:r>
              <w:rPr>
                <w:b w:val="0"/>
              </w:rPr>
              <w:t>3 Taster</w:t>
            </w:r>
          </w:p>
        </w:tc>
        <w:tc>
          <w:tcPr>
            <w:tcW w:type="dxa" w:w="6236"/>
            <w:vAlign w:val="top"/>
            <w:tcMar>
              <w:top w:w="80" w:type="dxa"/>
              <w:start w:w="80" w:type="dxa"/>
              <w:bottom w:w="80" w:type="dxa"/>
              <w:end w:w="80" w:type="dxa"/>
            </w:tcMar>
          </w:tcPr>
          <w:p>
            <w:r/>
            <w:r>
              <w:rPr>
                <w:b w:val="0"/>
              </w:rPr>
              <w:t>MODE, PLUS, MINUS fuer lokale Bedienung.</w:t>
            </w:r>
          </w:p>
        </w:tc>
      </w:tr>
      <w:tr>
        <w:tc>
          <w:tcPr>
            <w:tcW w:type="dxa" w:w="2835"/>
            <w:vAlign w:val="top"/>
            <w:tcMar>
              <w:top w:w="80" w:type="dxa"/>
              <w:start w:w="80" w:type="dxa"/>
              <w:bottom w:w="80" w:type="dxa"/>
              <w:end w:w="80" w:type="dxa"/>
            </w:tcMar>
          </w:tcPr>
          <w:p>
            <w:r/>
            <w:r>
              <w:rPr>
                <w:b w:val="0"/>
              </w:rPr>
              <w:t>Sat-Receiver</w:t>
            </w:r>
          </w:p>
        </w:tc>
        <w:tc>
          <w:tcPr>
            <w:tcW w:type="dxa" w:w="6236"/>
            <w:vAlign w:val="top"/>
            <w:tcMar>
              <w:top w:w="80" w:type="dxa"/>
              <w:start w:w="80" w:type="dxa"/>
              <w:bottom w:w="80" w:type="dxa"/>
              <w:end w:w="80" w:type="dxa"/>
            </w:tcMar>
          </w:tcPr>
          <w:p>
            <w:r/>
            <w:r>
              <w:rPr>
                <w:b w:val="0"/>
              </w:rPr>
              <w:t>Muss eingeschaltet sein; liefert den realen Signalweg fuer den RF-Detector.</w:t>
            </w:r>
          </w:p>
        </w:tc>
      </w:tr>
      <w:tr>
        <w:tc>
          <w:tcPr>
            <w:tcW w:type="dxa" w:w="2835"/>
            <w:vAlign w:val="top"/>
            <w:tcMar>
              <w:top w:w="80" w:type="dxa"/>
              <w:start w:w="80" w:type="dxa"/>
              <w:bottom w:w="80" w:type="dxa"/>
              <w:end w:w="80" w:type="dxa"/>
            </w:tcMar>
          </w:tcPr>
          <w:p>
            <w:r/>
            <w:r>
              <w:rPr>
                <w:b w:val="0"/>
              </w:rPr>
              <w:t>Externe Pull-ups 10k</w:t>
            </w:r>
          </w:p>
        </w:tc>
        <w:tc>
          <w:tcPr>
            <w:tcW w:type="dxa" w:w="6236"/>
            <w:vAlign w:val="top"/>
            <w:tcMar>
              <w:top w:w="80" w:type="dxa"/>
              <w:start w:w="80" w:type="dxa"/>
              <w:bottom w:w="80" w:type="dxa"/>
              <w:end w:w="80" w:type="dxa"/>
            </w:tcMar>
          </w:tcPr>
          <w:p>
            <w:r/>
            <w:r>
              <w:rPr>
                <w:b w:val="0"/>
              </w:rPr>
              <w:t>Fuer A3144-Hall-Sensoren und Taster, soweit im Aufbau vorgesehen.</w:t>
            </w:r>
          </w:p>
        </w:tc>
      </w:tr>
    </w:tbl>
    <w:p/>
    <w:p>
      <w:pPr>
        <w:pStyle w:val="Heading1"/>
      </w:pPr>
      <w:r>
        <w:t>4. Pinbelegung</w:t>
      </w:r>
    </w:p>
    <w:tbl>
      <w:tblPr>
        <w:tblStyle w:val="TableGrid"/>
        <w:tblW w:type="auto" w:w="0"/>
        <w:jc w:val="center"/>
        <w:tblLook w:firstColumn="1" w:firstRow="1" w:lastColumn="0" w:lastRow="0" w:noHBand="0" w:noVBand="1" w:val="04A0"/>
      </w:tblPr>
      <w:tblGrid>
        <w:gridCol w:w="3437"/>
        <w:gridCol w:w="3437"/>
        <w:gridCol w:w="3437"/>
      </w:tblGrid>
      <w:tr>
        <w:tc>
          <w:tcPr>
            <w:tcW w:type="dxa" w:w="2835"/>
            <w:shd w:fill="D9EAF7"/>
            <w:vAlign w:val="center"/>
            <w:tcMar>
              <w:top w:w="80" w:type="dxa"/>
              <w:start w:w="80" w:type="dxa"/>
              <w:bottom w:w="80" w:type="dxa"/>
              <w:end w:w="80" w:type="dxa"/>
            </w:tcMar>
          </w:tcPr>
          <w:p>
            <w:r/>
            <w:r>
              <w:rPr>
                <w:b/>
              </w:rPr>
              <w:t>Funktion</w:t>
            </w:r>
          </w:p>
        </w:tc>
        <w:tc>
          <w:tcPr>
            <w:tcW w:type="dxa" w:w="1701"/>
            <w:shd w:fill="D9EAF7"/>
            <w:vAlign w:val="center"/>
            <w:tcMar>
              <w:top w:w="80" w:type="dxa"/>
              <w:start w:w="80" w:type="dxa"/>
              <w:bottom w:w="80" w:type="dxa"/>
              <w:end w:w="80" w:type="dxa"/>
            </w:tcMar>
          </w:tcPr>
          <w:p>
            <w:r/>
            <w:r>
              <w:rPr>
                <w:b/>
              </w:rPr>
              <w:t>ESP32-Pin</w:t>
            </w:r>
          </w:p>
        </w:tc>
        <w:tc>
          <w:tcPr>
            <w:tcW w:type="dxa" w:w="4535"/>
            <w:shd w:fill="D9EAF7"/>
            <w:vAlign w:val="center"/>
            <w:tcMar>
              <w:top w:w="80" w:type="dxa"/>
              <w:start w:w="80" w:type="dxa"/>
              <w:bottom w:w="80" w:type="dxa"/>
              <w:end w:w="80" w:type="dxa"/>
            </w:tcMar>
          </w:tcPr>
          <w:p>
            <w:r/>
            <w:r>
              <w:rPr>
                <w:b/>
              </w:rPr>
              <w:t>Kommentar</w:t>
            </w:r>
          </w:p>
        </w:tc>
      </w:tr>
      <w:tr>
        <w:tc>
          <w:tcPr>
            <w:tcW w:type="dxa" w:w="2835"/>
            <w:vAlign w:val="top"/>
            <w:tcMar>
              <w:top w:w="80" w:type="dxa"/>
              <w:start w:w="80" w:type="dxa"/>
              <w:bottom w:w="80" w:type="dxa"/>
              <w:end w:w="80" w:type="dxa"/>
            </w:tcMar>
          </w:tcPr>
          <w:p>
            <w:r/>
            <w:r>
              <w:rPr>
                <w:b w:val="0"/>
              </w:rPr>
              <w:t>RF-Detector ADC</w:t>
            </w:r>
          </w:p>
        </w:tc>
        <w:tc>
          <w:tcPr>
            <w:tcW w:type="dxa" w:w="1701"/>
            <w:vAlign w:val="top"/>
            <w:tcMar>
              <w:top w:w="80" w:type="dxa"/>
              <w:start w:w="80" w:type="dxa"/>
              <w:bottom w:w="80" w:type="dxa"/>
              <w:end w:w="80" w:type="dxa"/>
            </w:tcMar>
          </w:tcPr>
          <w:p>
            <w:r/>
            <w:r>
              <w:rPr>
                <w:b w:val="0"/>
              </w:rPr>
              <w:t>GPIO35</w:t>
            </w:r>
          </w:p>
        </w:tc>
        <w:tc>
          <w:tcPr>
            <w:tcW w:type="dxa" w:w="4535"/>
            <w:vAlign w:val="top"/>
            <w:tcMar>
              <w:top w:w="80" w:type="dxa"/>
              <w:start w:w="80" w:type="dxa"/>
              <w:bottom w:w="80" w:type="dxa"/>
              <w:end w:w="80" w:type="dxa"/>
            </w:tcMar>
          </w:tcPr>
          <w:p>
            <w:r/>
            <w:r>
              <w:rPr>
                <w:b w:val="0"/>
              </w:rPr>
              <w:t>AD8317/AD8318 analoger Ausgang</w:t>
            </w:r>
          </w:p>
        </w:tc>
      </w:tr>
      <w:tr>
        <w:tc>
          <w:tcPr>
            <w:tcW w:type="dxa" w:w="2835"/>
            <w:vAlign w:val="top"/>
            <w:tcMar>
              <w:top w:w="80" w:type="dxa"/>
              <w:start w:w="80" w:type="dxa"/>
              <w:bottom w:w="80" w:type="dxa"/>
              <w:end w:w="80" w:type="dxa"/>
            </w:tcMar>
          </w:tcPr>
          <w:p>
            <w:r/>
            <w:r>
              <w:rPr>
                <w:b w:val="0"/>
              </w:rPr>
              <w:t>MPU6050 SDA</w:t>
            </w:r>
          </w:p>
        </w:tc>
        <w:tc>
          <w:tcPr>
            <w:tcW w:type="dxa" w:w="1701"/>
            <w:vAlign w:val="top"/>
            <w:tcMar>
              <w:top w:w="80" w:type="dxa"/>
              <w:start w:w="80" w:type="dxa"/>
              <w:bottom w:w="80" w:type="dxa"/>
              <w:end w:w="80" w:type="dxa"/>
            </w:tcMar>
          </w:tcPr>
          <w:p>
            <w:r/>
            <w:r>
              <w:rPr>
                <w:b w:val="0"/>
              </w:rPr>
              <w:t>GPIO32</w:t>
            </w:r>
          </w:p>
        </w:tc>
        <w:tc>
          <w:tcPr>
            <w:tcW w:type="dxa" w:w="4535"/>
            <w:vAlign w:val="top"/>
            <w:tcMar>
              <w:top w:w="80" w:type="dxa"/>
              <w:start w:w="80" w:type="dxa"/>
              <w:bottom w:w="80" w:type="dxa"/>
              <w:end w:w="80" w:type="dxa"/>
            </w:tcMar>
          </w:tcPr>
          <w:p>
            <w:r/>
            <w:r>
              <w:rPr>
                <w:b w:val="0"/>
              </w:rPr>
              <w:t>I2C-Datenleitung</w:t>
            </w:r>
          </w:p>
        </w:tc>
      </w:tr>
      <w:tr>
        <w:tc>
          <w:tcPr>
            <w:tcW w:type="dxa" w:w="2835"/>
            <w:vAlign w:val="top"/>
            <w:tcMar>
              <w:top w:w="80" w:type="dxa"/>
              <w:start w:w="80" w:type="dxa"/>
              <w:bottom w:w="80" w:type="dxa"/>
              <w:end w:w="80" w:type="dxa"/>
            </w:tcMar>
          </w:tcPr>
          <w:p>
            <w:r/>
            <w:r>
              <w:rPr>
                <w:b w:val="0"/>
              </w:rPr>
              <w:t>MPU6050 SCL</w:t>
            </w:r>
          </w:p>
        </w:tc>
        <w:tc>
          <w:tcPr>
            <w:tcW w:type="dxa" w:w="1701"/>
            <w:vAlign w:val="top"/>
            <w:tcMar>
              <w:top w:w="80" w:type="dxa"/>
              <w:start w:w="80" w:type="dxa"/>
              <w:bottom w:w="80" w:type="dxa"/>
              <w:end w:w="80" w:type="dxa"/>
            </w:tcMar>
          </w:tcPr>
          <w:p>
            <w:r/>
            <w:r>
              <w:rPr>
                <w:b w:val="0"/>
              </w:rPr>
              <w:t>GPIO21</w:t>
            </w:r>
          </w:p>
        </w:tc>
        <w:tc>
          <w:tcPr>
            <w:tcW w:type="dxa" w:w="4535"/>
            <w:vAlign w:val="top"/>
            <w:tcMar>
              <w:top w:w="80" w:type="dxa"/>
              <w:start w:w="80" w:type="dxa"/>
              <w:bottom w:w="80" w:type="dxa"/>
              <w:end w:w="80" w:type="dxa"/>
            </w:tcMar>
          </w:tcPr>
          <w:p>
            <w:r/>
            <w:r>
              <w:rPr>
                <w:b w:val="0"/>
              </w:rPr>
              <w:t>I2C-Taktleitung</w:t>
            </w:r>
          </w:p>
        </w:tc>
      </w:tr>
      <w:tr>
        <w:tc>
          <w:tcPr>
            <w:tcW w:type="dxa" w:w="2835"/>
            <w:vAlign w:val="top"/>
            <w:tcMar>
              <w:top w:w="80" w:type="dxa"/>
              <w:start w:w="80" w:type="dxa"/>
              <w:bottom w:w="80" w:type="dxa"/>
              <w:end w:w="80" w:type="dxa"/>
            </w:tcMar>
          </w:tcPr>
          <w:p>
            <w:r/>
            <w:r>
              <w:rPr>
                <w:b w:val="0"/>
              </w:rPr>
              <w:t>Azimut Ost</w:t>
            </w:r>
          </w:p>
        </w:tc>
        <w:tc>
          <w:tcPr>
            <w:tcW w:type="dxa" w:w="1701"/>
            <w:vAlign w:val="top"/>
            <w:tcMar>
              <w:top w:w="80" w:type="dxa"/>
              <w:start w:w="80" w:type="dxa"/>
              <w:bottom w:w="80" w:type="dxa"/>
              <w:end w:w="80" w:type="dxa"/>
            </w:tcMar>
          </w:tcPr>
          <w:p>
            <w:r/>
            <w:r>
              <w:rPr>
                <w:b w:val="0"/>
              </w:rPr>
              <w:t>GPIO22</w:t>
            </w:r>
          </w:p>
        </w:tc>
        <w:tc>
          <w:tcPr>
            <w:tcW w:type="dxa" w:w="4535"/>
            <w:vAlign w:val="top"/>
            <w:tcMar>
              <w:top w:w="80" w:type="dxa"/>
              <w:start w:w="80" w:type="dxa"/>
              <w:bottom w:w="80" w:type="dxa"/>
              <w:end w:w="80" w:type="dxa"/>
            </w:tcMar>
          </w:tcPr>
          <w:p>
            <w:r/>
            <w:r>
              <w:rPr>
                <w:b w:val="0"/>
              </w:rPr>
              <w:t>Optokoppler/Tastensimulation Ost</w:t>
            </w:r>
          </w:p>
        </w:tc>
      </w:tr>
      <w:tr>
        <w:tc>
          <w:tcPr>
            <w:tcW w:type="dxa" w:w="2835"/>
            <w:vAlign w:val="top"/>
            <w:tcMar>
              <w:top w:w="80" w:type="dxa"/>
              <w:start w:w="80" w:type="dxa"/>
              <w:bottom w:w="80" w:type="dxa"/>
              <w:end w:w="80" w:type="dxa"/>
            </w:tcMar>
          </w:tcPr>
          <w:p>
            <w:r/>
            <w:r>
              <w:rPr>
                <w:b w:val="0"/>
              </w:rPr>
              <w:t>Azimut West</w:t>
            </w:r>
          </w:p>
        </w:tc>
        <w:tc>
          <w:tcPr>
            <w:tcW w:type="dxa" w:w="1701"/>
            <w:vAlign w:val="top"/>
            <w:tcMar>
              <w:top w:w="80" w:type="dxa"/>
              <w:start w:w="80" w:type="dxa"/>
              <w:bottom w:w="80" w:type="dxa"/>
              <w:end w:w="80" w:type="dxa"/>
            </w:tcMar>
          </w:tcPr>
          <w:p>
            <w:r/>
            <w:r>
              <w:rPr>
                <w:b w:val="0"/>
              </w:rPr>
              <w:t>GPIO17</w:t>
            </w:r>
          </w:p>
        </w:tc>
        <w:tc>
          <w:tcPr>
            <w:tcW w:type="dxa" w:w="4535"/>
            <w:vAlign w:val="top"/>
            <w:tcMar>
              <w:top w:w="80" w:type="dxa"/>
              <w:start w:w="80" w:type="dxa"/>
              <w:bottom w:w="80" w:type="dxa"/>
              <w:end w:w="80" w:type="dxa"/>
            </w:tcMar>
          </w:tcPr>
          <w:p>
            <w:r/>
            <w:r>
              <w:rPr>
                <w:b w:val="0"/>
              </w:rPr>
              <w:t>Optokoppler/Tastensimulation West</w:t>
            </w:r>
          </w:p>
        </w:tc>
      </w:tr>
      <w:tr>
        <w:tc>
          <w:tcPr>
            <w:tcW w:type="dxa" w:w="2835"/>
            <w:vAlign w:val="top"/>
            <w:tcMar>
              <w:top w:w="80" w:type="dxa"/>
              <w:start w:w="80" w:type="dxa"/>
              <w:bottom w:w="80" w:type="dxa"/>
              <w:end w:w="80" w:type="dxa"/>
            </w:tcMar>
          </w:tcPr>
          <w:p>
            <w:r/>
            <w:r>
              <w:rPr>
                <w:b w:val="0"/>
              </w:rPr>
              <w:t>Hall Center A3144</w:t>
            </w:r>
          </w:p>
        </w:tc>
        <w:tc>
          <w:tcPr>
            <w:tcW w:type="dxa" w:w="1701"/>
            <w:vAlign w:val="top"/>
            <w:tcMar>
              <w:top w:w="80" w:type="dxa"/>
              <w:start w:w="80" w:type="dxa"/>
              <w:bottom w:w="80" w:type="dxa"/>
              <w:end w:w="80" w:type="dxa"/>
            </w:tcMar>
          </w:tcPr>
          <w:p>
            <w:r/>
            <w:r>
              <w:rPr>
                <w:b w:val="0"/>
              </w:rPr>
              <w:t>GPIO39</w:t>
            </w:r>
          </w:p>
        </w:tc>
        <w:tc>
          <w:tcPr>
            <w:tcW w:type="dxa" w:w="4535"/>
            <w:vAlign w:val="top"/>
            <w:tcMar>
              <w:top w:w="80" w:type="dxa"/>
              <w:start w:w="80" w:type="dxa"/>
              <w:bottom w:w="80" w:type="dxa"/>
              <w:end w:w="80" w:type="dxa"/>
            </w:tcMar>
          </w:tcPr>
          <w:p>
            <w:r/>
            <w:r>
              <w:rPr>
                <w:b w:val="0"/>
              </w:rPr>
              <w:t>Center-Sensor, active-low</w:t>
            </w:r>
          </w:p>
        </w:tc>
      </w:tr>
      <w:tr>
        <w:tc>
          <w:tcPr>
            <w:tcW w:type="dxa" w:w="2835"/>
            <w:vAlign w:val="top"/>
            <w:tcMar>
              <w:top w:w="80" w:type="dxa"/>
              <w:start w:w="80" w:type="dxa"/>
              <w:bottom w:w="80" w:type="dxa"/>
              <w:end w:w="80" w:type="dxa"/>
            </w:tcMar>
          </w:tcPr>
          <w:p>
            <w:r/>
            <w:r>
              <w:rPr>
                <w:b w:val="0"/>
              </w:rPr>
              <w:t>Hall Ost A3144</w:t>
            </w:r>
          </w:p>
        </w:tc>
        <w:tc>
          <w:tcPr>
            <w:tcW w:type="dxa" w:w="1701"/>
            <w:vAlign w:val="top"/>
            <w:tcMar>
              <w:top w:w="80" w:type="dxa"/>
              <w:start w:w="80" w:type="dxa"/>
              <w:bottom w:w="80" w:type="dxa"/>
              <w:end w:w="80" w:type="dxa"/>
            </w:tcMar>
          </w:tcPr>
          <w:p>
            <w:r/>
            <w:r>
              <w:rPr>
                <w:b w:val="0"/>
              </w:rPr>
              <w:t>GPIO34</w:t>
            </w:r>
          </w:p>
        </w:tc>
        <w:tc>
          <w:tcPr>
            <w:tcW w:type="dxa" w:w="4535"/>
            <w:vAlign w:val="top"/>
            <w:tcMar>
              <w:top w:w="80" w:type="dxa"/>
              <w:start w:w="80" w:type="dxa"/>
              <w:bottom w:w="80" w:type="dxa"/>
              <w:end w:w="80" w:type="dxa"/>
            </w:tcMar>
          </w:tcPr>
          <w:p>
            <w:r/>
            <w:r>
              <w:rPr>
                <w:b w:val="0"/>
              </w:rPr>
              <w:t>Ost-Endbereich, active-low</w:t>
            </w:r>
          </w:p>
        </w:tc>
      </w:tr>
      <w:tr>
        <w:tc>
          <w:tcPr>
            <w:tcW w:type="dxa" w:w="2835"/>
            <w:vAlign w:val="top"/>
            <w:tcMar>
              <w:top w:w="80" w:type="dxa"/>
              <w:start w:w="80" w:type="dxa"/>
              <w:bottom w:w="80" w:type="dxa"/>
              <w:end w:w="80" w:type="dxa"/>
            </w:tcMar>
          </w:tcPr>
          <w:p>
            <w:r/>
            <w:r>
              <w:rPr>
                <w:b w:val="0"/>
              </w:rPr>
              <w:t>Hall West A3144</w:t>
            </w:r>
          </w:p>
        </w:tc>
        <w:tc>
          <w:tcPr>
            <w:tcW w:type="dxa" w:w="1701"/>
            <w:vAlign w:val="top"/>
            <w:tcMar>
              <w:top w:w="80" w:type="dxa"/>
              <w:start w:w="80" w:type="dxa"/>
              <w:bottom w:w="80" w:type="dxa"/>
              <w:end w:w="80" w:type="dxa"/>
            </w:tcMar>
          </w:tcPr>
          <w:p>
            <w:r/>
            <w:r>
              <w:rPr>
                <w:b w:val="0"/>
              </w:rPr>
              <w:t>GPIO36</w:t>
            </w:r>
          </w:p>
        </w:tc>
        <w:tc>
          <w:tcPr>
            <w:tcW w:type="dxa" w:w="4535"/>
            <w:vAlign w:val="top"/>
            <w:tcMar>
              <w:top w:w="80" w:type="dxa"/>
              <w:start w:w="80" w:type="dxa"/>
              <w:bottom w:w="80" w:type="dxa"/>
              <w:end w:w="80" w:type="dxa"/>
            </w:tcMar>
          </w:tcPr>
          <w:p>
            <w:r/>
            <w:r>
              <w:rPr>
                <w:b w:val="0"/>
              </w:rPr>
              <w:t>West-Endbereich, active-low</w:t>
            </w:r>
          </w:p>
        </w:tc>
      </w:tr>
      <w:tr>
        <w:tc>
          <w:tcPr>
            <w:tcW w:type="dxa" w:w="2835"/>
            <w:vAlign w:val="top"/>
            <w:tcMar>
              <w:top w:w="80" w:type="dxa"/>
              <w:start w:w="80" w:type="dxa"/>
              <w:bottom w:w="80" w:type="dxa"/>
              <w:end w:w="80" w:type="dxa"/>
            </w:tcMar>
          </w:tcPr>
          <w:p>
            <w:r/>
            <w:r>
              <w:rPr>
                <w:b w:val="0"/>
              </w:rPr>
              <w:t>Elevation IN1</w:t>
            </w:r>
          </w:p>
        </w:tc>
        <w:tc>
          <w:tcPr>
            <w:tcW w:type="dxa" w:w="1701"/>
            <w:vAlign w:val="top"/>
            <w:tcMar>
              <w:top w:w="80" w:type="dxa"/>
              <w:start w:w="80" w:type="dxa"/>
              <w:bottom w:w="80" w:type="dxa"/>
              <w:end w:w="80" w:type="dxa"/>
            </w:tcMar>
          </w:tcPr>
          <w:p>
            <w:r/>
            <w:r>
              <w:rPr>
                <w:b w:val="0"/>
              </w:rPr>
              <w:t>GPIO26</w:t>
            </w:r>
          </w:p>
        </w:tc>
        <w:tc>
          <w:tcPr>
            <w:tcW w:type="dxa" w:w="4535"/>
            <w:vAlign w:val="top"/>
            <w:tcMar>
              <w:top w:w="80" w:type="dxa"/>
              <w:start w:w="80" w:type="dxa"/>
              <w:bottom w:w="80" w:type="dxa"/>
              <w:end w:w="80" w:type="dxa"/>
            </w:tcMar>
          </w:tcPr>
          <w:p>
            <w:r/>
            <w:r>
              <w:rPr>
                <w:b w:val="0"/>
              </w:rPr>
              <w:t>L298N Richtung</w:t>
            </w:r>
          </w:p>
        </w:tc>
      </w:tr>
      <w:tr>
        <w:tc>
          <w:tcPr>
            <w:tcW w:type="dxa" w:w="2835"/>
            <w:vAlign w:val="top"/>
            <w:tcMar>
              <w:top w:w="80" w:type="dxa"/>
              <w:start w:w="80" w:type="dxa"/>
              <w:bottom w:w="80" w:type="dxa"/>
              <w:end w:w="80" w:type="dxa"/>
            </w:tcMar>
          </w:tcPr>
          <w:p>
            <w:r/>
            <w:r>
              <w:rPr>
                <w:b w:val="0"/>
              </w:rPr>
              <w:t>Elevation IN2</w:t>
            </w:r>
          </w:p>
        </w:tc>
        <w:tc>
          <w:tcPr>
            <w:tcW w:type="dxa" w:w="1701"/>
            <w:vAlign w:val="top"/>
            <w:tcMar>
              <w:top w:w="80" w:type="dxa"/>
              <w:start w:w="80" w:type="dxa"/>
              <w:bottom w:w="80" w:type="dxa"/>
              <w:end w:w="80" w:type="dxa"/>
            </w:tcMar>
          </w:tcPr>
          <w:p>
            <w:r/>
            <w:r>
              <w:rPr>
                <w:b w:val="0"/>
              </w:rPr>
              <w:t>GPIO27</w:t>
            </w:r>
          </w:p>
        </w:tc>
        <w:tc>
          <w:tcPr>
            <w:tcW w:type="dxa" w:w="4535"/>
            <w:vAlign w:val="top"/>
            <w:tcMar>
              <w:top w:w="80" w:type="dxa"/>
              <w:start w:w="80" w:type="dxa"/>
              <w:bottom w:w="80" w:type="dxa"/>
              <w:end w:w="80" w:type="dxa"/>
            </w:tcMar>
          </w:tcPr>
          <w:p>
            <w:r/>
            <w:r>
              <w:rPr>
                <w:b w:val="0"/>
              </w:rPr>
              <w:t>L298N Richtung</w:t>
            </w:r>
          </w:p>
        </w:tc>
      </w:tr>
      <w:tr>
        <w:tc>
          <w:tcPr>
            <w:tcW w:type="dxa" w:w="2835"/>
            <w:vAlign w:val="top"/>
            <w:tcMar>
              <w:top w:w="80" w:type="dxa"/>
              <w:start w:w="80" w:type="dxa"/>
              <w:bottom w:w="80" w:type="dxa"/>
              <w:end w:w="80" w:type="dxa"/>
            </w:tcMar>
          </w:tcPr>
          <w:p>
            <w:r/>
            <w:r>
              <w:rPr>
                <w:b w:val="0"/>
              </w:rPr>
              <w:t>Elevation ENA</w:t>
            </w:r>
          </w:p>
        </w:tc>
        <w:tc>
          <w:tcPr>
            <w:tcW w:type="dxa" w:w="1701"/>
            <w:vAlign w:val="top"/>
            <w:tcMar>
              <w:top w:w="80" w:type="dxa"/>
              <w:start w:w="80" w:type="dxa"/>
              <w:bottom w:w="80" w:type="dxa"/>
              <w:end w:w="80" w:type="dxa"/>
            </w:tcMar>
          </w:tcPr>
          <w:p>
            <w:r/>
            <w:r>
              <w:rPr>
                <w:b w:val="0"/>
              </w:rPr>
              <w:t>GPIO25</w:t>
            </w:r>
          </w:p>
        </w:tc>
        <w:tc>
          <w:tcPr>
            <w:tcW w:type="dxa" w:w="4535"/>
            <w:vAlign w:val="top"/>
            <w:tcMar>
              <w:top w:w="80" w:type="dxa"/>
              <w:start w:w="80" w:type="dxa"/>
              <w:bottom w:w="80" w:type="dxa"/>
              <w:end w:w="80" w:type="dxa"/>
            </w:tcMar>
          </w:tcPr>
          <w:p>
            <w:r/>
            <w:r>
              <w:rPr>
                <w:b w:val="0"/>
              </w:rPr>
              <w:t>L298N PWM/Freigabe</w:t>
            </w:r>
          </w:p>
        </w:tc>
      </w:tr>
      <w:tr>
        <w:tc>
          <w:tcPr>
            <w:tcW w:type="dxa" w:w="2835"/>
            <w:vAlign w:val="top"/>
            <w:tcMar>
              <w:top w:w="80" w:type="dxa"/>
              <w:start w:w="80" w:type="dxa"/>
              <w:bottom w:w="80" w:type="dxa"/>
              <w:end w:w="80" w:type="dxa"/>
            </w:tcMar>
          </w:tcPr>
          <w:p>
            <w:r/>
            <w:r>
              <w:rPr>
                <w:b w:val="0"/>
              </w:rPr>
              <w:t>TFT SDA/MOSI</w:t>
            </w:r>
          </w:p>
        </w:tc>
        <w:tc>
          <w:tcPr>
            <w:tcW w:type="dxa" w:w="1701"/>
            <w:vAlign w:val="top"/>
            <w:tcMar>
              <w:top w:w="80" w:type="dxa"/>
              <w:start w:w="80" w:type="dxa"/>
              <w:bottom w:w="80" w:type="dxa"/>
              <w:end w:w="80" w:type="dxa"/>
            </w:tcMar>
          </w:tcPr>
          <w:p>
            <w:r/>
            <w:r>
              <w:rPr>
                <w:b w:val="0"/>
              </w:rPr>
              <w:t>GPIO19</w:t>
            </w:r>
          </w:p>
        </w:tc>
        <w:tc>
          <w:tcPr>
            <w:tcW w:type="dxa" w:w="4535"/>
            <w:vAlign w:val="top"/>
            <w:tcMar>
              <w:top w:w="80" w:type="dxa"/>
              <w:start w:w="80" w:type="dxa"/>
              <w:bottom w:w="80" w:type="dxa"/>
              <w:end w:w="80" w:type="dxa"/>
            </w:tcMar>
          </w:tcPr>
          <w:p>
            <w:r/>
            <w:r>
              <w:rPr>
                <w:b w:val="0"/>
              </w:rPr>
              <w:t>SPI Datenleitung</w:t>
            </w:r>
          </w:p>
        </w:tc>
      </w:tr>
      <w:tr>
        <w:tc>
          <w:tcPr>
            <w:tcW w:type="dxa" w:w="2835"/>
            <w:vAlign w:val="top"/>
            <w:tcMar>
              <w:top w:w="80" w:type="dxa"/>
              <w:start w:w="80" w:type="dxa"/>
              <w:bottom w:w="80" w:type="dxa"/>
              <w:end w:w="80" w:type="dxa"/>
            </w:tcMar>
          </w:tcPr>
          <w:p>
            <w:r/>
            <w:r>
              <w:rPr>
                <w:b w:val="0"/>
              </w:rPr>
              <w:t>TFT SCK</w:t>
            </w:r>
          </w:p>
        </w:tc>
        <w:tc>
          <w:tcPr>
            <w:tcW w:type="dxa" w:w="1701"/>
            <w:vAlign w:val="top"/>
            <w:tcMar>
              <w:top w:w="80" w:type="dxa"/>
              <w:start w:w="80" w:type="dxa"/>
              <w:bottom w:w="80" w:type="dxa"/>
              <w:end w:w="80" w:type="dxa"/>
            </w:tcMar>
          </w:tcPr>
          <w:p>
            <w:r/>
            <w:r>
              <w:rPr>
                <w:b w:val="0"/>
              </w:rPr>
              <w:t>GPIO18</w:t>
            </w:r>
          </w:p>
        </w:tc>
        <w:tc>
          <w:tcPr>
            <w:tcW w:type="dxa" w:w="4535"/>
            <w:vAlign w:val="top"/>
            <w:tcMar>
              <w:top w:w="80" w:type="dxa"/>
              <w:start w:w="80" w:type="dxa"/>
              <w:bottom w:w="80" w:type="dxa"/>
              <w:end w:w="80" w:type="dxa"/>
            </w:tcMar>
          </w:tcPr>
          <w:p>
            <w:r/>
            <w:r>
              <w:rPr>
                <w:b w:val="0"/>
              </w:rPr>
              <w:t>SPI Takt</w:t>
            </w:r>
          </w:p>
        </w:tc>
      </w:tr>
      <w:tr>
        <w:tc>
          <w:tcPr>
            <w:tcW w:type="dxa" w:w="2835"/>
            <w:vAlign w:val="top"/>
            <w:tcMar>
              <w:top w:w="80" w:type="dxa"/>
              <w:start w:w="80" w:type="dxa"/>
              <w:bottom w:w="80" w:type="dxa"/>
              <w:end w:w="80" w:type="dxa"/>
            </w:tcMar>
          </w:tcPr>
          <w:p>
            <w:r/>
            <w:r>
              <w:rPr>
                <w:b w:val="0"/>
              </w:rPr>
              <w:t>TFT CS</w:t>
            </w:r>
          </w:p>
        </w:tc>
        <w:tc>
          <w:tcPr>
            <w:tcW w:type="dxa" w:w="1701"/>
            <w:vAlign w:val="top"/>
            <w:tcMar>
              <w:top w:w="80" w:type="dxa"/>
              <w:start w:w="80" w:type="dxa"/>
              <w:bottom w:w="80" w:type="dxa"/>
              <w:end w:w="80" w:type="dxa"/>
            </w:tcMar>
          </w:tcPr>
          <w:p>
            <w:r/>
            <w:r>
              <w:rPr>
                <w:b w:val="0"/>
              </w:rPr>
              <w:t>GPIO14</w:t>
            </w:r>
          </w:p>
        </w:tc>
        <w:tc>
          <w:tcPr>
            <w:tcW w:type="dxa" w:w="4535"/>
            <w:vAlign w:val="top"/>
            <w:tcMar>
              <w:top w:w="80" w:type="dxa"/>
              <w:start w:w="80" w:type="dxa"/>
              <w:bottom w:w="80" w:type="dxa"/>
              <w:end w:w="80" w:type="dxa"/>
            </w:tcMar>
          </w:tcPr>
          <w:p>
            <w:r/>
            <w:r>
              <w:rPr>
                <w:b w:val="0"/>
              </w:rPr>
              <w:t>Chip Select</w:t>
            </w:r>
          </w:p>
        </w:tc>
      </w:tr>
      <w:tr>
        <w:tc>
          <w:tcPr>
            <w:tcW w:type="dxa" w:w="2835"/>
            <w:vAlign w:val="top"/>
            <w:tcMar>
              <w:top w:w="80" w:type="dxa"/>
              <w:start w:w="80" w:type="dxa"/>
              <w:bottom w:w="80" w:type="dxa"/>
              <w:end w:w="80" w:type="dxa"/>
            </w:tcMar>
          </w:tcPr>
          <w:p>
            <w:r/>
            <w:r>
              <w:rPr>
                <w:b w:val="0"/>
              </w:rPr>
              <w:t>TFT A0/DC</w:t>
            </w:r>
          </w:p>
        </w:tc>
        <w:tc>
          <w:tcPr>
            <w:tcW w:type="dxa" w:w="1701"/>
            <w:vAlign w:val="top"/>
            <w:tcMar>
              <w:top w:w="80" w:type="dxa"/>
              <w:start w:w="80" w:type="dxa"/>
              <w:bottom w:w="80" w:type="dxa"/>
              <w:end w:w="80" w:type="dxa"/>
            </w:tcMar>
          </w:tcPr>
          <w:p>
            <w:r/>
            <w:r>
              <w:rPr>
                <w:b w:val="0"/>
              </w:rPr>
              <w:t>GPIO23</w:t>
            </w:r>
          </w:p>
        </w:tc>
        <w:tc>
          <w:tcPr>
            <w:tcW w:type="dxa" w:w="4535"/>
            <w:vAlign w:val="top"/>
            <w:tcMar>
              <w:top w:w="80" w:type="dxa"/>
              <w:start w:w="80" w:type="dxa"/>
              <w:bottom w:w="80" w:type="dxa"/>
              <w:end w:w="80" w:type="dxa"/>
            </w:tcMar>
          </w:tcPr>
          <w:p>
            <w:r/>
            <w:r>
              <w:rPr>
                <w:b w:val="0"/>
              </w:rPr>
              <w:t>Data/Command</w:t>
            </w:r>
          </w:p>
        </w:tc>
      </w:tr>
      <w:tr>
        <w:tc>
          <w:tcPr>
            <w:tcW w:type="dxa" w:w="2835"/>
            <w:vAlign w:val="top"/>
            <w:tcMar>
              <w:top w:w="80" w:type="dxa"/>
              <w:start w:w="80" w:type="dxa"/>
              <w:bottom w:w="80" w:type="dxa"/>
              <w:end w:w="80" w:type="dxa"/>
            </w:tcMar>
          </w:tcPr>
          <w:p>
            <w:r/>
            <w:r>
              <w:rPr>
                <w:b w:val="0"/>
              </w:rPr>
              <w:t>MODE Taste</w:t>
            </w:r>
          </w:p>
        </w:tc>
        <w:tc>
          <w:tcPr>
            <w:tcW w:type="dxa" w:w="1701"/>
            <w:vAlign w:val="top"/>
            <w:tcMar>
              <w:top w:w="80" w:type="dxa"/>
              <w:start w:w="80" w:type="dxa"/>
              <w:bottom w:w="80" w:type="dxa"/>
              <w:end w:w="80" w:type="dxa"/>
            </w:tcMar>
          </w:tcPr>
          <w:p>
            <w:r/>
            <w:r>
              <w:rPr>
                <w:b w:val="0"/>
              </w:rPr>
              <w:t>GPIO13</w:t>
            </w:r>
          </w:p>
        </w:tc>
        <w:tc>
          <w:tcPr>
            <w:tcW w:type="dxa" w:w="4535"/>
            <w:vAlign w:val="top"/>
            <w:tcMar>
              <w:top w:w="80" w:type="dxa"/>
              <w:start w:w="80" w:type="dxa"/>
              <w:bottom w:w="80" w:type="dxa"/>
              <w:end w:w="80" w:type="dxa"/>
            </w:tcMar>
          </w:tcPr>
          <w:p>
            <w:r/>
            <w:r>
              <w:rPr>
                <w:b w:val="0"/>
              </w:rPr>
              <w:t>Gruener Taster</w:t>
            </w:r>
          </w:p>
        </w:tc>
      </w:tr>
      <w:tr>
        <w:tc>
          <w:tcPr>
            <w:tcW w:type="dxa" w:w="2835"/>
            <w:vAlign w:val="top"/>
            <w:tcMar>
              <w:top w:w="80" w:type="dxa"/>
              <w:start w:w="80" w:type="dxa"/>
              <w:bottom w:w="80" w:type="dxa"/>
              <w:end w:w="80" w:type="dxa"/>
            </w:tcMar>
          </w:tcPr>
          <w:p>
            <w:r/>
            <w:r>
              <w:rPr>
                <w:b w:val="0"/>
              </w:rPr>
              <w:t>MINUS Taste</w:t>
            </w:r>
          </w:p>
        </w:tc>
        <w:tc>
          <w:tcPr>
            <w:tcW w:type="dxa" w:w="1701"/>
            <w:vAlign w:val="top"/>
            <w:tcMar>
              <w:top w:w="80" w:type="dxa"/>
              <w:start w:w="80" w:type="dxa"/>
              <w:bottom w:w="80" w:type="dxa"/>
              <w:end w:w="80" w:type="dxa"/>
            </w:tcMar>
          </w:tcPr>
          <w:p>
            <w:r/>
            <w:r>
              <w:rPr>
                <w:b w:val="0"/>
              </w:rPr>
              <w:t>GPIO16</w:t>
            </w:r>
          </w:p>
        </w:tc>
        <w:tc>
          <w:tcPr>
            <w:tcW w:type="dxa" w:w="4535"/>
            <w:vAlign w:val="top"/>
            <w:tcMar>
              <w:top w:w="80" w:type="dxa"/>
              <w:start w:w="80" w:type="dxa"/>
              <w:bottom w:w="80" w:type="dxa"/>
              <w:end w:w="80" w:type="dxa"/>
            </w:tcMar>
          </w:tcPr>
          <w:p>
            <w:r/>
            <w:r>
              <w:rPr>
                <w:b w:val="0"/>
              </w:rPr>
              <w:t>Weisser Taster</w:t>
            </w:r>
          </w:p>
        </w:tc>
      </w:tr>
      <w:tr>
        <w:tc>
          <w:tcPr>
            <w:tcW w:type="dxa" w:w="2835"/>
            <w:vAlign w:val="top"/>
            <w:tcMar>
              <w:top w:w="80" w:type="dxa"/>
              <w:start w:w="80" w:type="dxa"/>
              <w:bottom w:w="80" w:type="dxa"/>
              <w:end w:w="80" w:type="dxa"/>
            </w:tcMar>
          </w:tcPr>
          <w:p>
            <w:r/>
            <w:r>
              <w:rPr>
                <w:b w:val="0"/>
              </w:rPr>
              <w:t>PLUS Taste</w:t>
            </w:r>
          </w:p>
        </w:tc>
        <w:tc>
          <w:tcPr>
            <w:tcW w:type="dxa" w:w="1701"/>
            <w:vAlign w:val="top"/>
            <w:tcMar>
              <w:top w:w="80" w:type="dxa"/>
              <w:start w:w="80" w:type="dxa"/>
              <w:bottom w:w="80" w:type="dxa"/>
              <w:end w:w="80" w:type="dxa"/>
            </w:tcMar>
          </w:tcPr>
          <w:p>
            <w:r/>
            <w:r>
              <w:rPr>
                <w:b w:val="0"/>
              </w:rPr>
              <w:t>GPIO33</w:t>
            </w:r>
          </w:p>
        </w:tc>
        <w:tc>
          <w:tcPr>
            <w:tcW w:type="dxa" w:w="4535"/>
            <w:vAlign w:val="top"/>
            <w:tcMar>
              <w:top w:w="80" w:type="dxa"/>
              <w:start w:w="80" w:type="dxa"/>
              <w:bottom w:w="80" w:type="dxa"/>
              <w:end w:w="80" w:type="dxa"/>
            </w:tcMar>
          </w:tcPr>
          <w:p>
            <w:r/>
            <w:r>
              <w:rPr>
                <w:b w:val="0"/>
              </w:rPr>
              <w:t>Schwarzer Taster</w:t>
            </w:r>
          </w:p>
        </w:tc>
      </w:tr>
    </w:tbl>
    <w:p/>
    <w:p>
      <w:pPr>
        <w:pStyle w:val="Heading1"/>
      </w:pPr>
      <w:r>
        <w:t>5. Zentrale Einstellungen</w:t>
      </w:r>
    </w:p>
    <w:p>
      <w:r>
        <w:t>Die Projektwerte werden bewusst in settings.cpp gepflegt und nicht per NVS/Preferences gespeichert. Dadurch bleibt der Sketch die verbindliche Quelle. Wenn beim Aussentest bessere Werte gefunden werden, werden diese zentral im Code geaendert.</w:t>
      </w:r>
    </w:p>
    <w:tbl>
      <w:tblPr>
        <w:tblStyle w:val="TableGrid"/>
        <w:tblW w:type="auto" w:w="0"/>
        <w:jc w:val="center"/>
        <w:tblLook w:firstColumn="1" w:firstRow="1" w:lastColumn="0" w:lastRow="0" w:noHBand="0" w:noVBand="1" w:val="04A0"/>
      </w:tblPr>
      <w:tblGrid>
        <w:gridCol w:w="3437"/>
        <w:gridCol w:w="3437"/>
        <w:gridCol w:w="3437"/>
      </w:tblGrid>
      <w:tr>
        <w:tc>
          <w:tcPr>
            <w:tcW w:type="dxa" w:w="3288"/>
            <w:shd w:fill="D9EAF7"/>
            <w:vAlign w:val="center"/>
            <w:tcMar>
              <w:top w:w="80" w:type="dxa"/>
              <w:start w:w="80" w:type="dxa"/>
              <w:bottom w:w="80" w:type="dxa"/>
              <w:end w:w="80" w:type="dxa"/>
            </w:tcMar>
          </w:tcPr>
          <w:p>
            <w:r/>
            <w:r>
              <w:rPr>
                <w:b/>
              </w:rPr>
              <w:t>Setting</w:t>
            </w:r>
          </w:p>
        </w:tc>
        <w:tc>
          <w:tcPr>
            <w:tcW w:type="dxa" w:w="1814"/>
            <w:shd w:fill="D9EAF7"/>
            <w:vAlign w:val="center"/>
            <w:tcMar>
              <w:top w:w="80" w:type="dxa"/>
              <w:start w:w="80" w:type="dxa"/>
              <w:bottom w:w="80" w:type="dxa"/>
              <w:end w:w="80" w:type="dxa"/>
            </w:tcMar>
          </w:tcPr>
          <w:p>
            <w:r/>
            <w:r>
              <w:rPr>
                <w:b/>
              </w:rPr>
              <w:t>Aktueller Wert</w:t>
            </w:r>
          </w:p>
        </w:tc>
        <w:tc>
          <w:tcPr>
            <w:tcW w:type="dxa" w:w="3969"/>
            <w:shd w:fill="D9EAF7"/>
            <w:vAlign w:val="center"/>
            <w:tcMar>
              <w:top w:w="80" w:type="dxa"/>
              <w:start w:w="80" w:type="dxa"/>
              <w:bottom w:w="80" w:type="dxa"/>
              <w:end w:w="80" w:type="dxa"/>
            </w:tcMar>
          </w:tcPr>
          <w:p>
            <w:r/>
            <w:r>
              <w:rPr>
                <w:b/>
              </w:rPr>
              <w:t>Bedeutung</w:t>
            </w:r>
          </w:p>
        </w:tc>
      </w:tr>
      <w:tr>
        <w:tc>
          <w:tcPr>
            <w:tcW w:type="dxa" w:w="3288"/>
            <w:vAlign w:val="top"/>
            <w:tcMar>
              <w:top w:w="80" w:type="dxa"/>
              <w:start w:w="80" w:type="dxa"/>
              <w:bottom w:w="80" w:type="dxa"/>
              <w:end w:w="80" w:type="dxa"/>
            </w:tcMar>
          </w:tcPr>
          <w:p>
            <w:r/>
            <w:r>
              <w:rPr>
                <w:b w:val="0"/>
              </w:rPr>
              <w:t>DEFAULT_TARGET_ELEVATION</w:t>
            </w:r>
          </w:p>
        </w:tc>
        <w:tc>
          <w:tcPr>
            <w:tcW w:type="dxa" w:w="1814"/>
            <w:vAlign w:val="top"/>
            <w:tcMar>
              <w:top w:w="80" w:type="dxa"/>
              <w:start w:w="80" w:type="dxa"/>
              <w:bottom w:w="80" w:type="dxa"/>
              <w:end w:w="80" w:type="dxa"/>
            </w:tcMar>
          </w:tcPr>
          <w:p>
            <w:r/>
            <w:r>
              <w:rPr>
                <w:b w:val="0"/>
              </w:rPr>
              <w:t>30.0 deg</w:t>
            </w:r>
          </w:p>
        </w:tc>
        <w:tc>
          <w:tcPr>
            <w:tcW w:type="dxa" w:w="3969"/>
            <w:vAlign w:val="top"/>
            <w:tcMar>
              <w:top w:w="80" w:type="dxa"/>
              <w:start w:w="80" w:type="dxa"/>
              <w:bottom w:w="80" w:type="dxa"/>
              <w:end w:w="80" w:type="dxa"/>
            </w:tcMar>
          </w:tcPr>
          <w:p>
            <w:r/>
            <w:r>
              <w:rPr>
                <w:b w:val="0"/>
              </w:rPr>
              <w:t>Empfohlener Standardwinkel fuer Start/Suche.</w:t>
            </w:r>
          </w:p>
        </w:tc>
      </w:tr>
      <w:tr>
        <w:tc>
          <w:tcPr>
            <w:tcW w:type="dxa" w:w="3288"/>
            <w:vAlign w:val="top"/>
            <w:tcMar>
              <w:top w:w="80" w:type="dxa"/>
              <w:start w:w="80" w:type="dxa"/>
              <w:bottom w:w="80" w:type="dxa"/>
              <w:end w:w="80" w:type="dxa"/>
            </w:tcMar>
          </w:tcPr>
          <w:p>
            <w:r/>
            <w:r>
              <w:rPr>
                <w:b w:val="0"/>
              </w:rPr>
              <w:t>BOOT_MANUAL_ELEVATION_WINDOW_MS</w:t>
            </w:r>
          </w:p>
        </w:tc>
        <w:tc>
          <w:tcPr>
            <w:tcW w:type="dxa" w:w="1814"/>
            <w:vAlign w:val="top"/>
            <w:tcMar>
              <w:top w:w="80" w:type="dxa"/>
              <w:start w:w="80" w:type="dxa"/>
              <w:bottom w:w="80" w:type="dxa"/>
              <w:end w:w="80" w:type="dxa"/>
            </w:tcMar>
          </w:tcPr>
          <w:p>
            <w:r/>
            <w:r>
              <w:rPr>
                <w:b w:val="0"/>
              </w:rPr>
              <w:t>10000 ms</w:t>
            </w:r>
          </w:p>
        </w:tc>
        <w:tc>
          <w:tcPr>
            <w:tcW w:type="dxa" w:w="3969"/>
            <w:vAlign w:val="top"/>
            <w:tcMar>
              <w:top w:w="80" w:type="dxa"/>
              <w:start w:w="80" w:type="dxa"/>
              <w:bottom w:w="80" w:type="dxa"/>
              <w:end w:w="80" w:type="dxa"/>
            </w:tcMar>
          </w:tcPr>
          <w:p>
            <w:r/>
            <w:r>
              <w:rPr>
                <w:b w:val="0"/>
              </w:rPr>
              <w:t>Zeitfenster fuer den hellblauen Winkel-Startbildschirm.</w:t>
            </w:r>
          </w:p>
        </w:tc>
      </w:tr>
      <w:tr>
        <w:tc>
          <w:tcPr>
            <w:tcW w:type="dxa" w:w="3288"/>
            <w:vAlign w:val="top"/>
            <w:tcMar>
              <w:top w:w="80" w:type="dxa"/>
              <w:start w:w="80" w:type="dxa"/>
              <w:bottom w:w="80" w:type="dxa"/>
              <w:end w:w="80" w:type="dxa"/>
            </w:tcMar>
          </w:tcPr>
          <w:p>
            <w:r/>
            <w:r>
              <w:rPr>
                <w:b w:val="0"/>
              </w:rPr>
              <w:t>ELEVATION_MIN_SOFT / MAX_SOFT</w:t>
            </w:r>
          </w:p>
        </w:tc>
        <w:tc>
          <w:tcPr>
            <w:tcW w:type="dxa" w:w="1814"/>
            <w:vAlign w:val="top"/>
            <w:tcMar>
              <w:top w:w="80" w:type="dxa"/>
              <w:start w:w="80" w:type="dxa"/>
              <w:bottom w:w="80" w:type="dxa"/>
              <w:end w:w="80" w:type="dxa"/>
            </w:tcMar>
          </w:tcPr>
          <w:p>
            <w:r/>
            <w:r>
              <w:rPr>
                <w:b w:val="0"/>
              </w:rPr>
              <w:t>25.0 / 34.0 deg</w:t>
            </w:r>
          </w:p>
        </w:tc>
        <w:tc>
          <w:tcPr>
            <w:tcW w:type="dxa" w:w="3969"/>
            <w:vAlign w:val="top"/>
            <w:tcMar>
              <w:top w:w="80" w:type="dxa"/>
              <w:start w:w="80" w:type="dxa"/>
              <w:bottom w:w="80" w:type="dxa"/>
              <w:end w:w="80" w:type="dxa"/>
            </w:tcMar>
          </w:tcPr>
          <w:p>
            <w:r/>
            <w:r>
              <w:rPr>
                <w:b w:val="0"/>
              </w:rPr>
              <w:t>Normale softwareseitige Arbeitsgrenzen fuer Elevation.</w:t>
            </w:r>
          </w:p>
        </w:tc>
      </w:tr>
      <w:tr>
        <w:tc>
          <w:tcPr>
            <w:tcW w:type="dxa" w:w="3288"/>
            <w:vAlign w:val="top"/>
            <w:tcMar>
              <w:top w:w="80" w:type="dxa"/>
              <w:start w:w="80" w:type="dxa"/>
              <w:bottom w:w="80" w:type="dxa"/>
              <w:end w:w="80" w:type="dxa"/>
            </w:tcMar>
          </w:tcPr>
          <w:p>
            <w:r/>
            <w:r>
              <w:rPr>
                <w:b w:val="0"/>
              </w:rPr>
              <w:t>ELEVATION_TOLERANCE_DEG</w:t>
            </w:r>
          </w:p>
        </w:tc>
        <w:tc>
          <w:tcPr>
            <w:tcW w:type="dxa" w:w="1814"/>
            <w:vAlign w:val="top"/>
            <w:tcMar>
              <w:top w:w="80" w:type="dxa"/>
              <w:start w:w="80" w:type="dxa"/>
              <w:bottom w:w="80" w:type="dxa"/>
              <w:end w:w="80" w:type="dxa"/>
            </w:tcMar>
          </w:tcPr>
          <w:p>
            <w:r/>
            <w:r>
              <w:rPr>
                <w:b w:val="0"/>
              </w:rPr>
              <w:t>1.0 deg</w:t>
            </w:r>
          </w:p>
        </w:tc>
        <w:tc>
          <w:tcPr>
            <w:tcW w:type="dxa" w:w="3969"/>
            <w:vAlign w:val="top"/>
            <w:tcMar>
              <w:top w:w="80" w:type="dxa"/>
              <w:start w:w="80" w:type="dxa"/>
              <w:bottom w:w="80" w:type="dxa"/>
              <w:end w:w="80" w:type="dxa"/>
            </w:tcMar>
          </w:tcPr>
          <w:p>
            <w:r/>
            <w:r>
              <w:rPr>
                <w:b w:val="0"/>
              </w:rPr>
              <w:t>Toleranz fuer Zielanfahrten.</w:t>
            </w:r>
          </w:p>
        </w:tc>
      </w:tr>
      <w:tr>
        <w:tc>
          <w:tcPr>
            <w:tcW w:type="dxa" w:w="3288"/>
            <w:vAlign w:val="top"/>
            <w:tcMar>
              <w:top w:w="80" w:type="dxa"/>
              <w:start w:w="80" w:type="dxa"/>
              <w:bottom w:w="80" w:type="dxa"/>
              <w:end w:w="80" w:type="dxa"/>
            </w:tcMar>
          </w:tcPr>
          <w:p>
            <w:r/>
            <w:r>
              <w:rPr>
                <w:b w:val="0"/>
              </w:rPr>
              <w:t>DISPLAY_ANGLE_OFFSET_DEG</w:t>
            </w:r>
          </w:p>
        </w:tc>
        <w:tc>
          <w:tcPr>
            <w:tcW w:type="dxa" w:w="1814"/>
            <w:vAlign w:val="top"/>
            <w:tcMar>
              <w:top w:w="80" w:type="dxa"/>
              <w:start w:w="80" w:type="dxa"/>
              <w:bottom w:w="80" w:type="dxa"/>
              <w:end w:w="80" w:type="dxa"/>
            </w:tcMar>
          </w:tcPr>
          <w:p>
            <w:r/>
            <w:r>
              <w:rPr>
                <w:b w:val="0"/>
              </w:rPr>
              <w:t>11.6 deg</w:t>
            </w:r>
          </w:p>
        </w:tc>
        <w:tc>
          <w:tcPr>
            <w:tcW w:type="dxa" w:w="3969"/>
            <w:vAlign w:val="top"/>
            <w:tcMar>
              <w:top w:w="80" w:type="dxa"/>
              <w:start w:w="80" w:type="dxa"/>
              <w:bottom w:w="80" w:type="dxa"/>
              <w:end w:w="80" w:type="dxa"/>
            </w:tcMar>
          </w:tcPr>
          <w:p>
            <w:r/>
            <w:r>
              <w:rPr>
                <w:b w:val="0"/>
              </w:rPr>
              <w:t>Korrekturwert fuer angezeigten Winkel.</w:t>
            </w:r>
          </w:p>
        </w:tc>
      </w:tr>
      <w:tr>
        <w:tc>
          <w:tcPr>
            <w:tcW w:type="dxa" w:w="3288"/>
            <w:vAlign w:val="top"/>
            <w:tcMar>
              <w:top w:w="80" w:type="dxa"/>
              <w:start w:w="80" w:type="dxa"/>
              <w:bottom w:w="80" w:type="dxa"/>
              <w:end w:w="80" w:type="dxa"/>
            </w:tcMar>
          </w:tcPr>
          <w:p>
            <w:r/>
            <w:r>
              <w:rPr>
                <w:b w:val="0"/>
              </w:rPr>
              <w:t>RF_TV_USABLE_MAX_ADC</w:t>
            </w:r>
          </w:p>
        </w:tc>
        <w:tc>
          <w:tcPr>
            <w:tcW w:type="dxa" w:w="1814"/>
            <w:vAlign w:val="top"/>
            <w:tcMar>
              <w:top w:w="80" w:type="dxa"/>
              <w:start w:w="80" w:type="dxa"/>
              <w:bottom w:w="80" w:type="dxa"/>
              <w:end w:w="80" w:type="dxa"/>
            </w:tcMar>
          </w:tcPr>
          <w:p>
            <w:r/>
            <w:r>
              <w:rPr>
                <w:b w:val="0"/>
              </w:rPr>
              <w:t>900</w:t>
            </w:r>
          </w:p>
        </w:tc>
        <w:tc>
          <w:tcPr>
            <w:tcW w:type="dxa" w:w="3969"/>
            <w:vAlign w:val="top"/>
            <w:tcMar>
              <w:top w:w="80" w:type="dxa"/>
              <w:start w:w="80" w:type="dxa"/>
              <w:bottom w:w="80" w:type="dxa"/>
              <w:end w:w="80" w:type="dxa"/>
            </w:tcMar>
          </w:tcPr>
          <w:p>
            <w:r/>
            <w:r>
              <w:rPr>
                <w:b w:val="0"/>
              </w:rPr>
              <w:t>Grenze fuer brauchbares Signal laut Aussentest.</w:t>
            </w:r>
          </w:p>
        </w:tc>
      </w:tr>
      <w:tr>
        <w:tc>
          <w:tcPr>
            <w:tcW w:type="dxa" w:w="3288"/>
            <w:vAlign w:val="top"/>
            <w:tcMar>
              <w:top w:w="80" w:type="dxa"/>
              <w:start w:w="80" w:type="dxa"/>
              <w:bottom w:w="80" w:type="dxa"/>
              <w:end w:w="80" w:type="dxa"/>
            </w:tcMar>
          </w:tcPr>
          <w:p>
            <w:r/>
            <w:r>
              <w:rPr>
                <w:b w:val="0"/>
              </w:rPr>
              <w:t>RF_TV_GOOD_MAX_ADC</w:t>
            </w:r>
          </w:p>
        </w:tc>
        <w:tc>
          <w:tcPr>
            <w:tcW w:type="dxa" w:w="1814"/>
            <w:vAlign w:val="top"/>
            <w:tcMar>
              <w:top w:w="80" w:type="dxa"/>
              <w:start w:w="80" w:type="dxa"/>
              <w:bottom w:w="80" w:type="dxa"/>
              <w:end w:w="80" w:type="dxa"/>
            </w:tcMar>
          </w:tcPr>
          <w:p>
            <w:r/>
            <w:r>
              <w:rPr>
                <w:b w:val="0"/>
              </w:rPr>
              <w:t>800</w:t>
            </w:r>
          </w:p>
        </w:tc>
        <w:tc>
          <w:tcPr>
            <w:tcW w:type="dxa" w:w="3969"/>
            <w:vAlign w:val="top"/>
            <w:tcMar>
              <w:top w:w="80" w:type="dxa"/>
              <w:start w:w="80" w:type="dxa"/>
              <w:bottom w:w="80" w:type="dxa"/>
              <w:end w:w="80" w:type="dxa"/>
            </w:tcMar>
          </w:tcPr>
          <w:p>
            <w:r/>
            <w:r>
              <w:rPr>
                <w:b w:val="0"/>
              </w:rPr>
              <w:t>Grenze fuer gutes Signal.</w:t>
            </w:r>
          </w:p>
        </w:tc>
      </w:tr>
      <w:tr>
        <w:tc>
          <w:tcPr>
            <w:tcW w:type="dxa" w:w="3288"/>
            <w:vAlign w:val="top"/>
            <w:tcMar>
              <w:top w:w="80" w:type="dxa"/>
              <w:start w:w="80" w:type="dxa"/>
              <w:bottom w:w="80" w:type="dxa"/>
              <w:end w:w="80" w:type="dxa"/>
            </w:tcMar>
          </w:tcPr>
          <w:p>
            <w:r/>
            <w:r>
              <w:rPr>
                <w:b w:val="0"/>
              </w:rPr>
              <w:t>RF_TV_STRONG_MAX_ADC</w:t>
            </w:r>
          </w:p>
        </w:tc>
        <w:tc>
          <w:tcPr>
            <w:tcW w:type="dxa" w:w="1814"/>
            <w:vAlign w:val="top"/>
            <w:tcMar>
              <w:top w:w="80" w:type="dxa"/>
              <w:start w:w="80" w:type="dxa"/>
              <w:bottom w:w="80" w:type="dxa"/>
              <w:end w:w="80" w:type="dxa"/>
            </w:tcMar>
          </w:tcPr>
          <w:p>
            <w:r/>
            <w:r>
              <w:rPr>
                <w:b w:val="0"/>
              </w:rPr>
              <w:t>750</w:t>
            </w:r>
          </w:p>
        </w:tc>
        <w:tc>
          <w:tcPr>
            <w:tcW w:type="dxa" w:w="3969"/>
            <w:vAlign w:val="top"/>
            <w:tcMar>
              <w:top w:w="80" w:type="dxa"/>
              <w:start w:w="80" w:type="dxa"/>
              <w:bottom w:w="80" w:type="dxa"/>
              <w:end w:w="80" w:type="dxa"/>
            </w:tcMar>
          </w:tcPr>
          <w:p>
            <w:r/>
            <w:r>
              <w:rPr>
                <w:b w:val="0"/>
              </w:rPr>
              <w:t>Sehr guter/Peak-naher Bereich.</w:t>
            </w:r>
          </w:p>
        </w:tc>
      </w:tr>
      <w:tr>
        <w:tc>
          <w:tcPr>
            <w:tcW w:type="dxa" w:w="3288"/>
            <w:vAlign w:val="top"/>
            <w:tcMar>
              <w:top w:w="80" w:type="dxa"/>
              <w:start w:w="80" w:type="dxa"/>
              <w:bottom w:w="80" w:type="dxa"/>
              <w:end w:w="80" w:type="dxa"/>
            </w:tcMar>
          </w:tcPr>
          <w:p>
            <w:r/>
            <w:r>
              <w:rPr>
                <w:b w:val="0"/>
              </w:rPr>
              <w:t>SIGNAL_OPT_AZ_STEP_MS</w:t>
            </w:r>
          </w:p>
        </w:tc>
        <w:tc>
          <w:tcPr>
            <w:tcW w:type="dxa" w:w="1814"/>
            <w:vAlign w:val="top"/>
            <w:tcMar>
              <w:top w:w="80" w:type="dxa"/>
              <w:start w:w="80" w:type="dxa"/>
              <w:bottom w:w="80" w:type="dxa"/>
              <w:end w:w="80" w:type="dxa"/>
            </w:tcMar>
          </w:tcPr>
          <w:p>
            <w:r/>
            <w:r>
              <w:rPr>
                <w:b w:val="0"/>
              </w:rPr>
              <w:t>180 ms</w:t>
            </w:r>
          </w:p>
        </w:tc>
        <w:tc>
          <w:tcPr>
            <w:tcW w:type="dxa" w:w="3969"/>
            <w:vAlign w:val="top"/>
            <w:tcMar>
              <w:top w:w="80" w:type="dxa"/>
              <w:start w:w="80" w:type="dxa"/>
              <w:bottom w:w="80" w:type="dxa"/>
              <w:end w:w="80" w:type="dxa"/>
            </w:tcMar>
          </w:tcPr>
          <w:p>
            <w:r/>
            <w:r>
              <w:rPr>
                <w:b w:val="0"/>
              </w:rPr>
              <w:t>Azimut-Schritt fuer Signal optimieren.</w:t>
            </w:r>
          </w:p>
        </w:tc>
      </w:tr>
      <w:tr>
        <w:tc>
          <w:tcPr>
            <w:tcW w:type="dxa" w:w="3288"/>
            <w:vAlign w:val="top"/>
            <w:tcMar>
              <w:top w:w="80" w:type="dxa"/>
              <w:start w:w="80" w:type="dxa"/>
              <w:bottom w:w="80" w:type="dxa"/>
              <w:end w:w="80" w:type="dxa"/>
            </w:tcMar>
          </w:tcPr>
          <w:p>
            <w:r/>
            <w:r>
              <w:rPr>
                <w:b w:val="0"/>
              </w:rPr>
              <w:t>SIGNAL_OPT_EL_STEP_MS</w:t>
            </w:r>
          </w:p>
        </w:tc>
        <w:tc>
          <w:tcPr>
            <w:tcW w:type="dxa" w:w="1814"/>
            <w:vAlign w:val="top"/>
            <w:tcMar>
              <w:top w:w="80" w:type="dxa"/>
              <w:start w:w="80" w:type="dxa"/>
              <w:bottom w:w="80" w:type="dxa"/>
              <w:end w:w="80" w:type="dxa"/>
            </w:tcMar>
          </w:tcPr>
          <w:p>
            <w:r/>
            <w:r>
              <w:rPr>
                <w:b w:val="0"/>
              </w:rPr>
              <w:t>160 ms</w:t>
            </w:r>
          </w:p>
        </w:tc>
        <w:tc>
          <w:tcPr>
            <w:tcW w:type="dxa" w:w="3969"/>
            <w:vAlign w:val="top"/>
            <w:tcMar>
              <w:top w:w="80" w:type="dxa"/>
              <w:start w:w="80" w:type="dxa"/>
              <w:bottom w:w="80" w:type="dxa"/>
              <w:end w:w="80" w:type="dxa"/>
            </w:tcMar>
          </w:tcPr>
          <w:p>
            <w:r/>
            <w:r>
              <w:rPr>
                <w:b w:val="0"/>
              </w:rPr>
              <w:t>Winkel-/Elevationsschritt fuer Signal optimieren.</w:t>
            </w:r>
          </w:p>
        </w:tc>
      </w:tr>
      <w:tr>
        <w:tc>
          <w:tcPr>
            <w:tcW w:type="dxa" w:w="3288"/>
            <w:vAlign w:val="top"/>
            <w:tcMar>
              <w:top w:w="80" w:type="dxa"/>
              <w:start w:w="80" w:type="dxa"/>
              <w:bottom w:w="80" w:type="dxa"/>
              <w:end w:w="80" w:type="dxa"/>
            </w:tcMar>
          </w:tcPr>
          <w:p>
            <w:r/>
            <w:r>
              <w:rPr>
                <w:b w:val="0"/>
              </w:rPr>
              <w:t>SIGNAL_OPT_RF_IMPROVE_ADC</w:t>
            </w:r>
          </w:p>
        </w:tc>
        <w:tc>
          <w:tcPr>
            <w:tcW w:type="dxa" w:w="1814"/>
            <w:vAlign w:val="top"/>
            <w:tcMar>
              <w:top w:w="80" w:type="dxa"/>
              <w:start w:w="80" w:type="dxa"/>
              <w:bottom w:w="80" w:type="dxa"/>
              <w:end w:w="80" w:type="dxa"/>
            </w:tcMar>
          </w:tcPr>
          <w:p>
            <w:r/>
            <w:r>
              <w:rPr>
                <w:b w:val="0"/>
              </w:rPr>
              <w:t>20 ADC</w:t>
            </w:r>
          </w:p>
        </w:tc>
        <w:tc>
          <w:tcPr>
            <w:tcW w:type="dxa" w:w="3969"/>
            <w:vAlign w:val="top"/>
            <w:tcMar>
              <w:top w:w="80" w:type="dxa"/>
              <w:start w:w="80" w:type="dxa"/>
              <w:bottom w:w="80" w:type="dxa"/>
              <w:end w:w="80" w:type="dxa"/>
            </w:tcMar>
          </w:tcPr>
          <w:p>
            <w:r/>
            <w:r>
              <w:rPr>
                <w:b w:val="0"/>
              </w:rPr>
              <w:t>Verbesserungsschwelle fuer RF.</w:t>
            </w:r>
          </w:p>
        </w:tc>
      </w:tr>
      <w:tr>
        <w:tc>
          <w:tcPr>
            <w:tcW w:type="dxa" w:w="3288"/>
            <w:vAlign w:val="top"/>
            <w:tcMar>
              <w:top w:w="80" w:type="dxa"/>
              <w:start w:w="80" w:type="dxa"/>
              <w:bottom w:w="80" w:type="dxa"/>
              <w:end w:w="80" w:type="dxa"/>
            </w:tcMar>
          </w:tcPr>
          <w:p>
            <w:r/>
            <w:r>
              <w:rPr>
                <w:b w:val="0"/>
              </w:rPr>
              <w:t>SIGNAL_OPT_RF_WORSE_ADC</w:t>
            </w:r>
          </w:p>
        </w:tc>
        <w:tc>
          <w:tcPr>
            <w:tcW w:type="dxa" w:w="1814"/>
            <w:vAlign w:val="top"/>
            <w:tcMar>
              <w:top w:w="80" w:type="dxa"/>
              <w:start w:w="80" w:type="dxa"/>
              <w:bottom w:w="80" w:type="dxa"/>
              <w:end w:w="80" w:type="dxa"/>
            </w:tcMar>
          </w:tcPr>
          <w:p>
            <w:r/>
            <w:r>
              <w:rPr>
                <w:b w:val="0"/>
              </w:rPr>
              <w:t>45 ADC</w:t>
            </w:r>
          </w:p>
        </w:tc>
        <w:tc>
          <w:tcPr>
            <w:tcW w:type="dxa" w:w="3969"/>
            <w:vAlign w:val="top"/>
            <w:tcMar>
              <w:top w:w="80" w:type="dxa"/>
              <w:start w:w="80" w:type="dxa"/>
              <w:bottom w:w="80" w:type="dxa"/>
              <w:end w:w="80" w:type="dxa"/>
            </w:tcMar>
          </w:tcPr>
          <w:p>
            <w:r/>
            <w:r>
              <w:rPr>
                <w:b w:val="0"/>
              </w:rPr>
              <w:t>Verschlechterungsschwelle fuer RF.</w:t>
            </w:r>
          </w:p>
        </w:tc>
      </w:tr>
      <w:tr>
        <w:tc>
          <w:tcPr>
            <w:tcW w:type="dxa" w:w="3288"/>
            <w:vAlign w:val="top"/>
            <w:tcMar>
              <w:top w:w="80" w:type="dxa"/>
              <w:start w:w="80" w:type="dxa"/>
              <w:bottom w:w="80" w:type="dxa"/>
              <w:end w:w="80" w:type="dxa"/>
            </w:tcMar>
          </w:tcPr>
          <w:p>
            <w:r/>
            <w:r>
              <w:rPr>
                <w:b w:val="0"/>
              </w:rPr>
              <w:t>SIGNAL_OPT_AZ_MAX_STEPS_PER_DIR</w:t>
            </w:r>
          </w:p>
        </w:tc>
        <w:tc>
          <w:tcPr>
            <w:tcW w:type="dxa" w:w="1814"/>
            <w:vAlign w:val="top"/>
            <w:tcMar>
              <w:top w:w="80" w:type="dxa"/>
              <w:start w:w="80" w:type="dxa"/>
              <w:bottom w:w="80" w:type="dxa"/>
              <w:end w:w="80" w:type="dxa"/>
            </w:tcMar>
          </w:tcPr>
          <w:p>
            <w:r/>
            <w:r>
              <w:rPr>
                <w:b w:val="0"/>
              </w:rPr>
              <w:t>8</w:t>
            </w:r>
          </w:p>
        </w:tc>
        <w:tc>
          <w:tcPr>
            <w:tcW w:type="dxa" w:w="3969"/>
            <w:vAlign w:val="top"/>
            <w:tcMar>
              <w:top w:w="80" w:type="dxa"/>
              <w:start w:w="80" w:type="dxa"/>
              <w:bottom w:w="80" w:type="dxa"/>
              <w:end w:w="80" w:type="dxa"/>
            </w:tcMar>
          </w:tcPr>
          <w:p>
            <w:r/>
            <w:r>
              <w:rPr>
                <w:b w:val="0"/>
              </w:rPr>
              <w:t>Nur Sicherheitslimit; primaere AZ-Grenze sind Hall-Sensoren.</w:t>
            </w:r>
          </w:p>
        </w:tc>
      </w:tr>
      <w:tr>
        <w:tc>
          <w:tcPr>
            <w:tcW w:type="dxa" w:w="3288"/>
            <w:vAlign w:val="top"/>
            <w:tcMar>
              <w:top w:w="80" w:type="dxa"/>
              <w:start w:w="80" w:type="dxa"/>
              <w:bottom w:w="80" w:type="dxa"/>
              <w:end w:w="80" w:type="dxa"/>
            </w:tcMar>
          </w:tcPr>
          <w:p>
            <w:r/>
            <w:r>
              <w:rPr>
                <w:b w:val="0"/>
              </w:rPr>
              <w:t>SIGNAL_OPT_EL_MAX_STEPS_PER_DIR</w:t>
            </w:r>
          </w:p>
        </w:tc>
        <w:tc>
          <w:tcPr>
            <w:tcW w:type="dxa" w:w="1814"/>
            <w:vAlign w:val="top"/>
            <w:tcMar>
              <w:top w:w="80" w:type="dxa"/>
              <w:start w:w="80" w:type="dxa"/>
              <w:bottom w:w="80" w:type="dxa"/>
              <w:end w:w="80" w:type="dxa"/>
            </w:tcMar>
          </w:tcPr>
          <w:p>
            <w:r/>
            <w:r>
              <w:rPr>
                <w:b w:val="0"/>
              </w:rPr>
              <w:t>5</w:t>
            </w:r>
          </w:p>
        </w:tc>
        <w:tc>
          <w:tcPr>
            <w:tcW w:type="dxa" w:w="3969"/>
            <w:vAlign w:val="top"/>
            <w:tcMar>
              <w:top w:w="80" w:type="dxa"/>
              <w:start w:w="80" w:type="dxa"/>
              <w:bottom w:w="80" w:type="dxa"/>
              <w:end w:w="80" w:type="dxa"/>
            </w:tcMar>
          </w:tcPr>
          <w:p>
            <w:r/>
            <w:r>
              <w:rPr>
                <w:b w:val="0"/>
              </w:rPr>
              <w:t>Sicherheitslimit fuer Winkeloptimierung.</w:t>
            </w:r>
          </w:p>
        </w:tc>
      </w:tr>
    </w:tbl>
    <w:p/>
    <w:p>
      <w:pPr>
        <w:pStyle w:val="Heading1"/>
      </w:pPr>
      <w:r>
        <w:t>6. Sensorik und Signalbewertung</w:t>
      </w:r>
    </w:p>
    <w:p>
      <w:pPr>
        <w:pStyle w:val="Heading2"/>
      </w:pPr>
      <w:r>
        <w:t>6.1 Winkelmessung mit MPU6050</w:t>
      </w:r>
    </w:p>
    <w:p>
      <w:r>
        <w:t>Der MPU6050 sitzt direkt an der Antenne und bewegt sich mit der Antenne mit. Die angezeigte Elevation wird ueber die Sensorlage und den Offset DISPLAY_ANGLE_OFFSET_DEG berechnet. Fuer die Praxis reicht der Winkel als grober Startwert; die eigentliche Empfangsqualitaet wird ueber RF bewertet.</w:t>
      </w:r>
    </w:p>
    <w:p>
      <w:pPr>
        <w:pStyle w:val="Heading2"/>
      </w:pPr>
      <w:r>
        <w:t>6.2 RF-Detector</w:t>
      </w:r>
    </w:p>
    <w:p>
      <w:r>
        <w:t>Beim verwendeten AD8317/AD8318-Aufbau gilt: kleinerer ADC-/Spannungswert bedeutet staerkeres Signal. Die Web-UI verwendet eine Ampel. PLUS wird dadurch nicht blockiert: Wenn der Nutzer ein TV-Bild sieht, darf Signal optimieren trotzdem gestartet werden.</w:t>
      </w:r>
    </w:p>
    <w:tbl>
      <w:tblPr>
        <w:tblStyle w:val="TableGrid"/>
        <w:tblW w:type="auto" w:w="0"/>
        <w:jc w:val="center"/>
        <w:tblLook w:firstColumn="1" w:firstRow="1" w:lastColumn="0" w:lastRow="0" w:noHBand="0" w:noVBand="1" w:val="04A0"/>
      </w:tblPr>
      <w:tblGrid>
        <w:gridCol w:w="2578"/>
        <w:gridCol w:w="2578"/>
        <w:gridCol w:w="2578"/>
        <w:gridCol w:w="2578"/>
      </w:tblGrid>
      <w:tr>
        <w:tc>
          <w:tcPr>
            <w:tcW w:type="dxa" w:w="1984"/>
            <w:shd w:fill="D9EAF7"/>
            <w:vAlign w:val="center"/>
            <w:tcMar>
              <w:top w:w="80" w:type="dxa"/>
              <w:start w:w="80" w:type="dxa"/>
              <w:bottom w:w="80" w:type="dxa"/>
              <w:end w:w="80" w:type="dxa"/>
            </w:tcMar>
          </w:tcPr>
          <w:p>
            <w:r/>
            <w:r>
              <w:rPr>
                <w:b/>
              </w:rPr>
              <w:t>RF-Bereich</w:t>
            </w:r>
          </w:p>
        </w:tc>
        <w:tc>
          <w:tcPr>
            <w:tcW w:type="dxa" w:w="1701"/>
            <w:shd w:fill="D9EAF7"/>
            <w:vAlign w:val="center"/>
            <w:tcMar>
              <w:top w:w="80" w:type="dxa"/>
              <w:start w:w="80" w:type="dxa"/>
              <w:bottom w:w="80" w:type="dxa"/>
              <w:end w:w="80" w:type="dxa"/>
            </w:tcMar>
          </w:tcPr>
          <w:p>
            <w:r/>
            <w:r>
              <w:rPr>
                <w:b/>
              </w:rPr>
              <w:t>Bewertung</w:t>
            </w:r>
          </w:p>
        </w:tc>
        <w:tc>
          <w:tcPr>
            <w:tcW w:type="dxa" w:w="1701"/>
            <w:shd w:fill="D9EAF7"/>
            <w:vAlign w:val="center"/>
            <w:tcMar>
              <w:top w:w="80" w:type="dxa"/>
              <w:start w:w="80" w:type="dxa"/>
              <w:bottom w:w="80" w:type="dxa"/>
              <w:end w:w="80" w:type="dxa"/>
            </w:tcMar>
          </w:tcPr>
          <w:p>
            <w:r/>
            <w:r>
              <w:rPr>
                <w:b/>
              </w:rPr>
              <w:t>Web-Farbe</w:t>
            </w:r>
          </w:p>
        </w:tc>
        <w:tc>
          <w:tcPr>
            <w:tcW w:type="dxa" w:w="3685"/>
            <w:shd w:fill="D9EAF7"/>
            <w:vAlign w:val="center"/>
            <w:tcMar>
              <w:top w:w="80" w:type="dxa"/>
              <w:start w:w="80" w:type="dxa"/>
              <w:bottom w:w="80" w:type="dxa"/>
              <w:end w:w="80" w:type="dxa"/>
            </w:tcMar>
          </w:tcPr>
          <w:p>
            <w:r/>
            <w:r>
              <w:rPr>
                <w:b/>
              </w:rPr>
              <w:t>Bedeutung</w:t>
            </w:r>
          </w:p>
        </w:tc>
      </w:tr>
      <w:tr>
        <w:tc>
          <w:tcPr>
            <w:tcW w:type="dxa" w:w="1984"/>
            <w:vAlign w:val="top"/>
            <w:tcMar>
              <w:top w:w="80" w:type="dxa"/>
              <w:start w:w="80" w:type="dxa"/>
              <w:bottom w:w="80" w:type="dxa"/>
              <w:end w:w="80" w:type="dxa"/>
            </w:tcMar>
          </w:tcPr>
          <w:p>
            <w:r/>
            <w:r>
              <w:rPr>
                <w:b w:val="0"/>
              </w:rPr>
              <w:t>&gt; 900 ADC</w:t>
            </w:r>
          </w:p>
        </w:tc>
        <w:tc>
          <w:tcPr>
            <w:tcW w:type="dxa" w:w="1701"/>
            <w:vAlign w:val="top"/>
            <w:tcMar>
              <w:top w:w="80" w:type="dxa"/>
              <w:start w:w="80" w:type="dxa"/>
              <w:bottom w:w="80" w:type="dxa"/>
              <w:end w:w="80" w:type="dxa"/>
            </w:tcMar>
          </w:tcPr>
          <w:p>
            <w:r/>
            <w:r>
              <w:rPr>
                <w:b w:val="0"/>
              </w:rPr>
              <w:t>schwach</w:t>
            </w:r>
          </w:p>
        </w:tc>
        <w:tc>
          <w:tcPr>
            <w:tcW w:type="dxa" w:w="1701"/>
            <w:vAlign w:val="top"/>
            <w:tcMar>
              <w:top w:w="80" w:type="dxa"/>
              <w:start w:w="80" w:type="dxa"/>
              <w:bottom w:w="80" w:type="dxa"/>
              <w:end w:w="80" w:type="dxa"/>
            </w:tcMar>
          </w:tcPr>
          <w:p>
            <w:r/>
            <w:r>
              <w:rPr>
                <w:b w:val="0"/>
              </w:rPr>
              <w:t>rot</w:t>
            </w:r>
          </w:p>
        </w:tc>
        <w:tc>
          <w:tcPr>
            <w:tcW w:type="dxa" w:w="3685"/>
            <w:vAlign w:val="top"/>
            <w:tcMar>
              <w:top w:w="80" w:type="dxa"/>
              <w:start w:w="80" w:type="dxa"/>
              <w:bottom w:w="80" w:type="dxa"/>
              <w:end w:w="80" w:type="dxa"/>
            </w:tcMar>
          </w:tcPr>
          <w:p>
            <w:r/>
            <w:r>
              <w:rPr>
                <w:b w:val="0"/>
              </w:rPr>
              <w:t>kein oder zu schwaches Signal</w:t>
            </w:r>
          </w:p>
        </w:tc>
      </w:tr>
      <w:tr>
        <w:tc>
          <w:tcPr>
            <w:tcW w:type="dxa" w:w="1984"/>
            <w:vAlign w:val="top"/>
            <w:tcMar>
              <w:top w:w="80" w:type="dxa"/>
              <w:start w:w="80" w:type="dxa"/>
              <w:bottom w:w="80" w:type="dxa"/>
              <w:end w:w="80" w:type="dxa"/>
            </w:tcMar>
          </w:tcPr>
          <w:p>
            <w:r/>
            <w:r>
              <w:rPr>
                <w:b w:val="0"/>
              </w:rPr>
              <w:t>&lt;= 900 ADC</w:t>
            </w:r>
          </w:p>
        </w:tc>
        <w:tc>
          <w:tcPr>
            <w:tcW w:type="dxa" w:w="1701"/>
            <w:vAlign w:val="top"/>
            <w:tcMar>
              <w:top w:w="80" w:type="dxa"/>
              <w:start w:w="80" w:type="dxa"/>
              <w:bottom w:w="80" w:type="dxa"/>
              <w:end w:w="80" w:type="dxa"/>
            </w:tcMar>
          </w:tcPr>
          <w:p>
            <w:r/>
            <w:r>
              <w:rPr>
                <w:b w:val="0"/>
              </w:rPr>
              <w:t>brauchbar</w:t>
            </w:r>
          </w:p>
        </w:tc>
        <w:tc>
          <w:tcPr>
            <w:tcW w:type="dxa" w:w="1701"/>
            <w:vAlign w:val="top"/>
            <w:tcMar>
              <w:top w:w="80" w:type="dxa"/>
              <w:start w:w="80" w:type="dxa"/>
              <w:bottom w:w="80" w:type="dxa"/>
              <w:end w:w="80" w:type="dxa"/>
            </w:tcMar>
          </w:tcPr>
          <w:p>
            <w:r/>
            <w:r>
              <w:rPr>
                <w:b w:val="0"/>
              </w:rPr>
              <w:t>gelb/orange</w:t>
            </w:r>
          </w:p>
        </w:tc>
        <w:tc>
          <w:tcPr>
            <w:tcW w:type="dxa" w:w="3685"/>
            <w:vAlign w:val="top"/>
            <w:tcMar>
              <w:top w:w="80" w:type="dxa"/>
              <w:start w:w="80" w:type="dxa"/>
              <w:bottom w:w="80" w:type="dxa"/>
              <w:end w:w="80" w:type="dxa"/>
            </w:tcMar>
          </w:tcPr>
          <w:p>
            <w:r/>
            <w:r>
              <w:rPr>
                <w:b w:val="0"/>
              </w:rPr>
              <w:t>TV-Bild moeglich, Optimierung sinnvoll</w:t>
            </w:r>
          </w:p>
        </w:tc>
      </w:tr>
      <w:tr>
        <w:tc>
          <w:tcPr>
            <w:tcW w:type="dxa" w:w="1984"/>
            <w:vAlign w:val="top"/>
            <w:tcMar>
              <w:top w:w="80" w:type="dxa"/>
              <w:start w:w="80" w:type="dxa"/>
              <w:bottom w:w="80" w:type="dxa"/>
              <w:end w:w="80" w:type="dxa"/>
            </w:tcMar>
          </w:tcPr>
          <w:p>
            <w:r/>
            <w:r>
              <w:rPr>
                <w:b w:val="0"/>
              </w:rPr>
              <w:t>&lt;= 800 ADC</w:t>
            </w:r>
          </w:p>
        </w:tc>
        <w:tc>
          <w:tcPr>
            <w:tcW w:type="dxa" w:w="1701"/>
            <w:vAlign w:val="top"/>
            <w:tcMar>
              <w:top w:w="80" w:type="dxa"/>
              <w:start w:w="80" w:type="dxa"/>
              <w:bottom w:w="80" w:type="dxa"/>
              <w:end w:w="80" w:type="dxa"/>
            </w:tcMar>
          </w:tcPr>
          <w:p>
            <w:r/>
            <w:r>
              <w:rPr>
                <w:b w:val="0"/>
              </w:rPr>
              <w:t>gut</w:t>
            </w:r>
          </w:p>
        </w:tc>
        <w:tc>
          <w:tcPr>
            <w:tcW w:type="dxa" w:w="1701"/>
            <w:vAlign w:val="top"/>
            <w:tcMar>
              <w:top w:w="80" w:type="dxa"/>
              <w:start w:w="80" w:type="dxa"/>
              <w:bottom w:w="80" w:type="dxa"/>
              <w:end w:w="80" w:type="dxa"/>
            </w:tcMar>
          </w:tcPr>
          <w:p>
            <w:r/>
            <w:r>
              <w:rPr>
                <w:b w:val="0"/>
              </w:rPr>
              <w:t>gruen</w:t>
            </w:r>
          </w:p>
        </w:tc>
        <w:tc>
          <w:tcPr>
            <w:tcW w:type="dxa" w:w="3685"/>
            <w:vAlign w:val="top"/>
            <w:tcMar>
              <w:top w:w="80" w:type="dxa"/>
              <w:start w:w="80" w:type="dxa"/>
              <w:bottom w:w="80" w:type="dxa"/>
              <w:end w:w="80" w:type="dxa"/>
            </w:tcMar>
          </w:tcPr>
          <w:p>
            <w:r/>
            <w:r>
              <w:rPr>
                <w:b w:val="0"/>
              </w:rPr>
              <w:t>guter Kandidat</w:t>
            </w:r>
          </w:p>
        </w:tc>
      </w:tr>
      <w:tr>
        <w:tc>
          <w:tcPr>
            <w:tcW w:type="dxa" w:w="1984"/>
            <w:vAlign w:val="top"/>
            <w:tcMar>
              <w:top w:w="80" w:type="dxa"/>
              <w:start w:w="80" w:type="dxa"/>
              <w:bottom w:w="80" w:type="dxa"/>
              <w:end w:w="80" w:type="dxa"/>
            </w:tcMar>
          </w:tcPr>
          <w:p>
            <w:r/>
            <w:r>
              <w:rPr>
                <w:b w:val="0"/>
              </w:rPr>
              <w:t>&lt;= 750 ADC</w:t>
            </w:r>
          </w:p>
        </w:tc>
        <w:tc>
          <w:tcPr>
            <w:tcW w:type="dxa" w:w="1701"/>
            <w:vAlign w:val="top"/>
            <w:tcMar>
              <w:top w:w="80" w:type="dxa"/>
              <w:start w:w="80" w:type="dxa"/>
              <w:bottom w:w="80" w:type="dxa"/>
              <w:end w:w="80" w:type="dxa"/>
            </w:tcMar>
          </w:tcPr>
          <w:p>
            <w:r/>
            <w:r>
              <w:rPr>
                <w:b w:val="0"/>
              </w:rPr>
              <w:t>sehr gut</w:t>
            </w:r>
          </w:p>
        </w:tc>
        <w:tc>
          <w:tcPr>
            <w:tcW w:type="dxa" w:w="1701"/>
            <w:vAlign w:val="top"/>
            <w:tcMar>
              <w:top w:w="80" w:type="dxa"/>
              <w:start w:w="80" w:type="dxa"/>
              <w:bottom w:w="80" w:type="dxa"/>
              <w:end w:w="80" w:type="dxa"/>
            </w:tcMar>
          </w:tcPr>
          <w:p>
            <w:r/>
            <w:r>
              <w:rPr>
                <w:b w:val="0"/>
              </w:rPr>
              <w:t>gruen</w:t>
            </w:r>
          </w:p>
        </w:tc>
        <w:tc>
          <w:tcPr>
            <w:tcW w:type="dxa" w:w="3685"/>
            <w:vAlign w:val="top"/>
            <w:tcMar>
              <w:top w:w="80" w:type="dxa"/>
              <w:start w:w="80" w:type="dxa"/>
              <w:bottom w:w="80" w:type="dxa"/>
              <w:end w:w="80" w:type="dxa"/>
            </w:tcMar>
          </w:tcPr>
          <w:p>
            <w:r/>
            <w:r>
              <w:rPr>
                <w:b w:val="0"/>
              </w:rPr>
              <w:t>Peak-naher Bereich</w:t>
            </w:r>
          </w:p>
        </w:tc>
      </w:tr>
    </w:tbl>
    <w:p/>
    <w:p>
      <w:pPr>
        <w:pStyle w:val="Heading1"/>
      </w:pPr>
      <w:r>
        <w:t>7. Menues am TFT und in der Web-UI</w:t>
      </w:r>
    </w:p>
    <w:p>
      <w:pPr>
        <w:pStyle w:val="Heading2"/>
      </w:pPr>
      <w:r>
        <w:t>7.1 TFT</w:t>
      </w:r>
    </w:p>
    <w:p>
      <w:r>
        <w:t>Das TFT zeigt Hauptmenue, Ausrichten, Suchen, Manuell und Statusmeldungen. Die Darstellung wurde fuer bessere Lesbarkeit bei hellem Licht vereinfacht und kontrastreicher gestaltet. Beim Einschalten erscheint ein hellblauer Winkel-Startbildschirm.</w:t>
      </w:r>
    </w:p>
    <w:p>
      <w:pPr>
        <w:pStyle w:val="Heading2"/>
      </w:pPr>
      <w:r>
        <w:t>7.2 Web-UI</w:t>
      </w:r>
    </w:p>
    <w:p>
      <w:r>
        <w:t>Die Web-UI folgt den Hauptfunktionen Menue, Ausrichten, Suchen, Manuell, Hilfe/Status und Troubleshooting. Die Web-UI synchronisiert wichtige Menuewechsel mit dem TFT, damit lokale Anzeige und Browserbedienung denselben Zustand zeigen.</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Mar>
              <w:top w:w="80" w:type="dxa"/>
              <w:start w:w="80" w:type="dxa"/>
              <w:bottom w:w="80" w:type="dxa"/>
              <w:end w:w="80" w:type="dxa"/>
            </w:tcMar>
          </w:tcPr>
          <w:p>
            <w:r/>
            <w:r>
              <w:rPr>
                <w:b/>
              </w:rPr>
              <w:t>Web-Seite</w:t>
            </w:r>
          </w:p>
        </w:tc>
        <w:tc>
          <w:tcPr>
            <w:tcW w:type="dxa" w:w="6803"/>
            <w:shd w:fill="D9EAF7"/>
            <w:vAlign w:val="center"/>
            <w:tcMar>
              <w:top w:w="80" w:type="dxa"/>
              <w:start w:w="80" w:type="dxa"/>
              <w:bottom w:w="80" w:type="dxa"/>
              <w:end w:w="80" w:type="dxa"/>
            </w:tcMar>
          </w:tcPr>
          <w:p>
            <w:r/>
            <w:r>
              <w:rPr>
                <w:b/>
              </w:rPr>
              <w:t>Aufgabe</w:t>
            </w:r>
          </w:p>
        </w:tc>
      </w:tr>
      <w:tr>
        <w:tc>
          <w:tcPr>
            <w:tcW w:type="dxa" w:w="2268"/>
            <w:vAlign w:val="top"/>
            <w:tcMar>
              <w:top w:w="80" w:type="dxa"/>
              <w:start w:w="80" w:type="dxa"/>
              <w:bottom w:w="80" w:type="dxa"/>
              <w:end w:w="80" w:type="dxa"/>
            </w:tcMar>
          </w:tcPr>
          <w:p>
            <w:r/>
            <w:r>
              <w:rPr>
                <w:b w:val="0"/>
              </w:rPr>
              <w:t>Menue</w:t>
            </w:r>
          </w:p>
        </w:tc>
        <w:tc>
          <w:tcPr>
            <w:tcW w:type="dxa" w:w="6803"/>
            <w:vAlign w:val="top"/>
            <w:tcMar>
              <w:top w:w="80" w:type="dxa"/>
              <w:start w:w="80" w:type="dxa"/>
              <w:bottom w:w="80" w:type="dxa"/>
              <w:end w:w="80" w:type="dxa"/>
            </w:tcMar>
          </w:tcPr>
          <w:p>
            <w:r/>
            <w:r>
              <w:rPr>
                <w:b w:val="0"/>
              </w:rPr>
              <w:t>Schneller Einstieg in Ausrichten, Suchen, Manuell, Status/Diagnose und Troubleshooting.</w:t>
            </w:r>
          </w:p>
        </w:tc>
      </w:tr>
      <w:tr>
        <w:tc>
          <w:tcPr>
            <w:tcW w:type="dxa" w:w="2268"/>
            <w:vAlign w:val="top"/>
            <w:tcMar>
              <w:top w:w="80" w:type="dxa"/>
              <w:start w:w="80" w:type="dxa"/>
              <w:bottom w:w="80" w:type="dxa"/>
              <w:end w:w="80" w:type="dxa"/>
            </w:tcMar>
          </w:tcPr>
          <w:p>
            <w:r/>
            <w:r>
              <w:rPr>
                <w:b w:val="0"/>
              </w:rPr>
              <w:t>Ausrichten</w:t>
            </w:r>
          </w:p>
        </w:tc>
        <w:tc>
          <w:tcPr>
            <w:tcW w:type="dxa" w:w="6803"/>
            <w:vAlign w:val="top"/>
            <w:tcMar>
              <w:top w:w="80" w:type="dxa"/>
              <w:start w:w="80" w:type="dxa"/>
              <w:bottom w:w="80" w:type="dxa"/>
              <w:end w:w="80" w:type="dxa"/>
            </w:tcMar>
          </w:tcPr>
          <w:p>
            <w:r/>
            <w:r>
              <w:rPr>
                <w:b w:val="0"/>
              </w:rPr>
              <w:t>Center/Mitte setzen. Startet erst nach ausdruecklichem Startbutton.</w:t>
            </w:r>
          </w:p>
        </w:tc>
      </w:tr>
      <w:tr>
        <w:tc>
          <w:tcPr>
            <w:tcW w:type="dxa" w:w="2268"/>
            <w:vAlign w:val="top"/>
            <w:tcMar>
              <w:top w:w="80" w:type="dxa"/>
              <w:start w:w="80" w:type="dxa"/>
              <w:bottom w:w="80" w:type="dxa"/>
              <w:end w:w="80" w:type="dxa"/>
            </w:tcMar>
          </w:tcPr>
          <w:p>
            <w:r/>
            <w:r>
              <w:rPr>
                <w:b w:val="0"/>
              </w:rPr>
              <w:t>Suchen</w:t>
            </w:r>
          </w:p>
        </w:tc>
        <w:tc>
          <w:tcPr>
            <w:tcW w:type="dxa" w:w="6803"/>
            <w:vAlign w:val="top"/>
            <w:tcMar>
              <w:top w:w="80" w:type="dxa"/>
              <w:start w:w="80" w:type="dxa"/>
              <w:bottom w:w="80" w:type="dxa"/>
              <w:end w:w="80" w:type="dxa"/>
            </w:tcMar>
          </w:tcPr>
          <w:p>
            <w:r/>
            <w:r>
              <w:rPr>
                <w:b w:val="0"/>
              </w:rPr>
              <w:t>Suchlauf mit Mitte -&gt; Osten -&gt; Westen -&gt; zurueck zur Mitte, Kandidatenlogik und RF-Anzeige.</w:t>
            </w:r>
          </w:p>
        </w:tc>
      </w:tr>
      <w:tr>
        <w:tc>
          <w:tcPr>
            <w:tcW w:type="dxa" w:w="2268"/>
            <w:vAlign w:val="top"/>
            <w:tcMar>
              <w:top w:w="80" w:type="dxa"/>
              <w:start w:w="80" w:type="dxa"/>
              <w:bottom w:w="80" w:type="dxa"/>
              <w:end w:w="80" w:type="dxa"/>
            </w:tcMar>
          </w:tcPr>
          <w:p>
            <w:r/>
            <w:r>
              <w:rPr>
                <w:b w:val="0"/>
              </w:rPr>
              <w:t>Manuell</w:t>
            </w:r>
          </w:p>
        </w:tc>
        <w:tc>
          <w:tcPr>
            <w:tcW w:type="dxa" w:w="6803"/>
            <w:vAlign w:val="top"/>
            <w:tcMar>
              <w:top w:w="80" w:type="dxa"/>
              <w:start w:w="80" w:type="dxa"/>
              <w:bottom w:w="80" w:type="dxa"/>
              <w:end w:w="80" w:type="dxa"/>
            </w:tcMar>
          </w:tcPr>
          <w:p>
            <w:r/>
            <w:r>
              <w:rPr>
                <w:b w:val="0"/>
              </w:rPr>
              <w:t>Direkte Steuerung von Azimut und Winkel mit STOP.</w:t>
            </w:r>
          </w:p>
        </w:tc>
      </w:tr>
      <w:tr>
        <w:tc>
          <w:tcPr>
            <w:tcW w:type="dxa" w:w="2268"/>
            <w:vAlign w:val="top"/>
            <w:tcMar>
              <w:top w:w="80" w:type="dxa"/>
              <w:start w:w="80" w:type="dxa"/>
              <w:bottom w:w="80" w:type="dxa"/>
              <w:end w:w="80" w:type="dxa"/>
            </w:tcMar>
          </w:tcPr>
          <w:p>
            <w:r/>
            <w:r>
              <w:rPr>
                <w:b w:val="0"/>
              </w:rPr>
              <w:t>Status / Diagnose</w:t>
            </w:r>
          </w:p>
        </w:tc>
        <w:tc>
          <w:tcPr>
            <w:tcW w:type="dxa" w:w="6803"/>
            <w:vAlign w:val="top"/>
            <w:tcMar>
              <w:top w:w="80" w:type="dxa"/>
              <w:start w:w="80" w:type="dxa"/>
              <w:bottom w:w="80" w:type="dxa"/>
              <w:end w:w="80" w:type="dxa"/>
            </w:tcMar>
          </w:tcPr>
          <w:p>
            <w:r/>
            <w:r>
              <w:rPr>
                <w:b w:val="0"/>
              </w:rPr>
              <w:t>RF, Hall-Sensoren, Winkel, Reset, OTA-/Netzwerkdiagnose.</w:t>
            </w:r>
          </w:p>
        </w:tc>
      </w:tr>
      <w:tr>
        <w:tc>
          <w:tcPr>
            <w:tcW w:type="dxa" w:w="2268"/>
            <w:vAlign w:val="top"/>
            <w:tcMar>
              <w:top w:w="80" w:type="dxa"/>
              <w:start w:w="80" w:type="dxa"/>
              <w:bottom w:w="80" w:type="dxa"/>
              <w:end w:w="80" w:type="dxa"/>
            </w:tcMar>
          </w:tcPr>
          <w:p>
            <w:r/>
            <w:r>
              <w:rPr>
                <w:b w:val="0"/>
              </w:rPr>
              <w:t>Troubleshooting</w:t>
            </w:r>
          </w:p>
        </w:tc>
        <w:tc>
          <w:tcPr>
            <w:tcW w:type="dxa" w:w="6803"/>
            <w:vAlign w:val="top"/>
            <w:tcMar>
              <w:top w:w="80" w:type="dxa"/>
              <w:start w:w="80" w:type="dxa"/>
              <w:bottom w:w="80" w:type="dxa"/>
              <w:end w:w="80" w:type="dxa"/>
            </w:tcMar>
          </w:tcPr>
          <w:p>
            <w:r/>
            <w:r>
              <w:rPr>
                <w:b w:val="0"/>
              </w:rPr>
              <w:t>Diagnosezugang und Link zur Optimierungsseite.</w:t>
            </w:r>
          </w:p>
        </w:tc>
      </w:tr>
      <w:tr>
        <w:tc>
          <w:tcPr>
            <w:tcW w:type="dxa" w:w="2268"/>
            <w:vAlign w:val="top"/>
            <w:tcMar>
              <w:top w:w="80" w:type="dxa"/>
              <w:start w:w="80" w:type="dxa"/>
              <w:bottom w:w="80" w:type="dxa"/>
              <w:end w:w="80" w:type="dxa"/>
            </w:tcMar>
          </w:tcPr>
          <w:p>
            <w:r/>
            <w:r>
              <w:rPr>
                <w:b w:val="0"/>
              </w:rPr>
              <w:t>Signaloptimierung</w:t>
            </w:r>
          </w:p>
        </w:tc>
        <w:tc>
          <w:tcPr>
            <w:tcW w:type="dxa" w:w="6803"/>
            <w:vAlign w:val="top"/>
            <w:tcMar>
              <w:top w:w="80" w:type="dxa"/>
              <w:start w:w="80" w:type="dxa"/>
              <w:bottom w:w="80" w:type="dxa"/>
              <w:end w:w="80" w:type="dxa"/>
            </w:tcMar>
          </w:tcPr>
          <w:p>
            <w:r/>
            <w:r>
              <w:rPr>
                <w:b w:val="0"/>
              </w:rPr>
              <w:t>Wird automatisch bei laufender Optimierung geoeffnet; ueber Troubleshooting sichtbar.</w:t>
            </w:r>
          </w:p>
        </w:tc>
      </w:tr>
    </w:tbl>
    <w:p/>
    <w:p>
      <w:pPr>
        <w:pStyle w:val="Heading1"/>
      </w:pPr>
      <w:r>
        <w:t>8. Ausrichten / Centerfunktion</w:t>
      </w:r>
    </w:p>
    <w:p>
      <w:r>
        <w:t>Ausrichten dient dazu, die mechanische Mitte des Azimutbereichs zu finden und als Referenz zu setzen. Das reine Oeffnen der Seite startet keine Motorfahrt. Die Fahrt beginnt erst ueber den Startbutton oder ueber MODE am Geraet.</w:t>
      </w:r>
    </w:p>
    <w:p>
      <w:pPr>
        <w:pStyle w:val="ListBullet"/>
      </w:pPr>
      <w:r>
        <w:t>Centerbereich suchen</w:t>
      </w:r>
    </w:p>
    <w:p>
      <w:pPr>
        <w:pStyle w:val="ListBullet"/>
      </w:pPr>
      <w:r>
        <w:t>Centerbereich verlassen und durchfahren</w:t>
      </w:r>
    </w:p>
    <w:p>
      <w:pPr>
        <w:pStyle w:val="ListBullet"/>
      </w:pPr>
      <w:r>
        <w:t>Durchfahrzeit erfassen</w:t>
      </w:r>
    </w:p>
    <w:p>
      <w:pPr>
        <w:pStyle w:val="ListBullet"/>
      </w:pPr>
      <w:r>
        <w:t>Mitte berechnen</w:t>
      </w:r>
    </w:p>
    <w:p>
      <w:pPr>
        <w:pStyle w:val="ListBullet"/>
      </w:pPr>
      <w:r>
        <w:t>zur Mitte zurueckfahren</w:t>
      </w:r>
    </w:p>
    <w:p>
      <w:pPr>
        <w:pStyle w:val="ListBullet"/>
      </w:pPr>
      <w:r>
        <w:t>Referenz setzen</w:t>
      </w:r>
    </w:p>
    <w:tbl>
      <w:tblPr>
        <w:tblStyle w:val="TableGrid"/>
        <w:tblW w:type="auto" w:w="0"/>
        <w:jc w:val="center"/>
        <w:tblLook w:firstColumn="1" w:firstRow="1" w:lastColumn="0" w:lastRow="0" w:noHBand="0" w:noVBand="1" w:val="04A0"/>
      </w:tblPr>
      <w:tblGrid>
        <w:gridCol w:w="10312"/>
      </w:tblGrid>
      <w:tr>
        <w:tc>
          <w:tcPr>
            <w:tcW w:type="dxa" w:w="10312"/>
            <w:shd w:fill="FFCCCC"/>
            <w:tcMar>
              <w:top w:w="140" w:type="dxa"/>
              <w:start w:w="140" w:type="dxa"/>
              <w:bottom w:w="140" w:type="dxa"/>
              <w:end w:w="140" w:type="dxa"/>
            </w:tcMar>
          </w:tcPr>
          <w:p>
            <w:r>
              <w:rPr>
                <w:b/>
                <w:color w:val="780000"/>
              </w:rPr>
              <w:t xml:space="preserve">Endbereich: </w:t>
            </w:r>
            <w:r>
              <w:t>Wenn Ost- oder West-Hall-Sensor aktiv ist, wird in der Web-UI eine rote Warnung angezeigt. Ausrichten wird dann blockiert, bis manuell vorsichtig in die Gegenrichtung gefahren wurde.</w:t>
            </w:r>
          </w:p>
        </w:tc>
      </w:tr>
    </w:tbl>
    <w:p/>
    <w:p>
      <w:pPr>
        <w:pStyle w:val="Heading1"/>
      </w:pPr>
      <w:r>
        <w:t>9. Suche und Kandidatenlogik</w:t>
      </w:r>
    </w:p>
    <w:p>
      <w:r>
        <w:t>Die Suche ist bewusst praxisnah aufgebaut. Die Elevation muss nur grob passen; der Sat-Receiver und das RF-Signal entscheiden, ob ein Kandidat brauchbar ist.</w:t>
      </w:r>
    </w:p>
    <w:p>
      <w:pPr>
        <w:pStyle w:val="ListBullet"/>
      </w:pPr>
      <w:r>
        <w:t>Mitte suchen / Referenz herstellen</w:t>
      </w:r>
    </w:p>
    <w:p>
      <w:pPr>
        <w:pStyle w:val="ListBullet"/>
      </w:pPr>
      <w:r>
        <w:t>gezielt Richtung Osten suchen</w:t>
      </w:r>
    </w:p>
    <w:p>
      <w:pPr>
        <w:pStyle w:val="ListBullet"/>
      </w:pPr>
      <w:r>
        <w:t>Richtung Westen suchen</w:t>
      </w:r>
    </w:p>
    <w:p>
      <w:pPr>
        <w:pStyle w:val="ListBullet"/>
      </w:pPr>
      <w:r>
        <w:t>aus West-Position zurueck zur Mitte fahren</w:t>
      </w:r>
    </w:p>
    <w:p>
      <w:pPr>
        <w:pStyle w:val="ListBullet"/>
      </w:pPr>
      <w:r>
        <w:t>in der Mitte stoppen und Hinweis zum Winkel veraendern anzeigen</w:t>
      </w:r>
    </w:p>
    <w:p>
      <w:pPr>
        <w:pStyle w:val="ListBullet"/>
      </w:pPr>
      <w:r>
        <w:t>Suchlauf kann nach Winkelkorrektur wiederholt werden</w:t>
      </w:r>
    </w:p>
    <w:p>
      <w:r>
        <w:t>Wenn ein Kandidat gefunden wurde, entscheidet der Nutzer: PLUS bedeutet richtiger Satellit bzw. TV-Bild gesehen und startet Signal optimieren. MINUS bedeutet falscher Satellit bzw. weiter suchen.</w:t>
      </w:r>
    </w:p>
    <w:p>
      <w:pPr>
        <w:pStyle w:val="Heading1"/>
      </w:pPr>
      <w:r>
        <w:t>10. Signal optimieren</w:t>
      </w:r>
    </w:p>
    <w:p>
      <w:r>
        <w:t>Signal optimieren startet nach PLUS-Bestaetigung eines Kandidaten. Die Funktion sucht ein lokales RF-Minimum, weil beim aktuellen RF-Detector kleinerer ADC-Wert staerkeres Signal bedeutet.</w:t>
      </w:r>
    </w:p>
    <w:tbl>
      <w:tblPr>
        <w:tblStyle w:val="TableGrid"/>
        <w:tblW w:type="auto" w:w="0"/>
        <w:jc w:val="center"/>
        <w:tblLook w:firstColumn="1" w:firstRow="1" w:lastColumn="0" w:lastRow="0" w:noHBand="0" w:noVBand="1" w:val="04A0"/>
      </w:tblPr>
      <w:tblGrid>
        <w:gridCol w:w="3437"/>
        <w:gridCol w:w="3437"/>
        <w:gridCol w:w="3437"/>
      </w:tblGrid>
      <w:tr>
        <w:tc>
          <w:tcPr>
            <w:tcW w:type="dxa" w:w="1134"/>
            <w:shd w:fill="D9EAF7"/>
            <w:vAlign w:val="center"/>
            <w:tcMar>
              <w:top w:w="80" w:type="dxa"/>
              <w:start w:w="80" w:type="dxa"/>
              <w:bottom w:w="80" w:type="dxa"/>
              <w:end w:w="80" w:type="dxa"/>
            </w:tcMar>
          </w:tcPr>
          <w:p>
            <w:r/>
            <w:r>
              <w:rPr>
                <w:b/>
              </w:rPr>
              <w:t>Schritt</w:t>
            </w:r>
          </w:p>
        </w:tc>
        <w:tc>
          <w:tcPr>
            <w:tcW w:type="dxa" w:w="2835"/>
            <w:shd w:fill="D9EAF7"/>
            <w:vAlign w:val="center"/>
            <w:tcMar>
              <w:top w:w="80" w:type="dxa"/>
              <w:start w:w="80" w:type="dxa"/>
              <w:bottom w:w="80" w:type="dxa"/>
              <w:end w:w="80" w:type="dxa"/>
            </w:tcMar>
          </w:tcPr>
          <w:p>
            <w:r/>
            <w:r>
              <w:rPr>
                <w:b/>
              </w:rPr>
              <w:t>Teilphase</w:t>
            </w:r>
          </w:p>
        </w:tc>
        <w:tc>
          <w:tcPr>
            <w:tcW w:type="dxa" w:w="5102"/>
            <w:shd w:fill="D9EAF7"/>
            <w:vAlign w:val="center"/>
            <w:tcMar>
              <w:top w:w="80" w:type="dxa"/>
              <w:start w:w="80" w:type="dxa"/>
              <w:bottom w:w="80" w:type="dxa"/>
              <w:end w:w="80" w:type="dxa"/>
            </w:tcMar>
          </w:tcPr>
          <w:p>
            <w:r/>
            <w:r>
              <w:rPr>
                <w:b/>
              </w:rPr>
              <w:t>Beschreibung</w:t>
            </w:r>
          </w:p>
        </w:tc>
      </w:tr>
      <w:tr>
        <w:tc>
          <w:tcPr>
            <w:tcW w:type="dxa" w:w="1134"/>
            <w:vAlign w:val="top"/>
            <w:tcMar>
              <w:top w:w="80" w:type="dxa"/>
              <w:start w:w="80" w:type="dxa"/>
              <w:bottom w:w="80" w:type="dxa"/>
              <w:end w:w="80" w:type="dxa"/>
            </w:tcMar>
          </w:tcPr>
          <w:p>
            <w:r/>
            <w:r>
              <w:rPr>
                <w:b w:val="0"/>
              </w:rPr>
              <w:t>1</w:t>
            </w:r>
          </w:p>
        </w:tc>
        <w:tc>
          <w:tcPr>
            <w:tcW w:type="dxa" w:w="2835"/>
            <w:vAlign w:val="top"/>
            <w:tcMar>
              <w:top w:w="80" w:type="dxa"/>
              <w:start w:w="80" w:type="dxa"/>
              <w:bottom w:w="80" w:type="dxa"/>
              <w:end w:w="80" w:type="dxa"/>
            </w:tcMar>
          </w:tcPr>
          <w:p>
            <w:r/>
            <w:r>
              <w:rPr>
                <w:b w:val="0"/>
              </w:rPr>
              <w:t>Azimut Richtung Ost pruefen</w:t>
            </w:r>
          </w:p>
        </w:tc>
        <w:tc>
          <w:tcPr>
            <w:tcW w:type="dxa" w:w="5102"/>
            <w:vAlign w:val="top"/>
            <w:tcMar>
              <w:top w:w="80" w:type="dxa"/>
              <w:start w:w="80" w:type="dxa"/>
              <w:bottom w:w="80" w:type="dxa"/>
              <w:end w:w="80" w:type="dxa"/>
            </w:tcMar>
          </w:tcPr>
          <w:p>
            <w:r/>
            <w:r>
              <w:rPr>
                <w:b w:val="0"/>
              </w:rPr>
              <w:t>Bis Hall-Sensor Ost oder Sicherheitslimit; RF laufend bewerten.</w:t>
            </w:r>
          </w:p>
        </w:tc>
      </w:tr>
      <w:tr>
        <w:tc>
          <w:tcPr>
            <w:tcW w:type="dxa" w:w="1134"/>
            <w:vAlign w:val="top"/>
            <w:tcMar>
              <w:top w:w="80" w:type="dxa"/>
              <w:start w:w="80" w:type="dxa"/>
              <w:bottom w:w="80" w:type="dxa"/>
              <w:end w:w="80" w:type="dxa"/>
            </w:tcMar>
          </w:tcPr>
          <w:p>
            <w:r/>
            <w:r>
              <w:rPr>
                <w:b w:val="0"/>
              </w:rPr>
              <w:t>2</w:t>
            </w:r>
          </w:p>
        </w:tc>
        <w:tc>
          <w:tcPr>
            <w:tcW w:type="dxa" w:w="2835"/>
            <w:vAlign w:val="top"/>
            <w:tcMar>
              <w:top w:w="80" w:type="dxa"/>
              <w:start w:w="80" w:type="dxa"/>
              <w:bottom w:w="80" w:type="dxa"/>
              <w:end w:w="80" w:type="dxa"/>
            </w:tcMar>
          </w:tcPr>
          <w:p>
            <w:r/>
            <w:r>
              <w:rPr>
                <w:b w:val="0"/>
              </w:rPr>
              <w:t>Azimut Richtung West pruefen</w:t>
            </w:r>
          </w:p>
        </w:tc>
        <w:tc>
          <w:tcPr>
            <w:tcW w:type="dxa" w:w="5102"/>
            <w:vAlign w:val="top"/>
            <w:tcMar>
              <w:top w:w="80" w:type="dxa"/>
              <w:start w:w="80" w:type="dxa"/>
              <w:bottom w:w="80" w:type="dxa"/>
              <w:end w:w="80" w:type="dxa"/>
            </w:tcMar>
          </w:tcPr>
          <w:p>
            <w:r/>
            <w:r>
              <w:rPr>
                <w:b w:val="0"/>
              </w:rPr>
              <w:t>Bis Hall-Sensor West oder Sicherheitslimit; RF laufend bewerten.</w:t>
            </w:r>
          </w:p>
        </w:tc>
      </w:tr>
      <w:tr>
        <w:tc>
          <w:tcPr>
            <w:tcW w:type="dxa" w:w="1134"/>
            <w:vAlign w:val="top"/>
            <w:tcMar>
              <w:top w:w="80" w:type="dxa"/>
              <w:start w:w="80" w:type="dxa"/>
              <w:bottom w:w="80" w:type="dxa"/>
              <w:end w:w="80" w:type="dxa"/>
            </w:tcMar>
          </w:tcPr>
          <w:p>
            <w:r/>
            <w:r>
              <w:rPr>
                <w:b w:val="0"/>
              </w:rPr>
              <w:t>3</w:t>
            </w:r>
          </w:p>
        </w:tc>
        <w:tc>
          <w:tcPr>
            <w:tcW w:type="dxa" w:w="2835"/>
            <w:vAlign w:val="top"/>
            <w:tcMar>
              <w:top w:w="80" w:type="dxa"/>
              <w:start w:w="80" w:type="dxa"/>
              <w:bottom w:w="80" w:type="dxa"/>
              <w:end w:w="80" w:type="dxa"/>
            </w:tcMar>
          </w:tcPr>
          <w:p>
            <w:r/>
            <w:r>
              <w:rPr>
                <w:b w:val="0"/>
              </w:rPr>
              <w:t>Winkel nach oben pruefen</w:t>
            </w:r>
          </w:p>
        </w:tc>
        <w:tc>
          <w:tcPr>
            <w:tcW w:type="dxa" w:w="5102"/>
            <w:vAlign w:val="top"/>
            <w:tcMar>
              <w:top w:w="80" w:type="dxa"/>
              <w:start w:w="80" w:type="dxa"/>
              <w:bottom w:w="80" w:type="dxa"/>
              <w:end w:w="80" w:type="dxa"/>
            </w:tcMar>
          </w:tcPr>
          <w:p>
            <w:r/>
            <w:r>
              <w:rPr>
                <w:b w:val="0"/>
              </w:rPr>
              <w:t>In kleinen Schritten mit Wartezeit und RF-Bewertung.</w:t>
            </w:r>
          </w:p>
        </w:tc>
      </w:tr>
      <w:tr>
        <w:tc>
          <w:tcPr>
            <w:tcW w:type="dxa" w:w="1134"/>
            <w:vAlign w:val="top"/>
            <w:tcMar>
              <w:top w:w="80" w:type="dxa"/>
              <w:start w:w="80" w:type="dxa"/>
              <w:bottom w:w="80" w:type="dxa"/>
              <w:end w:w="80" w:type="dxa"/>
            </w:tcMar>
          </w:tcPr>
          <w:p>
            <w:r/>
            <w:r>
              <w:rPr>
                <w:b w:val="0"/>
              </w:rPr>
              <w:t>4</w:t>
            </w:r>
          </w:p>
        </w:tc>
        <w:tc>
          <w:tcPr>
            <w:tcW w:type="dxa" w:w="2835"/>
            <w:vAlign w:val="top"/>
            <w:tcMar>
              <w:top w:w="80" w:type="dxa"/>
              <w:start w:w="80" w:type="dxa"/>
              <w:bottom w:w="80" w:type="dxa"/>
              <w:end w:w="80" w:type="dxa"/>
            </w:tcMar>
          </w:tcPr>
          <w:p>
            <w:r/>
            <w:r>
              <w:rPr>
                <w:b w:val="0"/>
              </w:rPr>
              <w:t>Winkel nach unten pruefen</w:t>
            </w:r>
          </w:p>
        </w:tc>
        <w:tc>
          <w:tcPr>
            <w:tcW w:type="dxa" w:w="5102"/>
            <w:vAlign w:val="top"/>
            <w:tcMar>
              <w:top w:w="80" w:type="dxa"/>
              <w:start w:w="80" w:type="dxa"/>
              <w:bottom w:w="80" w:type="dxa"/>
              <w:end w:w="80" w:type="dxa"/>
            </w:tcMar>
          </w:tcPr>
          <w:p>
            <w:r/>
            <w:r>
              <w:rPr>
                <w:b w:val="0"/>
              </w:rPr>
              <w:t>In kleinen Schritten mit Wartezeit und RF-Bewertung.</w:t>
            </w:r>
          </w:p>
        </w:tc>
      </w:tr>
      <w:tr>
        <w:tc>
          <w:tcPr>
            <w:tcW w:type="dxa" w:w="1134"/>
            <w:vAlign w:val="top"/>
            <w:tcMar>
              <w:top w:w="80" w:type="dxa"/>
              <w:start w:w="80" w:type="dxa"/>
              <w:bottom w:w="80" w:type="dxa"/>
              <w:end w:w="80" w:type="dxa"/>
            </w:tcMar>
          </w:tcPr>
          <w:p>
            <w:r/>
            <w:r>
              <w:rPr>
                <w:b w:val="0"/>
              </w:rPr>
              <w:t>5</w:t>
            </w:r>
          </w:p>
        </w:tc>
        <w:tc>
          <w:tcPr>
            <w:tcW w:type="dxa" w:w="2835"/>
            <w:vAlign w:val="top"/>
            <w:tcMar>
              <w:top w:w="80" w:type="dxa"/>
              <w:start w:w="80" w:type="dxa"/>
              <w:bottom w:w="80" w:type="dxa"/>
              <w:end w:w="80" w:type="dxa"/>
            </w:tcMar>
          </w:tcPr>
          <w:p>
            <w:r/>
            <w:r>
              <w:rPr>
                <w:b w:val="0"/>
              </w:rPr>
              <w:t>Besten Punkt anzeigen</w:t>
            </w:r>
          </w:p>
        </w:tc>
        <w:tc>
          <w:tcPr>
            <w:tcW w:type="dxa" w:w="5102"/>
            <w:vAlign w:val="top"/>
            <w:tcMar>
              <w:top w:w="80" w:type="dxa"/>
              <w:start w:w="80" w:type="dxa"/>
              <w:bottom w:w="80" w:type="dxa"/>
              <w:end w:w="80" w:type="dxa"/>
            </w:tcMar>
          </w:tcPr>
          <w:p>
            <w:r/>
            <w:r>
              <w:rPr>
                <w:b w:val="0"/>
              </w:rPr>
              <w:t>Bester RF-Wert und Bewertung werden angezeigt.</w:t>
            </w:r>
          </w:p>
        </w:tc>
      </w:tr>
    </w:tbl>
    <w:p/>
    <w:tbl>
      <w:tblPr>
        <w:tblStyle w:val="TableGrid"/>
        <w:tblW w:type="auto" w:w="0"/>
        <w:jc w:val="center"/>
        <w:tblLook w:firstColumn="1" w:firstRow="1" w:lastColumn="0" w:lastRow="0" w:noHBand="0" w:noVBand="1" w:val="04A0"/>
      </w:tblPr>
      <w:tblGrid>
        <w:gridCol w:w="10312"/>
      </w:tblGrid>
      <w:tr>
        <w:tc>
          <w:tcPr>
            <w:tcW w:type="dxa" w:w="10312"/>
            <w:shd w:fill="FFF2CC"/>
            <w:tcMar>
              <w:top w:w="140" w:type="dxa"/>
              <w:start w:w="140" w:type="dxa"/>
              <w:bottom w:w="140" w:type="dxa"/>
              <w:end w:w="140" w:type="dxa"/>
            </w:tcMar>
          </w:tcPr>
          <w:p>
            <w:r>
              <w:rPr>
                <w:b/>
                <w:color w:val="784B00"/>
              </w:rPr>
              <w:t xml:space="preserve">Hinweis: </w:t>
            </w:r>
            <w:r>
              <w:t>Die AZ-Grenze der Optimierung ist primaer der A3144-Hall-Sensor Ost/West. Die Schrittzahl ist nur eine Sicherheitsgrenze, falls ein Sensor nicht ausloest.</w:t>
            </w:r>
          </w:p>
        </w:tc>
      </w:tr>
    </w:tbl>
    <w:p/>
    <w:p>
      <w:pPr>
        <w:pStyle w:val="Heading1"/>
      </w:pPr>
      <w:r>
        <w:t>11. Manuelle Steuerung</w:t>
      </w:r>
    </w:p>
    <w:p>
      <w:r>
        <w:t>Die manuelle Steuerung ist ein Override. Der Nutzer ist fuer die Bewegung verantwortlich. In der Web-UI sind STOP-Buttons deutlich hellrot dargestellt. Winkel-Buttons zeigen den aktuellen Winkel an. Die Hall-Sensorzeile wird live aktualisiert: Center aktiv ist hellgruen, Ost/West aktiv ist hellrot.</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Mar>
              <w:top w:w="80" w:type="dxa"/>
              <w:start w:w="80" w:type="dxa"/>
              <w:bottom w:w="80" w:type="dxa"/>
              <w:end w:w="80" w:type="dxa"/>
            </w:tcMar>
          </w:tcPr>
          <w:p>
            <w:r/>
            <w:r>
              <w:rPr>
                <w:b/>
              </w:rPr>
              <w:t>Bedienung</w:t>
            </w:r>
          </w:p>
        </w:tc>
        <w:tc>
          <w:tcPr>
            <w:tcW w:type="dxa" w:w="6803"/>
            <w:shd w:fill="D9EAF7"/>
            <w:vAlign w:val="center"/>
            <w:tcMar>
              <w:top w:w="80" w:type="dxa"/>
              <w:start w:w="80" w:type="dxa"/>
              <w:bottom w:w="80" w:type="dxa"/>
              <w:end w:w="80" w:type="dxa"/>
            </w:tcMar>
          </w:tcPr>
          <w:p>
            <w:r/>
            <w:r>
              <w:rPr>
                <w:b/>
              </w:rPr>
              <w:t>Bedeutung</w:t>
            </w:r>
          </w:p>
        </w:tc>
      </w:tr>
      <w:tr>
        <w:tc>
          <w:tcPr>
            <w:tcW w:type="dxa" w:w="2268"/>
            <w:vAlign w:val="top"/>
            <w:tcMar>
              <w:top w:w="80" w:type="dxa"/>
              <w:start w:w="80" w:type="dxa"/>
              <w:bottom w:w="80" w:type="dxa"/>
              <w:end w:w="80" w:type="dxa"/>
            </w:tcMar>
          </w:tcPr>
          <w:p>
            <w:r/>
            <w:r>
              <w:rPr>
                <w:b w:val="0"/>
              </w:rPr>
              <w:t>Azimut Ost/West</w:t>
            </w:r>
          </w:p>
        </w:tc>
        <w:tc>
          <w:tcPr>
            <w:tcW w:type="dxa" w:w="6803"/>
            <w:vAlign w:val="top"/>
            <w:tcMar>
              <w:top w:w="80" w:type="dxa"/>
              <w:start w:w="80" w:type="dxa"/>
              <w:bottom w:w="80" w:type="dxa"/>
              <w:end w:w="80" w:type="dxa"/>
            </w:tcMar>
          </w:tcPr>
          <w:p>
            <w:r/>
            <w:r>
              <w:rPr>
                <w:b w:val="0"/>
              </w:rPr>
              <w:t>Horizontale Bewegung der Antenne. STOP beendet sofort.</w:t>
            </w:r>
          </w:p>
        </w:tc>
      </w:tr>
      <w:tr>
        <w:tc>
          <w:tcPr>
            <w:tcW w:type="dxa" w:w="2268"/>
            <w:vAlign w:val="top"/>
            <w:tcMar>
              <w:top w:w="80" w:type="dxa"/>
              <w:start w:w="80" w:type="dxa"/>
              <w:bottom w:w="80" w:type="dxa"/>
              <w:end w:w="80" w:type="dxa"/>
            </w:tcMar>
          </w:tcPr>
          <w:p>
            <w:r/>
            <w:r>
              <w:rPr>
                <w:b w:val="0"/>
              </w:rPr>
              <w:t>Winkel +/-</w:t>
            </w:r>
          </w:p>
        </w:tc>
        <w:tc>
          <w:tcPr>
            <w:tcW w:type="dxa" w:w="6803"/>
            <w:vAlign w:val="top"/>
            <w:tcMar>
              <w:top w:w="80" w:type="dxa"/>
              <w:start w:w="80" w:type="dxa"/>
              <w:bottom w:w="80" w:type="dxa"/>
              <w:end w:w="80" w:type="dxa"/>
            </w:tcMar>
          </w:tcPr>
          <w:p>
            <w:r/>
            <w:r>
              <w:rPr>
                <w:b w:val="0"/>
              </w:rPr>
              <w:t>Vertikale Korrektur ueber Linearantrieb. STOP beendet sofort.</w:t>
            </w:r>
          </w:p>
        </w:tc>
      </w:tr>
      <w:tr>
        <w:tc>
          <w:tcPr>
            <w:tcW w:type="dxa" w:w="2268"/>
            <w:vAlign w:val="top"/>
            <w:tcMar>
              <w:top w:w="80" w:type="dxa"/>
              <w:start w:w="80" w:type="dxa"/>
              <w:bottom w:w="80" w:type="dxa"/>
              <w:end w:w="80" w:type="dxa"/>
            </w:tcMar>
          </w:tcPr>
          <w:p>
            <w:r/>
            <w:r>
              <w:rPr>
                <w:b w:val="0"/>
              </w:rPr>
              <w:t>PLUS+MINUS lokal</w:t>
            </w:r>
          </w:p>
        </w:tc>
        <w:tc>
          <w:tcPr>
            <w:tcW w:type="dxa" w:w="6803"/>
            <w:vAlign w:val="top"/>
            <w:tcMar>
              <w:top w:w="80" w:type="dxa"/>
              <w:start w:w="80" w:type="dxa"/>
              <w:bottom w:w="80" w:type="dxa"/>
              <w:end w:w="80" w:type="dxa"/>
            </w:tcMar>
          </w:tcPr>
          <w:p>
            <w:r/>
            <w:r>
              <w:rPr>
                <w:b w:val="0"/>
              </w:rPr>
              <w:t>Sofort STOP in relevanten manuellen Situationen.</w:t>
            </w:r>
          </w:p>
        </w:tc>
      </w:tr>
      <w:tr>
        <w:tc>
          <w:tcPr>
            <w:tcW w:type="dxa" w:w="2268"/>
            <w:vAlign w:val="top"/>
            <w:tcMar>
              <w:top w:w="80" w:type="dxa"/>
              <w:start w:w="80" w:type="dxa"/>
              <w:bottom w:w="80" w:type="dxa"/>
              <w:end w:w="80" w:type="dxa"/>
            </w:tcMar>
          </w:tcPr>
          <w:p>
            <w:r/>
            <w:r>
              <w:rPr>
                <w:b w:val="0"/>
              </w:rPr>
              <w:t>MODE</w:t>
            </w:r>
          </w:p>
        </w:tc>
        <w:tc>
          <w:tcPr>
            <w:tcW w:type="dxa" w:w="6803"/>
            <w:vAlign w:val="top"/>
            <w:tcMar>
              <w:top w:w="80" w:type="dxa"/>
              <w:start w:w="80" w:type="dxa"/>
              <w:bottom w:w="80" w:type="dxa"/>
              <w:end w:w="80" w:type="dxa"/>
            </w:tcMar>
          </w:tcPr>
          <w:p>
            <w:r/>
            <w:r>
              <w:rPr>
                <w:b w:val="0"/>
              </w:rPr>
              <w:t>Menueauswahl / Wechsel / Bestaetigung je nach Zustand.</w:t>
            </w:r>
          </w:p>
        </w:tc>
      </w:tr>
    </w:tbl>
    <w:p/>
    <w:p>
      <w:pPr>
        <w:pStyle w:val="Heading1"/>
      </w:pPr>
      <w:r>
        <w:t>12. Sicherheit und Grenzen</w:t>
      </w:r>
    </w:p>
    <w:p>
      <w:pPr>
        <w:pStyle w:val="ListBullet"/>
      </w:pPr>
      <w:r>
        <w:t>Manuelle Steuerung ist ein Override; der Nutzer muss mechanische Bewegung beobachten.</w:t>
      </w:r>
    </w:p>
    <w:p>
      <w:pPr>
        <w:pStyle w:val="ListBullet"/>
      </w:pPr>
      <w:r>
        <w:t>Softwarelimits ersetzen keine mechanischen Endabschalter.</w:t>
      </w:r>
    </w:p>
    <w:p>
      <w:pPr>
        <w:pStyle w:val="ListBullet"/>
      </w:pPr>
      <w:r>
        <w:t>A3144-Hall-Sensoren liefern Center/Ost/West-Information, aber nur dort, wo der Magnet den Sensor erreicht.</w:t>
      </w:r>
    </w:p>
    <w:p>
      <w:pPr>
        <w:pStyle w:val="ListBullet"/>
      </w:pPr>
      <w:r>
        <w:t>Wenn die Anlage ueber einen Endbereich hinaus bewegt wurde, muss vorsichtig in Gegenrichtung gefahren werden.</w:t>
      </w:r>
    </w:p>
    <w:p>
      <w:pPr>
        <w:pStyle w:val="ListBullet"/>
      </w:pPr>
      <w:r>
        <w:t>RF-Bewertung ist auf den aktuellen Aufbau kalibriert und muss bei anderer Verkabelung/Daempfung neu geprueft werden.</w:t>
      </w:r>
    </w:p>
    <w:p>
      <w:pPr>
        <w:pStyle w:val="ListBullet"/>
      </w:pPr>
      <w:r>
        <w:t>Einstellungen werden nicht in NVS/Preferences gespeichert; settings.cpp ist die verbindliche Quelle.</w:t>
      </w:r>
    </w:p>
    <w:p>
      <w:pPr>
        <w:pStyle w:val="Heading1"/>
      </w:pPr>
      <w:r>
        <w:t>13. Troubleshooting</w:t>
      </w:r>
    </w:p>
    <w:tbl>
      <w:tblPr>
        <w:tblStyle w:val="TableGrid"/>
        <w:tblW w:type="auto" w:w="0"/>
        <w:jc w:val="center"/>
        <w:tblLook w:firstColumn="1" w:firstRow="1" w:lastColumn="0" w:lastRow="0" w:noHBand="0" w:noVBand="1" w:val="04A0"/>
      </w:tblPr>
      <w:tblGrid>
        <w:gridCol w:w="5156"/>
        <w:gridCol w:w="5156"/>
      </w:tblGrid>
      <w:tr>
        <w:tc>
          <w:tcPr>
            <w:tcW w:type="dxa" w:w="2835"/>
            <w:shd w:fill="D9EAF7"/>
            <w:vAlign w:val="center"/>
            <w:tcMar>
              <w:top w:w="80" w:type="dxa"/>
              <w:start w:w="80" w:type="dxa"/>
              <w:bottom w:w="80" w:type="dxa"/>
              <w:end w:w="80" w:type="dxa"/>
            </w:tcMar>
          </w:tcPr>
          <w:p>
            <w:r/>
            <w:r>
              <w:rPr>
                <w:b/>
              </w:rPr>
              <w:t>Problem</w:t>
            </w:r>
          </w:p>
        </w:tc>
        <w:tc>
          <w:tcPr>
            <w:tcW w:type="dxa" w:w="6236"/>
            <w:shd w:fill="D9EAF7"/>
            <w:vAlign w:val="center"/>
            <w:tcMar>
              <w:top w:w="80" w:type="dxa"/>
              <w:start w:w="80" w:type="dxa"/>
              <w:bottom w:w="80" w:type="dxa"/>
              <w:end w:w="80" w:type="dxa"/>
            </w:tcMar>
          </w:tcPr>
          <w:p>
            <w:r/>
            <w:r>
              <w:rPr>
                <w:b/>
              </w:rPr>
              <w:t>Massnahme</w:t>
            </w:r>
          </w:p>
        </w:tc>
      </w:tr>
      <w:tr>
        <w:tc>
          <w:tcPr>
            <w:tcW w:type="dxa" w:w="2835"/>
            <w:vAlign w:val="top"/>
            <w:tcMar>
              <w:top w:w="80" w:type="dxa"/>
              <w:start w:w="80" w:type="dxa"/>
              <w:bottom w:w="80" w:type="dxa"/>
              <w:end w:w="80" w:type="dxa"/>
            </w:tcMar>
          </w:tcPr>
          <w:p>
            <w:r/>
            <w:r>
              <w:rPr>
                <w:b w:val="0"/>
              </w:rPr>
              <w:t>Web-UI erreichbar, OTA-Port fehlt</w:t>
            </w:r>
          </w:p>
        </w:tc>
        <w:tc>
          <w:tcPr>
            <w:tcW w:type="dxa" w:w="6236"/>
            <w:vAlign w:val="top"/>
            <w:tcMar>
              <w:top w:w="80" w:type="dxa"/>
              <w:start w:w="80" w:type="dxa"/>
              <w:bottom w:w="80" w:type="dxa"/>
              <w:end w:w="80" w:type="dxa"/>
            </w:tcMar>
          </w:tcPr>
          <w:p>
            <w:r/>
            <w:r>
              <w:rPr>
                <w:b w:val="0"/>
              </w:rPr>
              <w:t>mDNS/Arduino-IDE pruefen: ping sat-tracker.local, dns-sd -B _arduino._tcp, IDE neu starten.</w:t>
            </w:r>
          </w:p>
        </w:tc>
      </w:tr>
      <w:tr>
        <w:tc>
          <w:tcPr>
            <w:tcW w:type="dxa" w:w="2835"/>
            <w:vAlign w:val="top"/>
            <w:tcMar>
              <w:top w:w="80" w:type="dxa"/>
              <w:start w:w="80" w:type="dxa"/>
              <w:bottom w:w="80" w:type="dxa"/>
              <w:end w:w="80" w:type="dxa"/>
            </w:tcMar>
          </w:tcPr>
          <w:p>
            <w:r/>
            <w:r>
              <w:rPr>
                <w:b w:val="0"/>
              </w:rPr>
              <w:t>RF bleibt schwach/rot</w:t>
            </w:r>
          </w:p>
        </w:tc>
        <w:tc>
          <w:tcPr>
            <w:tcW w:type="dxa" w:w="6236"/>
            <w:vAlign w:val="top"/>
            <w:tcMar>
              <w:top w:w="80" w:type="dxa"/>
              <w:start w:w="80" w:type="dxa"/>
              <w:bottom w:w="80" w:type="dxa"/>
              <w:end w:w="80" w:type="dxa"/>
            </w:tcMar>
          </w:tcPr>
          <w:p>
            <w:r/>
            <w:r>
              <w:rPr>
                <w:b w:val="0"/>
              </w:rPr>
              <w:t>Receiver einschalten, Koax/RF-Tap/Detector pruefen. Ohne Receiver kein verwertbares Signal.</w:t>
            </w:r>
          </w:p>
        </w:tc>
      </w:tr>
      <w:tr>
        <w:tc>
          <w:tcPr>
            <w:tcW w:type="dxa" w:w="2835"/>
            <w:vAlign w:val="top"/>
            <w:tcMar>
              <w:top w:w="80" w:type="dxa"/>
              <w:start w:w="80" w:type="dxa"/>
              <w:bottom w:w="80" w:type="dxa"/>
              <w:end w:w="80" w:type="dxa"/>
            </w:tcMar>
          </w:tcPr>
          <w:p>
            <w:r/>
            <w:r>
              <w:rPr>
                <w:b w:val="0"/>
              </w:rPr>
              <w:t>Ausrichten startet nicht</w:t>
            </w:r>
          </w:p>
        </w:tc>
        <w:tc>
          <w:tcPr>
            <w:tcW w:type="dxa" w:w="6236"/>
            <w:vAlign w:val="top"/>
            <w:tcMar>
              <w:top w:w="80" w:type="dxa"/>
              <w:start w:w="80" w:type="dxa"/>
              <w:bottom w:w="80" w:type="dxa"/>
              <w:end w:w="80" w:type="dxa"/>
            </w:tcMar>
          </w:tcPr>
          <w:p>
            <w:r/>
            <w:r>
              <w:rPr>
                <w:b w:val="0"/>
              </w:rPr>
              <w:t>Ost-/West-Endbereich aktiv oder Mittenstatus blockiert. Manuell in Gegenrichtung fahren.</w:t>
            </w:r>
          </w:p>
        </w:tc>
      </w:tr>
      <w:tr>
        <w:tc>
          <w:tcPr>
            <w:tcW w:type="dxa" w:w="2835"/>
            <w:vAlign w:val="top"/>
            <w:tcMar>
              <w:top w:w="80" w:type="dxa"/>
              <w:start w:w="80" w:type="dxa"/>
              <w:bottom w:w="80" w:type="dxa"/>
              <w:end w:w="80" w:type="dxa"/>
            </w:tcMar>
          </w:tcPr>
          <w:p>
            <w:r/>
            <w:r>
              <w:rPr>
                <w:b w:val="0"/>
              </w:rPr>
              <w:t>Hall zeigt nicht korrekt</w:t>
            </w:r>
          </w:p>
        </w:tc>
        <w:tc>
          <w:tcPr>
            <w:tcW w:type="dxa" w:w="6236"/>
            <w:vAlign w:val="top"/>
            <w:tcMar>
              <w:top w:w="80" w:type="dxa"/>
              <w:start w:w="80" w:type="dxa"/>
              <w:bottom w:w="80" w:type="dxa"/>
              <w:end w:w="80" w:type="dxa"/>
            </w:tcMar>
          </w:tcPr>
          <w:p>
            <w:r/>
            <w:r>
              <w:rPr>
                <w:b w:val="0"/>
              </w:rPr>
              <w:t>A3144, Magnetabstand, Pull-up, active-low-Logik und Rohpins pruefen.</w:t>
            </w:r>
          </w:p>
        </w:tc>
      </w:tr>
      <w:tr>
        <w:tc>
          <w:tcPr>
            <w:tcW w:type="dxa" w:w="2835"/>
            <w:vAlign w:val="top"/>
            <w:tcMar>
              <w:top w:w="80" w:type="dxa"/>
              <w:start w:w="80" w:type="dxa"/>
              <w:bottom w:w="80" w:type="dxa"/>
              <w:end w:w="80" w:type="dxa"/>
            </w:tcMar>
          </w:tcPr>
          <w:p>
            <w:r/>
            <w:r>
              <w:rPr>
                <w:b w:val="0"/>
              </w:rPr>
              <w:t>Winkel springt/träge</w:t>
            </w:r>
          </w:p>
        </w:tc>
        <w:tc>
          <w:tcPr>
            <w:tcW w:type="dxa" w:w="6236"/>
            <w:vAlign w:val="top"/>
            <w:tcMar>
              <w:top w:w="80" w:type="dxa"/>
              <w:start w:w="80" w:type="dxa"/>
              <w:bottom w:w="80" w:type="dxa"/>
              <w:end w:w="80" w:type="dxa"/>
            </w:tcMar>
          </w:tcPr>
          <w:p>
            <w:r/>
            <w:r>
              <w:rPr>
                <w:b w:val="0"/>
              </w:rPr>
              <w:t>MPU-Befestigung, Kabelzug, Offset und Filterwerte pruefen.</w:t>
            </w:r>
          </w:p>
        </w:tc>
      </w:tr>
      <w:tr>
        <w:tc>
          <w:tcPr>
            <w:tcW w:type="dxa" w:w="2835"/>
            <w:vAlign w:val="top"/>
            <w:tcMar>
              <w:top w:w="80" w:type="dxa"/>
              <w:start w:w="80" w:type="dxa"/>
              <w:bottom w:w="80" w:type="dxa"/>
              <w:end w:w="80" w:type="dxa"/>
            </w:tcMar>
          </w:tcPr>
          <w:p>
            <w:r/>
            <w:r>
              <w:rPr>
                <w:b w:val="0"/>
              </w:rPr>
              <w:t>Falscher Satellit</w:t>
            </w:r>
          </w:p>
        </w:tc>
        <w:tc>
          <w:tcPr>
            <w:tcW w:type="dxa" w:w="6236"/>
            <w:vAlign w:val="top"/>
            <w:tcMar>
              <w:top w:w="80" w:type="dxa"/>
              <w:start w:w="80" w:type="dxa"/>
              <w:bottom w:w="80" w:type="dxa"/>
              <w:end w:w="80" w:type="dxa"/>
            </w:tcMar>
          </w:tcPr>
          <w:p>
            <w:r/>
            <w:r>
              <w:rPr>
                <w:b w:val="0"/>
              </w:rPr>
              <w:t>MINUS druecken; Bereich sperren/weitersuchen.</w:t>
            </w:r>
          </w:p>
        </w:tc>
      </w:tr>
      <w:tr>
        <w:tc>
          <w:tcPr>
            <w:tcW w:type="dxa" w:w="2835"/>
            <w:vAlign w:val="top"/>
            <w:tcMar>
              <w:top w:w="80" w:type="dxa"/>
              <w:start w:w="80" w:type="dxa"/>
              <w:bottom w:w="80" w:type="dxa"/>
              <w:end w:w="80" w:type="dxa"/>
            </w:tcMar>
          </w:tcPr>
          <w:p>
            <w:r/>
            <w:r>
              <w:rPr>
                <w:b w:val="0"/>
              </w:rPr>
              <w:t>Signal optimieren verbessert nicht</w:t>
            </w:r>
          </w:p>
        </w:tc>
        <w:tc>
          <w:tcPr>
            <w:tcW w:type="dxa" w:w="6236"/>
            <w:vAlign w:val="top"/>
            <w:tcMar>
              <w:top w:w="80" w:type="dxa"/>
              <w:start w:w="80" w:type="dxa"/>
              <w:bottom w:w="80" w:type="dxa"/>
              <w:end w:w="80" w:type="dxa"/>
            </w:tcMar>
          </w:tcPr>
          <w:p>
            <w:r/>
            <w:r>
              <w:rPr>
                <w:b w:val="0"/>
              </w:rPr>
              <w:t>Stepzeiten, RF-Schwellen und mechanisches Spiel pruefen; Testwerte in settings.cpp anpassen.</w:t>
            </w:r>
          </w:p>
        </w:tc>
      </w:tr>
      <w:tr>
        <w:tc>
          <w:tcPr>
            <w:tcW w:type="dxa" w:w="2835"/>
            <w:vAlign w:val="top"/>
            <w:tcMar>
              <w:top w:w="80" w:type="dxa"/>
              <w:start w:w="80" w:type="dxa"/>
              <w:bottom w:w="80" w:type="dxa"/>
              <w:end w:w="80" w:type="dxa"/>
            </w:tcMar>
          </w:tcPr>
          <w:p>
            <w:r/>
            <w:r>
              <w:rPr>
                <w:b w:val="0"/>
              </w:rPr>
              <w:t>Web-Reset wirkt unklar</w:t>
            </w:r>
          </w:p>
        </w:tc>
        <w:tc>
          <w:tcPr>
            <w:tcW w:type="dxa" w:w="6236"/>
            <w:vAlign w:val="top"/>
            <w:tcMar>
              <w:top w:w="80" w:type="dxa"/>
              <w:start w:w="80" w:type="dxa"/>
              <w:bottom w:w="80" w:type="dxa"/>
              <w:end w:w="80" w:type="dxa"/>
            </w:tcMar>
          </w:tcPr>
          <w:p>
            <w:r/>
            <w:r>
              <w:rPr>
                <w:b w:val="0"/>
              </w:rPr>
              <w:t>Reset-Warteseite wartet auf Wiedererreichbarkeit; nach Boot und WLAN-Verbindung wird Standardseite geoeffnet.</w:t>
            </w:r>
          </w:p>
        </w:tc>
      </w:tr>
    </w:tbl>
    <w:p/>
    <w:p>
      <w:pPr>
        <w:pStyle w:val="Heading1"/>
      </w:pPr>
      <w:r>
        <w:t>14. Softwarearchitektur und Dateibeschreibung</w:t>
      </w:r>
    </w:p>
    <w:p>
      <w:r>
        <w:t>Die V3-Version ist modular aufgebaut. Die folgende Tabelle beschreibt alle relevanten Dateien im aktuellen Projektordner.</w:t>
      </w:r>
    </w:p>
    <w:tbl>
      <w:tblPr>
        <w:tblStyle w:val="TableGrid"/>
        <w:tblW w:type="auto" w:w="0"/>
        <w:jc w:val="center"/>
        <w:tblLook w:firstColumn="1" w:firstRow="1" w:lastColumn="0" w:lastRow="0" w:noHBand="0" w:noVBand="1" w:val="04A0"/>
      </w:tblPr>
      <w:tblGrid>
        <w:gridCol w:w="5156"/>
        <w:gridCol w:w="5156"/>
      </w:tblGrid>
      <w:tr>
        <w:tc>
          <w:tcPr>
            <w:tcW w:type="dxa" w:w="3118"/>
            <w:shd w:fill="D9EAF7"/>
            <w:vAlign w:val="center"/>
            <w:tcMar>
              <w:top w:w="80" w:type="dxa"/>
              <w:start w:w="80" w:type="dxa"/>
              <w:bottom w:w="80" w:type="dxa"/>
              <w:end w:w="80" w:type="dxa"/>
            </w:tcMar>
          </w:tcPr>
          <w:p>
            <w:r/>
            <w:r>
              <w:rPr>
                <w:b/>
              </w:rPr>
              <w:t>Datei</w:t>
            </w:r>
          </w:p>
        </w:tc>
        <w:tc>
          <w:tcPr>
            <w:tcW w:type="dxa" w:w="5953"/>
            <w:shd w:fill="D9EAF7"/>
            <w:vAlign w:val="center"/>
            <w:tcMar>
              <w:top w:w="80" w:type="dxa"/>
              <w:start w:w="80" w:type="dxa"/>
              <w:bottom w:w="80" w:type="dxa"/>
              <w:end w:w="80" w:type="dxa"/>
            </w:tcMar>
          </w:tcPr>
          <w:p>
            <w:r/>
            <w:r>
              <w:rPr>
                <w:b/>
              </w:rPr>
              <w:t>Beschreibung</w:t>
            </w:r>
          </w:p>
        </w:tc>
      </w:tr>
      <w:tr>
        <w:tc>
          <w:tcPr>
            <w:tcW w:type="dxa" w:w="3118"/>
            <w:vAlign w:val="top"/>
            <w:tcMar>
              <w:top w:w="80" w:type="dxa"/>
              <w:start w:w="80" w:type="dxa"/>
              <w:bottom w:w="80" w:type="dxa"/>
              <w:end w:w="80" w:type="dxa"/>
            </w:tcMar>
          </w:tcPr>
          <w:p>
            <w:r/>
            <w:r>
              <w:rPr>
                <w:b w:val="0"/>
              </w:rPr>
              <w:t>SatAlign_ESP32_V3_RFBarWeakShort.ino</w:t>
            </w:r>
          </w:p>
        </w:tc>
        <w:tc>
          <w:tcPr>
            <w:tcW w:type="dxa" w:w="5953"/>
            <w:vAlign w:val="top"/>
            <w:tcMar>
              <w:top w:w="80" w:type="dxa"/>
              <w:start w:w="80" w:type="dxa"/>
              <w:bottom w:w="80" w:type="dxa"/>
              <w:end w:w="80" w:type="dxa"/>
            </w:tcMar>
          </w:tcPr>
          <w:p>
            <w:r/>
            <w:r>
              <w:rPr>
                <w:b w:val="0"/>
              </w:rPr>
              <w:t>Hauptsketch: Setup, Loop, Modulinitialisierung, Boot-/Startfenster, lokale Startlogik.</w:t>
            </w:r>
          </w:p>
        </w:tc>
      </w:tr>
      <w:tr>
        <w:tc>
          <w:tcPr>
            <w:tcW w:type="dxa" w:w="3118"/>
            <w:vAlign w:val="top"/>
            <w:tcMar>
              <w:top w:w="80" w:type="dxa"/>
              <w:start w:w="80" w:type="dxa"/>
              <w:bottom w:w="80" w:type="dxa"/>
              <w:end w:w="80" w:type="dxa"/>
            </w:tcMar>
          </w:tcPr>
          <w:p>
            <w:r/>
            <w:r>
              <w:rPr>
                <w:b w:val="0"/>
              </w:rPr>
              <w:t>pins.h</w:t>
            </w:r>
          </w:p>
        </w:tc>
        <w:tc>
          <w:tcPr>
            <w:tcW w:type="dxa" w:w="5953"/>
            <w:vAlign w:val="top"/>
            <w:tcMar>
              <w:top w:w="80" w:type="dxa"/>
              <w:start w:w="80" w:type="dxa"/>
              <w:bottom w:w="80" w:type="dxa"/>
              <w:end w:w="80" w:type="dxa"/>
            </w:tcMar>
          </w:tcPr>
          <w:p>
            <w:r/>
            <w:r>
              <w:rPr>
                <w:b w:val="0"/>
              </w:rPr>
              <w:t>Zentrale Pinbelegung fuer RF, I2C, Azimut, Hall-Sensoren, Elevation, TFT und Taster.</w:t>
            </w:r>
          </w:p>
        </w:tc>
      </w:tr>
      <w:tr>
        <w:tc>
          <w:tcPr>
            <w:tcW w:type="dxa" w:w="3118"/>
            <w:vAlign w:val="top"/>
            <w:tcMar>
              <w:top w:w="80" w:type="dxa"/>
              <w:start w:w="80" w:type="dxa"/>
              <w:bottom w:w="80" w:type="dxa"/>
              <w:end w:w="80" w:type="dxa"/>
            </w:tcMar>
          </w:tcPr>
          <w:p>
            <w:r/>
            <w:r>
              <w:rPr>
                <w:b w:val="0"/>
              </w:rPr>
              <w:t>types.h</w:t>
            </w:r>
          </w:p>
        </w:tc>
        <w:tc>
          <w:tcPr>
            <w:tcW w:type="dxa" w:w="5953"/>
            <w:vAlign w:val="top"/>
            <w:tcMar>
              <w:top w:w="80" w:type="dxa"/>
              <w:start w:w="80" w:type="dxa"/>
              <w:bottom w:w="80" w:type="dxa"/>
              <w:end w:w="80" w:type="dxa"/>
            </w:tcMar>
          </w:tcPr>
          <w:p>
            <w:r/>
            <w:r>
              <w:rPr>
                <w:b w:val="0"/>
              </w:rPr>
              <w:t>Gemeinsame Enum-/Typdefinitionen fuer Modi, Richtungen, UI- und Statuszustaende.</w:t>
            </w:r>
          </w:p>
        </w:tc>
      </w:tr>
      <w:tr>
        <w:tc>
          <w:tcPr>
            <w:tcW w:type="dxa" w:w="3118"/>
            <w:vAlign w:val="top"/>
            <w:tcMar>
              <w:top w:w="80" w:type="dxa"/>
              <w:start w:w="80" w:type="dxa"/>
              <w:bottom w:w="80" w:type="dxa"/>
              <w:end w:w="80" w:type="dxa"/>
            </w:tcMar>
          </w:tcPr>
          <w:p>
            <w:r/>
            <w:r>
              <w:rPr>
                <w:b w:val="0"/>
              </w:rPr>
              <w:t>config.h</w:t>
            </w:r>
          </w:p>
        </w:tc>
        <w:tc>
          <w:tcPr>
            <w:tcW w:type="dxa" w:w="5953"/>
            <w:vAlign w:val="top"/>
            <w:tcMar>
              <w:top w:w="80" w:type="dxa"/>
              <w:start w:w="80" w:type="dxa"/>
              <w:bottom w:w="80" w:type="dxa"/>
              <w:end w:w="80" w:type="dxa"/>
            </w:tcMar>
          </w:tcPr>
          <w:p>
            <w:r/>
            <w:r>
              <w:rPr>
                <w:b w:val="0"/>
              </w:rPr>
              <w:t>Globale extern-Deklarationen der zentralen Projektparameter.</w:t>
            </w:r>
          </w:p>
        </w:tc>
      </w:tr>
      <w:tr>
        <w:tc>
          <w:tcPr>
            <w:tcW w:type="dxa" w:w="3118"/>
            <w:vAlign w:val="top"/>
            <w:tcMar>
              <w:top w:w="80" w:type="dxa"/>
              <w:start w:w="80" w:type="dxa"/>
              <w:bottom w:w="80" w:type="dxa"/>
              <w:end w:w="80" w:type="dxa"/>
            </w:tcMar>
          </w:tcPr>
          <w:p>
            <w:r/>
            <w:r>
              <w:rPr>
                <w:b w:val="0"/>
              </w:rPr>
              <w:t>settings.cpp / settings.h</w:t>
            </w:r>
          </w:p>
        </w:tc>
        <w:tc>
          <w:tcPr>
            <w:tcW w:type="dxa" w:w="5953"/>
            <w:vAlign w:val="top"/>
            <w:tcMar>
              <w:top w:w="80" w:type="dxa"/>
              <w:start w:w="80" w:type="dxa"/>
              <w:bottom w:w="80" w:type="dxa"/>
              <w:end w:w="80" w:type="dxa"/>
            </w:tcMar>
          </w:tcPr>
          <w:p>
            <w:r/>
            <w:r>
              <w:rPr>
                <w:b w:val="0"/>
              </w:rPr>
              <w:t>Definition, Defaultwerte, Reset und Serial-Ausgabe der zentralen Einstellungen; kein NVS.</w:t>
            </w:r>
          </w:p>
        </w:tc>
      </w:tr>
      <w:tr>
        <w:tc>
          <w:tcPr>
            <w:tcW w:type="dxa" w:w="3118"/>
            <w:vAlign w:val="top"/>
            <w:tcMar>
              <w:top w:w="80" w:type="dxa"/>
              <w:start w:w="80" w:type="dxa"/>
              <w:bottom w:w="80" w:type="dxa"/>
              <w:end w:w="80" w:type="dxa"/>
            </w:tcMar>
          </w:tcPr>
          <w:p>
            <w:r/>
            <w:r>
              <w:rPr>
                <w:b w:val="0"/>
              </w:rPr>
              <w:t>control_state.cpp / control_state.h</w:t>
            </w:r>
          </w:p>
        </w:tc>
        <w:tc>
          <w:tcPr>
            <w:tcW w:type="dxa" w:w="5953"/>
            <w:vAlign w:val="top"/>
            <w:tcMar>
              <w:top w:w="80" w:type="dxa"/>
              <w:start w:w="80" w:type="dxa"/>
              <w:bottom w:w="80" w:type="dxa"/>
              <w:end w:w="80" w:type="dxa"/>
            </w:tcMar>
          </w:tcPr>
          <w:p>
            <w:r/>
            <w:r>
              <w:rPr>
                <w:b w:val="0"/>
              </w:rPr>
              <w:t>Globale Kontroll-/Modusvariablen wie controlMode und Zeitstempel fuer manuelle Befehle.</w:t>
            </w:r>
          </w:p>
        </w:tc>
      </w:tr>
      <w:tr>
        <w:tc>
          <w:tcPr>
            <w:tcW w:type="dxa" w:w="3118"/>
            <w:vAlign w:val="top"/>
            <w:tcMar>
              <w:top w:w="80" w:type="dxa"/>
              <w:start w:w="80" w:type="dxa"/>
              <w:bottom w:w="80" w:type="dxa"/>
              <w:end w:w="80" w:type="dxa"/>
            </w:tcMar>
          </w:tcPr>
          <w:p>
            <w:r/>
            <w:r>
              <w:rPr>
                <w:b w:val="0"/>
              </w:rPr>
              <w:t>azimuth_control.cpp / .h</w:t>
            </w:r>
          </w:p>
        </w:tc>
        <w:tc>
          <w:tcPr>
            <w:tcW w:type="dxa" w:w="5953"/>
            <w:vAlign w:val="top"/>
            <w:tcMar>
              <w:top w:w="80" w:type="dxa"/>
              <w:start w:w="80" w:type="dxa"/>
              <w:bottom w:w="80" w:type="dxa"/>
              <w:end w:w="80" w:type="dxa"/>
            </w:tcMar>
          </w:tcPr>
          <w:p>
            <w:r/>
            <w:r>
              <w:rPr>
                <w:b w:val="0"/>
              </w:rPr>
              <w:t>Azimut-Ausgaenge, Rohfahrt, manueller Override, gestufte Fahrt, Homing/Mitte, Hall-Sensor-Auswertung.</w:t>
            </w:r>
          </w:p>
        </w:tc>
      </w:tr>
      <w:tr>
        <w:tc>
          <w:tcPr>
            <w:tcW w:type="dxa" w:w="3118"/>
            <w:vAlign w:val="top"/>
            <w:tcMar>
              <w:top w:w="80" w:type="dxa"/>
              <w:start w:w="80" w:type="dxa"/>
              <w:bottom w:w="80" w:type="dxa"/>
              <w:end w:w="80" w:type="dxa"/>
            </w:tcMar>
          </w:tcPr>
          <w:p>
            <w:r/>
            <w:r>
              <w:rPr>
                <w:b w:val="0"/>
              </w:rPr>
              <w:t>elevation_control.cpp / .h</w:t>
            </w:r>
          </w:p>
        </w:tc>
        <w:tc>
          <w:tcPr>
            <w:tcW w:type="dxa" w:w="5953"/>
            <w:vAlign w:val="top"/>
            <w:tcMar>
              <w:top w:w="80" w:type="dxa"/>
              <w:start w:w="80" w:type="dxa"/>
              <w:bottom w:w="80" w:type="dxa"/>
              <w:end w:w="80" w:type="dxa"/>
            </w:tcMar>
          </w:tcPr>
          <w:p>
            <w:r/>
            <w:r>
              <w:rPr>
                <w:b w:val="0"/>
              </w:rPr>
              <w:t>Linearantrieb ueber L298N, Rohfahrt, Pulse, Softlimit-Pruefung und Ziel-Pulslogik.</w:t>
            </w:r>
          </w:p>
        </w:tc>
      </w:tr>
      <w:tr>
        <w:tc>
          <w:tcPr>
            <w:tcW w:type="dxa" w:w="3118"/>
            <w:vAlign w:val="top"/>
            <w:tcMar>
              <w:top w:w="80" w:type="dxa"/>
              <w:start w:w="80" w:type="dxa"/>
              <w:bottom w:w="80" w:type="dxa"/>
              <w:end w:w="80" w:type="dxa"/>
            </w:tcMar>
          </w:tcPr>
          <w:p>
            <w:r/>
            <w:r>
              <w:rPr>
                <w:b w:val="0"/>
              </w:rPr>
              <w:t>sensor_mpu6050.cpp / .h</w:t>
            </w:r>
          </w:p>
        </w:tc>
        <w:tc>
          <w:tcPr>
            <w:tcW w:type="dxa" w:w="5953"/>
            <w:vAlign w:val="top"/>
            <w:tcMar>
              <w:top w:w="80" w:type="dxa"/>
              <w:start w:w="80" w:type="dxa"/>
              <w:bottom w:w="80" w:type="dxa"/>
              <w:end w:w="80" w:type="dxa"/>
            </w:tcMar>
          </w:tcPr>
          <w:p>
            <w:r/>
            <w:r>
              <w:rPr>
                <w:b w:val="0"/>
              </w:rPr>
              <w:t>MPU6050-Initialisierung, Rohdaten, Gyro-Kalibrierung, Filter, Anzeige-/Relativwinkel.</w:t>
            </w:r>
          </w:p>
        </w:tc>
      </w:tr>
      <w:tr>
        <w:tc>
          <w:tcPr>
            <w:tcW w:type="dxa" w:w="3118"/>
            <w:vAlign w:val="top"/>
            <w:tcMar>
              <w:top w:w="80" w:type="dxa"/>
              <w:start w:w="80" w:type="dxa"/>
              <w:bottom w:w="80" w:type="dxa"/>
              <w:end w:w="80" w:type="dxa"/>
            </w:tcMar>
          </w:tcPr>
          <w:p>
            <w:r/>
            <w:r>
              <w:rPr>
                <w:b w:val="0"/>
              </w:rPr>
              <w:t>rf_detector.cpp / .h</w:t>
            </w:r>
          </w:p>
        </w:tc>
        <w:tc>
          <w:tcPr>
            <w:tcW w:type="dxa" w:w="5953"/>
            <w:vAlign w:val="top"/>
            <w:tcMar>
              <w:top w:w="80" w:type="dxa"/>
              <w:start w:w="80" w:type="dxa"/>
              <w:bottom w:w="80" w:type="dxa"/>
              <w:end w:w="80" w:type="dxa"/>
            </w:tcMar>
          </w:tcPr>
          <w:p>
            <w:r/>
            <w:r>
              <w:rPr>
                <w:b w:val="0"/>
              </w:rPr>
              <w:t>ADC-Messung des RF-Detectors, Filter, Min/Max, Signalnorm, Baseline- und Drop-Diagnose.</w:t>
            </w:r>
          </w:p>
        </w:tc>
      </w:tr>
      <w:tr>
        <w:tc>
          <w:tcPr>
            <w:tcW w:type="dxa" w:w="3118"/>
            <w:vAlign w:val="top"/>
            <w:tcMar>
              <w:top w:w="80" w:type="dxa"/>
              <w:start w:w="80" w:type="dxa"/>
              <w:bottom w:w="80" w:type="dxa"/>
              <w:end w:w="80" w:type="dxa"/>
            </w:tcMar>
          </w:tcPr>
          <w:p>
            <w:r/>
            <w:r>
              <w:rPr>
                <w:b w:val="0"/>
              </w:rPr>
              <w:t>display_ui.cpp / .h</w:t>
            </w:r>
          </w:p>
        </w:tc>
        <w:tc>
          <w:tcPr>
            <w:tcW w:type="dxa" w:w="5953"/>
            <w:vAlign w:val="top"/>
            <w:tcMar>
              <w:top w:w="80" w:type="dxa"/>
              <w:start w:w="80" w:type="dxa"/>
              <w:bottom w:w="80" w:type="dxa"/>
              <w:end w:w="80" w:type="dxa"/>
            </w:tcMar>
          </w:tcPr>
          <w:p>
            <w:r/>
            <w:r>
              <w:rPr>
                <w:b w:val="0"/>
              </w:rPr>
              <w:t>TFT-Initialisierung, Menues, Statusanzeigen, Startbildschirm, Signal-/Winkelanzeige.</w:t>
            </w:r>
          </w:p>
        </w:tc>
      </w:tr>
      <w:tr>
        <w:tc>
          <w:tcPr>
            <w:tcW w:type="dxa" w:w="3118"/>
            <w:vAlign w:val="top"/>
            <w:tcMar>
              <w:top w:w="80" w:type="dxa"/>
              <w:start w:w="80" w:type="dxa"/>
              <w:bottom w:w="80" w:type="dxa"/>
              <w:end w:w="80" w:type="dxa"/>
            </w:tcMar>
          </w:tcPr>
          <w:p>
            <w:r/>
            <w:r>
              <w:rPr>
                <w:b w:val="0"/>
              </w:rPr>
              <w:t>live_runtime.cpp / .h</w:t>
            </w:r>
          </w:p>
        </w:tc>
        <w:tc>
          <w:tcPr>
            <w:tcW w:type="dxa" w:w="5953"/>
            <w:vAlign w:val="top"/>
            <w:tcMar>
              <w:top w:w="80" w:type="dxa"/>
              <w:start w:w="80" w:type="dxa"/>
              <w:bottom w:w="80" w:type="dxa"/>
              <w:end w:w="80" w:type="dxa"/>
            </w:tcMar>
          </w:tcPr>
          <w:p>
            <w:r/>
            <w:r>
              <w:rPr>
                <w:b w:val="0"/>
              </w:rPr>
              <w:t>Zentrale Runtime: Tastenlogik, Modi, Ausrichten, Suche, Kandidaten, Signaloptimierung und Web-Kommandos.</w:t>
            </w:r>
          </w:p>
        </w:tc>
      </w:tr>
      <w:tr>
        <w:tc>
          <w:tcPr>
            <w:tcW w:type="dxa" w:w="3118"/>
            <w:vAlign w:val="top"/>
            <w:tcMar>
              <w:top w:w="80" w:type="dxa"/>
              <w:start w:w="80" w:type="dxa"/>
              <w:bottom w:w="80" w:type="dxa"/>
              <w:end w:w="80" w:type="dxa"/>
            </w:tcMar>
          </w:tcPr>
          <w:p>
            <w:r/>
            <w:r>
              <w:rPr>
                <w:b w:val="0"/>
              </w:rPr>
              <w:t>web_server.cpp / .h</w:t>
            </w:r>
          </w:p>
        </w:tc>
        <w:tc>
          <w:tcPr>
            <w:tcW w:type="dxa" w:w="5953"/>
            <w:vAlign w:val="top"/>
            <w:tcMar>
              <w:top w:w="80" w:type="dxa"/>
              <w:start w:w="80" w:type="dxa"/>
              <w:bottom w:w="80" w:type="dxa"/>
              <w:end w:w="80" w:type="dxa"/>
            </w:tcMar>
          </w:tcPr>
          <w:p>
            <w:r/>
            <w:r>
              <w:rPr>
                <w:b w:val="0"/>
              </w:rPr>
              <w:t>Mobile Web-UI, Routen, Live-APIs, Diagnose, Optimierungsseite, Reset-Warteseite.</w:t>
            </w:r>
          </w:p>
        </w:tc>
      </w:tr>
      <w:tr>
        <w:tc>
          <w:tcPr>
            <w:tcW w:type="dxa" w:w="3118"/>
            <w:vAlign w:val="top"/>
            <w:tcMar>
              <w:top w:w="80" w:type="dxa"/>
              <w:start w:w="80" w:type="dxa"/>
              <w:bottom w:w="80" w:type="dxa"/>
              <w:end w:w="80" w:type="dxa"/>
            </w:tcMar>
          </w:tcPr>
          <w:p>
            <w:r/>
            <w:r>
              <w:rPr>
                <w:b w:val="0"/>
              </w:rPr>
              <w:t>wifi_config.h</w:t>
            </w:r>
          </w:p>
        </w:tc>
        <w:tc>
          <w:tcPr>
            <w:tcW w:type="dxa" w:w="5953"/>
            <w:vAlign w:val="top"/>
            <w:tcMar>
              <w:top w:w="80" w:type="dxa"/>
              <w:start w:w="80" w:type="dxa"/>
              <w:bottom w:w="80" w:type="dxa"/>
              <w:end w:w="80" w:type="dxa"/>
            </w:tcMar>
          </w:tcPr>
          <w:p>
            <w:r/>
            <w:r>
              <w:rPr>
                <w:b w:val="0"/>
              </w:rPr>
              <w:t>WLAN-Zugangsdaten und Hostname sat-tracker.</w:t>
            </w:r>
          </w:p>
        </w:tc>
      </w:tr>
      <w:tr>
        <w:tc>
          <w:tcPr>
            <w:tcW w:type="dxa" w:w="3118"/>
            <w:vAlign w:val="top"/>
            <w:tcMar>
              <w:top w:w="80" w:type="dxa"/>
              <w:start w:w="80" w:type="dxa"/>
              <w:bottom w:w="80" w:type="dxa"/>
              <w:end w:w="80" w:type="dxa"/>
            </w:tcMar>
          </w:tcPr>
          <w:p>
            <w:r/>
            <w:r>
              <w:rPr>
                <w:b w:val="0"/>
              </w:rPr>
              <w:t>wifi_manager.cpp / .h</w:t>
            </w:r>
          </w:p>
        </w:tc>
        <w:tc>
          <w:tcPr>
            <w:tcW w:type="dxa" w:w="5953"/>
            <w:vAlign w:val="top"/>
            <w:tcMar>
              <w:top w:w="80" w:type="dxa"/>
              <w:start w:w="80" w:type="dxa"/>
              <w:bottom w:w="80" w:type="dxa"/>
              <w:end w:w="80" w:type="dxa"/>
            </w:tcMar>
          </w:tcPr>
          <w:p>
            <w:r/>
            <w:r>
              <w:rPr>
                <w:b w:val="0"/>
              </w:rPr>
              <w:t>WLAN-Aufbau, Status und WiFi-Sleep-Deaktivierung fuer stabilere Verbindung.</w:t>
            </w:r>
          </w:p>
        </w:tc>
      </w:tr>
      <w:tr>
        <w:tc>
          <w:tcPr>
            <w:tcW w:type="dxa" w:w="3118"/>
            <w:vAlign w:val="top"/>
            <w:tcMar>
              <w:top w:w="80" w:type="dxa"/>
              <w:start w:w="80" w:type="dxa"/>
              <w:bottom w:w="80" w:type="dxa"/>
              <w:end w:w="80" w:type="dxa"/>
            </w:tcMar>
          </w:tcPr>
          <w:p>
            <w:r/>
            <w:r>
              <w:rPr>
                <w:b w:val="0"/>
              </w:rPr>
              <w:t>ota_manager.cpp / .h</w:t>
            </w:r>
          </w:p>
        </w:tc>
        <w:tc>
          <w:tcPr>
            <w:tcW w:type="dxa" w:w="5953"/>
            <w:vAlign w:val="top"/>
            <w:tcMar>
              <w:top w:w="80" w:type="dxa"/>
              <w:start w:w="80" w:type="dxa"/>
              <w:bottom w:w="80" w:type="dxa"/>
              <w:end w:w="80" w:type="dxa"/>
            </w:tcMar>
          </w:tcPr>
          <w:p>
            <w:r/>
            <w:r>
              <w:rPr>
                <w:b w:val="0"/>
              </w:rPr>
              <w:t>ArduinoOTA mit Passwort Alexander, Port 3232, Hostname und OTA-Loop.</w:t>
            </w:r>
          </w:p>
        </w:tc>
      </w:tr>
      <w:tr>
        <w:tc>
          <w:tcPr>
            <w:tcW w:type="dxa" w:w="3118"/>
            <w:vAlign w:val="top"/>
            <w:tcMar>
              <w:top w:w="80" w:type="dxa"/>
              <w:start w:w="80" w:type="dxa"/>
              <w:bottom w:w="80" w:type="dxa"/>
              <w:end w:w="80" w:type="dxa"/>
            </w:tcMar>
          </w:tcPr>
          <w:p>
            <w:r/>
            <w:r>
              <w:rPr>
                <w:b w:val="0"/>
              </w:rPr>
              <w:t>CHANGELOG_*.txt / CLEANUP_V3.txt</w:t>
            </w:r>
          </w:p>
        </w:tc>
        <w:tc>
          <w:tcPr>
            <w:tcW w:type="dxa" w:w="5953"/>
            <w:vAlign w:val="top"/>
            <w:tcMar>
              <w:top w:w="80" w:type="dxa"/>
              <w:start w:w="80" w:type="dxa"/>
              <w:bottom w:w="80" w:type="dxa"/>
              <w:end w:w="80" w:type="dxa"/>
            </w:tcMar>
          </w:tcPr>
          <w:p>
            <w:r/>
            <w:r>
              <w:rPr>
                <w:b w:val="0"/>
              </w:rPr>
              <w:t>Begleitende Aenderungsnotizen der letzten Versionen; nicht Teil der Laufzeitlogik.</w:t>
            </w:r>
          </w:p>
        </w:tc>
      </w:tr>
    </w:tbl>
    <w:p/>
    <w:p>
      <w:pPr>
        <w:pStyle w:val="Heading2"/>
      </w:pPr>
      <w:r>
        <w:t>14.1 Wichtige Web-Routen</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Mar>
              <w:top w:w="80" w:type="dxa"/>
              <w:start w:w="80" w:type="dxa"/>
              <w:bottom w:w="80" w:type="dxa"/>
              <w:end w:w="80" w:type="dxa"/>
            </w:tcMar>
          </w:tcPr>
          <w:p>
            <w:r/>
            <w:r>
              <w:rPr>
                <w:b/>
              </w:rPr>
              <w:t>Route</w:t>
            </w:r>
          </w:p>
        </w:tc>
        <w:tc>
          <w:tcPr>
            <w:tcW w:type="dxa" w:w="6803"/>
            <w:shd w:fill="D9EAF7"/>
            <w:vAlign w:val="center"/>
            <w:tcMar>
              <w:top w:w="80" w:type="dxa"/>
              <w:start w:w="80" w:type="dxa"/>
              <w:bottom w:w="80" w:type="dxa"/>
              <w:end w:w="80" w:type="dxa"/>
            </w:tcMar>
          </w:tcPr>
          <w:p>
            <w:r/>
            <w:r>
              <w:rPr>
                <w:b/>
              </w:rPr>
              <w:t>Aufgabe</w:t>
            </w:r>
          </w:p>
        </w:tc>
      </w:tr>
      <w:tr>
        <w:tc>
          <w:tcPr>
            <w:tcW w:type="dxa" w:w="2268"/>
            <w:vAlign w:val="top"/>
            <w:tcMar>
              <w:top w:w="80" w:type="dxa"/>
              <w:start w:w="80" w:type="dxa"/>
              <w:bottom w:w="80" w:type="dxa"/>
              <w:end w:w="80" w:type="dxa"/>
            </w:tcMar>
          </w:tcPr>
          <w:p>
            <w:r/>
            <w:r>
              <w:rPr>
                <w:b w:val="0"/>
              </w:rPr>
              <w:t>/</w:t>
            </w:r>
          </w:p>
        </w:tc>
        <w:tc>
          <w:tcPr>
            <w:tcW w:type="dxa" w:w="6803"/>
            <w:vAlign w:val="top"/>
            <w:tcMar>
              <w:top w:w="80" w:type="dxa"/>
              <w:start w:w="80" w:type="dxa"/>
              <w:bottom w:w="80" w:type="dxa"/>
              <w:end w:w="80" w:type="dxa"/>
            </w:tcMar>
          </w:tcPr>
          <w:p>
            <w:r/>
            <w:r>
              <w:rPr>
                <w:b w:val="0"/>
              </w:rPr>
              <w:t>Standardseite / Hauptmenue</w:t>
            </w:r>
          </w:p>
        </w:tc>
      </w:tr>
      <w:tr>
        <w:tc>
          <w:tcPr>
            <w:tcW w:type="dxa" w:w="2268"/>
            <w:vAlign w:val="top"/>
            <w:tcMar>
              <w:top w:w="80" w:type="dxa"/>
              <w:start w:w="80" w:type="dxa"/>
              <w:bottom w:w="80" w:type="dxa"/>
              <w:end w:w="80" w:type="dxa"/>
            </w:tcMar>
          </w:tcPr>
          <w:p>
            <w:r/>
            <w:r>
              <w:rPr>
                <w:b w:val="0"/>
              </w:rPr>
              <w:t>/center</w:t>
            </w:r>
          </w:p>
        </w:tc>
        <w:tc>
          <w:tcPr>
            <w:tcW w:type="dxa" w:w="6803"/>
            <w:vAlign w:val="top"/>
            <w:tcMar>
              <w:top w:w="80" w:type="dxa"/>
              <w:start w:w="80" w:type="dxa"/>
              <w:bottom w:w="80" w:type="dxa"/>
              <w:end w:w="80" w:type="dxa"/>
            </w:tcMar>
          </w:tcPr>
          <w:p>
            <w:r/>
            <w:r>
              <w:rPr>
                <w:b w:val="0"/>
              </w:rPr>
              <w:t>Ausrichten/Mitte</w:t>
            </w:r>
          </w:p>
        </w:tc>
      </w:tr>
      <w:tr>
        <w:tc>
          <w:tcPr>
            <w:tcW w:type="dxa" w:w="2268"/>
            <w:vAlign w:val="top"/>
            <w:tcMar>
              <w:top w:w="80" w:type="dxa"/>
              <w:start w:w="80" w:type="dxa"/>
              <w:bottom w:w="80" w:type="dxa"/>
              <w:end w:w="80" w:type="dxa"/>
            </w:tcMar>
          </w:tcPr>
          <w:p>
            <w:r/>
            <w:r>
              <w:rPr>
                <w:b w:val="0"/>
              </w:rPr>
              <w:t>/auto</w:t>
            </w:r>
          </w:p>
        </w:tc>
        <w:tc>
          <w:tcPr>
            <w:tcW w:type="dxa" w:w="6803"/>
            <w:vAlign w:val="top"/>
            <w:tcMar>
              <w:top w:w="80" w:type="dxa"/>
              <w:start w:w="80" w:type="dxa"/>
              <w:bottom w:w="80" w:type="dxa"/>
              <w:end w:w="80" w:type="dxa"/>
            </w:tcMar>
          </w:tcPr>
          <w:p>
            <w:r/>
            <w:r>
              <w:rPr>
                <w:b w:val="0"/>
              </w:rPr>
              <w:t>Suchen</w:t>
            </w:r>
          </w:p>
        </w:tc>
      </w:tr>
      <w:tr>
        <w:tc>
          <w:tcPr>
            <w:tcW w:type="dxa" w:w="2268"/>
            <w:vAlign w:val="top"/>
            <w:tcMar>
              <w:top w:w="80" w:type="dxa"/>
              <w:start w:w="80" w:type="dxa"/>
              <w:bottom w:w="80" w:type="dxa"/>
              <w:end w:w="80" w:type="dxa"/>
            </w:tcMar>
          </w:tcPr>
          <w:p>
            <w:r/>
            <w:r>
              <w:rPr>
                <w:b w:val="0"/>
              </w:rPr>
              <w:t>/manual</w:t>
            </w:r>
          </w:p>
        </w:tc>
        <w:tc>
          <w:tcPr>
            <w:tcW w:type="dxa" w:w="6803"/>
            <w:vAlign w:val="top"/>
            <w:tcMar>
              <w:top w:w="80" w:type="dxa"/>
              <w:start w:w="80" w:type="dxa"/>
              <w:bottom w:w="80" w:type="dxa"/>
              <w:end w:w="80" w:type="dxa"/>
            </w:tcMar>
          </w:tcPr>
          <w:p>
            <w:r/>
            <w:r>
              <w:rPr>
                <w:b w:val="0"/>
              </w:rPr>
              <w:t>Manuelle Steuerung</w:t>
            </w:r>
          </w:p>
        </w:tc>
      </w:tr>
      <w:tr>
        <w:tc>
          <w:tcPr>
            <w:tcW w:type="dxa" w:w="2268"/>
            <w:vAlign w:val="top"/>
            <w:tcMar>
              <w:top w:w="80" w:type="dxa"/>
              <w:start w:w="80" w:type="dxa"/>
              <w:bottom w:w="80" w:type="dxa"/>
              <w:end w:w="80" w:type="dxa"/>
            </w:tcMar>
          </w:tcPr>
          <w:p>
            <w:r/>
            <w:r>
              <w:rPr>
                <w:b w:val="0"/>
              </w:rPr>
              <w:t>/status</w:t>
            </w:r>
          </w:p>
        </w:tc>
        <w:tc>
          <w:tcPr>
            <w:tcW w:type="dxa" w:w="6803"/>
            <w:vAlign w:val="top"/>
            <w:tcMar>
              <w:top w:w="80" w:type="dxa"/>
              <w:start w:w="80" w:type="dxa"/>
              <w:bottom w:w="80" w:type="dxa"/>
              <w:end w:w="80" w:type="dxa"/>
            </w:tcMar>
          </w:tcPr>
          <w:p>
            <w:r/>
            <w:r>
              <w:rPr>
                <w:b w:val="0"/>
              </w:rPr>
              <w:t>Status / Diagnose</w:t>
            </w:r>
          </w:p>
        </w:tc>
      </w:tr>
      <w:tr>
        <w:tc>
          <w:tcPr>
            <w:tcW w:type="dxa" w:w="2268"/>
            <w:vAlign w:val="top"/>
            <w:tcMar>
              <w:top w:w="80" w:type="dxa"/>
              <w:start w:w="80" w:type="dxa"/>
              <w:bottom w:w="80" w:type="dxa"/>
              <w:end w:w="80" w:type="dxa"/>
            </w:tcMar>
          </w:tcPr>
          <w:p>
            <w:r/>
            <w:r>
              <w:rPr>
                <w:b w:val="0"/>
              </w:rPr>
              <w:t>/troubleshooting</w:t>
            </w:r>
          </w:p>
        </w:tc>
        <w:tc>
          <w:tcPr>
            <w:tcW w:type="dxa" w:w="6803"/>
            <w:vAlign w:val="top"/>
            <w:tcMar>
              <w:top w:w="80" w:type="dxa"/>
              <w:start w:w="80" w:type="dxa"/>
              <w:bottom w:w="80" w:type="dxa"/>
              <w:end w:w="80" w:type="dxa"/>
            </w:tcMar>
          </w:tcPr>
          <w:p>
            <w:r/>
            <w:r>
              <w:rPr>
                <w:b w:val="0"/>
              </w:rPr>
              <w:t>Troubleshooting</w:t>
            </w:r>
          </w:p>
        </w:tc>
      </w:tr>
      <w:tr>
        <w:tc>
          <w:tcPr>
            <w:tcW w:type="dxa" w:w="2268"/>
            <w:vAlign w:val="top"/>
            <w:tcMar>
              <w:top w:w="80" w:type="dxa"/>
              <w:start w:w="80" w:type="dxa"/>
              <w:bottom w:w="80" w:type="dxa"/>
              <w:end w:w="80" w:type="dxa"/>
            </w:tcMar>
          </w:tcPr>
          <w:p>
            <w:r/>
            <w:r>
              <w:rPr>
                <w:b w:val="0"/>
              </w:rPr>
              <w:t>/optimierung</w:t>
            </w:r>
          </w:p>
        </w:tc>
        <w:tc>
          <w:tcPr>
            <w:tcW w:type="dxa" w:w="6803"/>
            <w:vAlign w:val="top"/>
            <w:tcMar>
              <w:top w:w="80" w:type="dxa"/>
              <w:start w:w="80" w:type="dxa"/>
              <w:bottom w:w="80" w:type="dxa"/>
              <w:end w:w="80" w:type="dxa"/>
            </w:tcMar>
          </w:tcPr>
          <w:p>
            <w:r/>
            <w:r>
              <w:rPr>
                <w:b w:val="0"/>
              </w:rPr>
              <w:t>Signaloptimierungsseite; startet keine Motoren beim reinen Oeffnen</w:t>
            </w:r>
          </w:p>
        </w:tc>
      </w:tr>
      <w:tr>
        <w:tc>
          <w:tcPr>
            <w:tcW w:type="dxa" w:w="2268"/>
            <w:vAlign w:val="top"/>
            <w:tcMar>
              <w:top w:w="80" w:type="dxa"/>
              <w:start w:w="80" w:type="dxa"/>
              <w:bottom w:w="80" w:type="dxa"/>
              <w:end w:w="80" w:type="dxa"/>
            </w:tcMar>
          </w:tcPr>
          <w:p>
            <w:r/>
            <w:r>
              <w:rPr>
                <w:b w:val="0"/>
              </w:rPr>
              <w:t>/api/...</w:t>
            </w:r>
          </w:p>
        </w:tc>
        <w:tc>
          <w:tcPr>
            <w:tcW w:type="dxa" w:w="6803"/>
            <w:vAlign w:val="top"/>
            <w:tcMar>
              <w:top w:w="80" w:type="dxa"/>
              <w:start w:w="80" w:type="dxa"/>
              <w:bottom w:w="80" w:type="dxa"/>
              <w:end w:w="80" w:type="dxa"/>
            </w:tcMar>
          </w:tcPr>
          <w:p>
            <w:r/>
            <w:r>
              <w:rPr>
                <w:b w:val="0"/>
              </w:rPr>
              <w:t>Live-APIs fuer RF, Hall, Suche, Ausrichten und Optimierung</w:t>
            </w:r>
          </w:p>
        </w:tc>
      </w:tr>
      <w:tr>
        <w:tc>
          <w:tcPr>
            <w:tcW w:type="dxa" w:w="2268"/>
            <w:vAlign w:val="top"/>
            <w:tcMar>
              <w:top w:w="80" w:type="dxa"/>
              <w:start w:w="80" w:type="dxa"/>
              <w:bottom w:w="80" w:type="dxa"/>
              <w:end w:w="80" w:type="dxa"/>
            </w:tcMar>
          </w:tcPr>
          <w:p>
            <w:r/>
            <w:r>
              <w:rPr>
                <w:b w:val="0"/>
              </w:rPr>
              <w:t>/reset</w:t>
            </w:r>
          </w:p>
        </w:tc>
        <w:tc>
          <w:tcPr>
            <w:tcW w:type="dxa" w:w="6803"/>
            <w:vAlign w:val="top"/>
            <w:tcMar>
              <w:top w:w="80" w:type="dxa"/>
              <w:start w:w="80" w:type="dxa"/>
              <w:bottom w:w="80" w:type="dxa"/>
              <w:end w:w="80" w:type="dxa"/>
            </w:tcMar>
          </w:tcPr>
          <w:p>
            <w:r/>
            <w:r>
              <w:rPr>
                <w:b w:val="0"/>
              </w:rPr>
              <w:t>Motoren stoppen, Reset-Warteseite anzeigen und ESP32 neu starten</w:t>
            </w:r>
          </w:p>
        </w:tc>
      </w:tr>
    </w:tbl>
    <w:p/>
    <w:p>
      <w:pPr>
        <w:pStyle w:val="Heading1"/>
      </w:pPr>
      <w:r>
        <w:t>15. Test- und Inbetriebnahmehinweise</w:t>
      </w:r>
    </w:p>
    <w:p>
      <w:r>
        <w:t>Die Offline-Tests wurden bis V3 erfolgreich abgearbeitet: Web-Menues/TFT-Sync, manuelle Motorsteuerung, Hall-Sensor-Anzeige/Farben, Ausrichten/Mitte, Suche ohne Signal, RF-Schwach-Anzeige, Optimierungsseite, Reset/Startfenster und OTA-/Netzwerkdiagnose.</w:t>
      </w:r>
    </w:p>
    <w:tbl>
      <w:tblPr>
        <w:tblStyle w:val="TableGrid"/>
        <w:tblW w:type="auto" w:w="0"/>
        <w:jc w:val="center"/>
        <w:tblLook w:firstColumn="1" w:firstRow="1" w:lastColumn="0" w:lastRow="0" w:noHBand="0" w:noVBand="1" w:val="04A0"/>
      </w:tblPr>
      <w:tblGrid>
        <w:gridCol w:w="5156"/>
        <w:gridCol w:w="5156"/>
      </w:tblGrid>
      <w:tr>
        <w:tc>
          <w:tcPr>
            <w:tcW w:type="dxa" w:w="2268"/>
            <w:shd w:fill="D9EAF7"/>
            <w:vAlign w:val="center"/>
            <w:tcMar>
              <w:top w:w="80" w:type="dxa"/>
              <w:start w:w="80" w:type="dxa"/>
              <w:bottom w:w="80" w:type="dxa"/>
              <w:end w:w="80" w:type="dxa"/>
            </w:tcMar>
          </w:tcPr>
          <w:p>
            <w:r/>
            <w:r>
              <w:rPr>
                <w:b/>
              </w:rPr>
              <w:t>Testart</w:t>
            </w:r>
          </w:p>
        </w:tc>
        <w:tc>
          <w:tcPr>
            <w:tcW w:type="dxa" w:w="6803"/>
            <w:shd w:fill="D9EAF7"/>
            <w:vAlign w:val="center"/>
            <w:tcMar>
              <w:top w:w="80" w:type="dxa"/>
              <w:start w:w="80" w:type="dxa"/>
              <w:bottom w:w="80" w:type="dxa"/>
              <w:end w:w="80" w:type="dxa"/>
            </w:tcMar>
          </w:tcPr>
          <w:p>
            <w:r/>
            <w:r>
              <w:rPr>
                <w:b/>
              </w:rPr>
              <w:t>Pruefpunkte</w:t>
            </w:r>
          </w:p>
        </w:tc>
      </w:tr>
      <w:tr>
        <w:tc>
          <w:tcPr>
            <w:tcW w:type="dxa" w:w="2268"/>
            <w:vAlign w:val="top"/>
            <w:tcMar>
              <w:top w:w="80" w:type="dxa"/>
              <w:start w:w="80" w:type="dxa"/>
              <w:bottom w:w="80" w:type="dxa"/>
              <w:end w:w="80" w:type="dxa"/>
            </w:tcMar>
          </w:tcPr>
          <w:p>
            <w:r/>
            <w:r>
              <w:rPr>
                <w:b w:val="0"/>
              </w:rPr>
              <w:t>Offline</w:t>
            </w:r>
          </w:p>
        </w:tc>
        <w:tc>
          <w:tcPr>
            <w:tcW w:type="dxa" w:w="6803"/>
            <w:vAlign w:val="top"/>
            <w:tcMar>
              <w:top w:w="80" w:type="dxa"/>
              <w:start w:w="80" w:type="dxa"/>
              <w:bottom w:w="80" w:type="dxa"/>
              <w:end w:w="80" w:type="dxa"/>
            </w:tcMar>
          </w:tcPr>
          <w:p>
            <w:r/>
            <w:r>
              <w:rPr>
                <w:b w:val="0"/>
              </w:rPr>
              <w:t>Menues, Taster, Web-UI, TFT-Sync, Motorstop, Hall-Sensorfarben, RF ohne Signal = schwach/rot.</w:t>
            </w:r>
          </w:p>
        </w:tc>
      </w:tr>
      <w:tr>
        <w:tc>
          <w:tcPr>
            <w:tcW w:type="dxa" w:w="2268"/>
            <w:vAlign w:val="top"/>
            <w:tcMar>
              <w:top w:w="80" w:type="dxa"/>
              <w:start w:w="80" w:type="dxa"/>
              <w:bottom w:w="80" w:type="dxa"/>
              <w:end w:w="80" w:type="dxa"/>
            </w:tcMar>
          </w:tcPr>
          <w:p>
            <w:r/>
            <w:r>
              <w:rPr>
                <w:b w:val="0"/>
              </w:rPr>
              <w:t>Aussentest</w:t>
            </w:r>
          </w:p>
        </w:tc>
        <w:tc>
          <w:tcPr>
            <w:tcW w:type="dxa" w:w="6803"/>
            <w:vAlign w:val="top"/>
            <w:tcMar>
              <w:top w:w="80" w:type="dxa"/>
              <w:start w:w="80" w:type="dxa"/>
              <w:bottom w:w="80" w:type="dxa"/>
              <w:end w:w="80" w:type="dxa"/>
            </w:tcMar>
          </w:tcPr>
          <w:p>
            <w:r/>
            <w:r>
              <w:rPr>
                <w:b w:val="0"/>
              </w:rPr>
              <w:t>Receiver an, grob Sueden, Suche starten, Kandidat pruefen, PLUS, Signal optimieren beobachten.</w:t>
            </w:r>
          </w:p>
        </w:tc>
      </w:tr>
      <w:tr>
        <w:tc>
          <w:tcPr>
            <w:tcW w:type="dxa" w:w="2268"/>
            <w:vAlign w:val="top"/>
            <w:tcMar>
              <w:top w:w="80" w:type="dxa"/>
              <w:start w:w="80" w:type="dxa"/>
              <w:bottom w:w="80" w:type="dxa"/>
              <w:end w:w="80" w:type="dxa"/>
            </w:tcMar>
          </w:tcPr>
          <w:p>
            <w:r/>
            <w:r>
              <w:rPr>
                <w:b w:val="0"/>
              </w:rPr>
              <w:t>RF-Kalibrierung</w:t>
            </w:r>
          </w:p>
        </w:tc>
        <w:tc>
          <w:tcPr>
            <w:tcW w:type="dxa" w:w="6803"/>
            <w:vAlign w:val="top"/>
            <w:tcMar>
              <w:top w:w="80" w:type="dxa"/>
              <w:start w:w="80" w:type="dxa"/>
              <w:bottom w:w="80" w:type="dxa"/>
              <w:end w:w="80" w:type="dxa"/>
            </w:tcMar>
          </w:tcPr>
          <w:p>
            <w:r/>
            <w:r>
              <w:rPr>
                <w:b w:val="0"/>
              </w:rPr>
              <w:t>RF-Werte bei brauchbarem/gutem TV-Bild notieren und ggf. Grenzwerte in settings.cpp anpassen.</w:t>
            </w:r>
          </w:p>
        </w:tc>
      </w:tr>
      <w:tr>
        <w:tc>
          <w:tcPr>
            <w:tcW w:type="dxa" w:w="2268"/>
            <w:vAlign w:val="top"/>
            <w:tcMar>
              <w:top w:w="80" w:type="dxa"/>
              <w:start w:w="80" w:type="dxa"/>
              <w:bottom w:w="80" w:type="dxa"/>
              <w:end w:w="80" w:type="dxa"/>
            </w:tcMar>
          </w:tcPr>
          <w:p>
            <w:r/>
            <w:r>
              <w:rPr>
                <w:b w:val="0"/>
              </w:rPr>
              <w:t>Signaloptimierung</w:t>
            </w:r>
          </w:p>
        </w:tc>
        <w:tc>
          <w:tcPr>
            <w:tcW w:type="dxa" w:w="6803"/>
            <w:vAlign w:val="top"/>
            <w:tcMar>
              <w:top w:w="80" w:type="dxa"/>
              <w:start w:w="80" w:type="dxa"/>
              <w:bottom w:w="80" w:type="dxa"/>
              <w:end w:w="80" w:type="dxa"/>
            </w:tcMar>
          </w:tcPr>
          <w:p>
            <w:r/>
            <w:r>
              <w:rPr>
                <w:b w:val="0"/>
              </w:rPr>
              <w:t>Pruefen, ob AZ und Winkel den besten RF-Wert wirklich verbessern; Stepwerte anpassen.</w:t>
            </w:r>
          </w:p>
        </w:tc>
      </w:tr>
      <w:tr>
        <w:tc>
          <w:tcPr>
            <w:tcW w:type="dxa" w:w="2268"/>
            <w:vAlign w:val="top"/>
            <w:tcMar>
              <w:top w:w="80" w:type="dxa"/>
              <w:start w:w="80" w:type="dxa"/>
              <w:bottom w:w="80" w:type="dxa"/>
              <w:end w:w="80" w:type="dxa"/>
            </w:tcMar>
          </w:tcPr>
          <w:p>
            <w:r/>
            <w:r>
              <w:rPr>
                <w:b w:val="0"/>
              </w:rPr>
              <w:t>OTA</w:t>
            </w:r>
          </w:p>
        </w:tc>
        <w:tc>
          <w:tcPr>
            <w:tcW w:type="dxa" w:w="6803"/>
            <w:vAlign w:val="top"/>
            <w:tcMar>
              <w:top w:w="80" w:type="dxa"/>
              <w:start w:w="80" w:type="dxa"/>
              <w:bottom w:w="80" w:type="dxa"/>
              <w:end w:w="80" w:type="dxa"/>
            </w:tcMar>
          </w:tcPr>
          <w:p>
            <w:r/>
            <w:r>
              <w:rPr>
                <w:b w:val="0"/>
              </w:rPr>
              <w:t>mDNS mit sat-tracker.local und _arduino._tcp pruefen; Passwort Alexander verwenden.</w:t>
            </w:r>
          </w:p>
        </w:tc>
      </w:tr>
    </w:tbl>
    <w:p/>
    <w:p>
      <w:pPr>
        <w:pStyle w:val="Heading1"/>
      </w:pPr>
      <w:r>
        <w:t>16. Offene Punkte nach V3</w:t>
      </w:r>
    </w:p>
    <w:p>
      <w:pPr>
        <w:pStyle w:val="ListBullet"/>
      </w:pPr>
      <w:r>
        <w:t>Aussentest mit echtem Satellitensignal durchfuehren und RF-Grenzwerte bestaetigen.</w:t>
      </w:r>
    </w:p>
    <w:p>
      <w:pPr>
        <w:pStyle w:val="ListBullet"/>
      </w:pPr>
      <w:r>
        <w:t>Signaloptimierung nach PLUS draussen testen und Stepwerte in settings.cpp feinjustieren.</w:t>
      </w:r>
    </w:p>
    <w:p>
      <w:pPr>
        <w:pStyle w:val="ListBullet"/>
      </w:pPr>
      <w:r>
        <w:t>DEFAULT_TARGET_ELEVATION nach Praxiserfahrung ggf. von 30.0 Grad auf besseren Wert setzen.</w:t>
      </w:r>
    </w:p>
    <w:p>
      <w:pPr>
        <w:pStyle w:val="ListBullet"/>
      </w:pPr>
      <w:r>
        <w:t>Bei stabilem Live-Test tieferes Code-Cleanup pruefen: alte Boot-EZ-Automatik, alte Feinsuche-Reste, alte Step-/Scan-Reste.</w:t>
      </w:r>
    </w:p>
    <w:p>
      <w:pPr>
        <w:pStyle w:val="ListBullet"/>
      </w:pPr>
      <w:r>
        <w:t>Web-Update-Seite als Alternative zu ArduinoOTA kann spaeter sinnvoll sein, falls die IDE den OTA-Port unzuverlaessig anzeigt.</w:t>
      </w:r>
    </w:p>
    <w:p>
      <w:pPr>
        <w:pStyle w:val="ListBullet"/>
      </w:pPr>
      <w:r>
        <w:t>Schnelleinstieg und Bedienungsanleitung nach Aussentest finalisieren.</w:t>
      </w:r>
    </w:p>
    <w:sectPr w:rsidR="00FC693F" w:rsidRPr="0006063C" w:rsidSect="00034616">
      <w:footerReference w:type="default" r:id="rId10"/>
      <w:pgSz w:w="12240" w:h="15840"/>
      <w:pgMar w:top="964"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SatAlign ESP32 V3 - Gesamtdokumentation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9508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9508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9508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