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jc w:val="left"/>
      </w:pPr>
      <w:bookmarkStart w:id="0" w:name="_Toc472689504"/>
      <w:bookmarkStart w:id="1" w:name="_Toc82625324"/>
      <w:bookmarkStart w:id="2" w:name="_Toc82625419"/>
      <w:bookmarkStart w:id="3" w:name="_Toc44266499"/>
      <w:bookmarkStart w:id="4" w:name="_Toc447265603"/>
      <w:bookmarkStart w:id="5" w:name="_Toc479172435"/>
      <w:bookmarkStart w:id="6" w:name="_Toc438052118"/>
      <w:bookmarkStart w:id="7" w:name="_Toc447265317"/>
      <w:bookmarkStart w:id="8" w:name="_Toc472689687"/>
      <w:r>
        <w:rPr>
          <w:rFonts w:hint="eastAsia"/>
        </w:rPr>
        <w:t>3．投标文件</w:t>
      </w:r>
      <w:bookmarkEnd w:id="0"/>
      <w:bookmarkEnd w:id="1"/>
    </w:p>
    <w:p>
      <w:pPr>
        <w:pStyle w:val="6"/>
      </w:pPr>
      <w:bookmarkStart w:id="9" w:name="_Toc107822493"/>
      <w:bookmarkStart w:id="10" w:name="_Toc226969290"/>
      <w:bookmarkStart w:id="11" w:name="_Toc227057896"/>
      <w:bookmarkStart w:id="12" w:name="_Toc82625325"/>
      <w:bookmarkStart w:id="13" w:name="_Toc447265234"/>
      <w:bookmarkStart w:id="14" w:name="_Toc447265520"/>
      <w:bookmarkStart w:id="15" w:name="_Toc450489293"/>
      <w:bookmarkStart w:id="16" w:name="_Toc447188684"/>
      <w:bookmarkStart w:id="17" w:name="_Toc472689505"/>
      <w:bookmarkStart w:id="18" w:name="_Toc447265242"/>
      <w:bookmarkStart w:id="19" w:name="_Toc447265528"/>
      <w:bookmarkStart w:id="20" w:name="_Toc184635074"/>
      <w:bookmarkStart w:id="21" w:name="_Toc488655848"/>
      <w:bookmarkStart w:id="22" w:name="_Toc107822503"/>
      <w:bookmarkStart w:id="23" w:name="_Toc226969300"/>
      <w:bookmarkStart w:id="24" w:name="_Toc227057906"/>
      <w:r>
        <w:rPr>
          <w:rFonts w:hint="eastAsia"/>
        </w:rPr>
        <w:t>3.1  投标文件的</w:t>
      </w:r>
      <w:bookmarkEnd w:id="9"/>
      <w:bookmarkEnd w:id="10"/>
      <w:bookmarkEnd w:id="11"/>
      <w:r>
        <w:rPr>
          <w:rFonts w:hint="eastAsia"/>
        </w:rPr>
        <w:t>组成</w:t>
      </w:r>
      <w:bookmarkEnd w:id="12"/>
      <w:bookmarkEnd w:id="13"/>
      <w:bookmarkEnd w:id="14"/>
      <w:bookmarkEnd w:id="15"/>
      <w:bookmarkEnd w:id="16"/>
      <w:bookmarkEnd w:id="17"/>
    </w:p>
    <w:p>
      <w:pPr>
        <w:pStyle w:val="19"/>
        <w:ind w:firstLine="480"/>
      </w:pPr>
      <w:r>
        <w:rPr>
          <w:rFonts w:hint="eastAsia"/>
        </w:rPr>
        <w:t>投标人应当按照投标人须知前附表的要求制作并递交投标文件。投标文件组成见投标人须知前附表。</w:t>
      </w:r>
    </w:p>
    <w:p>
      <w:pPr>
        <w:pStyle w:val="6"/>
      </w:pPr>
      <w:bookmarkStart w:id="25" w:name="_Toc82625326"/>
      <w:bookmarkStart w:id="26" w:name="_Toc472689506"/>
      <w:bookmarkStart w:id="27" w:name="_Toc447188685"/>
      <w:bookmarkStart w:id="28" w:name="_Toc447265235"/>
      <w:bookmarkStart w:id="29" w:name="_Toc450489294"/>
      <w:bookmarkStart w:id="30" w:name="_Toc447265521"/>
      <w:r>
        <w:rPr>
          <w:rFonts w:hint="eastAsia"/>
        </w:rPr>
        <w:t>3.2  投标文件的编制</w:t>
      </w:r>
      <w:bookmarkEnd w:id="25"/>
      <w:bookmarkEnd w:id="26"/>
      <w:bookmarkEnd w:id="27"/>
      <w:bookmarkEnd w:id="28"/>
      <w:bookmarkEnd w:id="29"/>
      <w:bookmarkEnd w:id="30"/>
    </w:p>
    <w:p>
      <w:pPr>
        <w:pStyle w:val="19"/>
        <w:ind w:firstLine="480"/>
      </w:pPr>
      <w:r>
        <w:rPr>
          <w:rFonts w:hint="eastAsia"/>
        </w:rPr>
        <w:t>3.2.1  投标人应当按照招标文件的要求编制投标文件，投标文件应当对招标文件提出的实质性要求和条件作出响应。</w:t>
      </w:r>
    </w:p>
    <w:p>
      <w:pPr>
        <w:pStyle w:val="19"/>
        <w:ind w:firstLine="480"/>
      </w:pPr>
      <w:r>
        <w:t>3.2.2</w:t>
      </w:r>
      <w:r>
        <w:rPr>
          <w:rFonts w:hint="eastAsia"/>
        </w:rPr>
        <w:t xml:space="preserve">  投标人应当认真阅读招标文件中所有的事项、格式、条款和技术规范等。投标人没有按照招标文件要求递交全部资料或者投标人没有对招标文件在各方面都作出实质性响应是投标人的风险，并可能导致其投标被否决。投标文件应答和编写的具体要求见投标人须知前附表。</w:t>
      </w:r>
    </w:p>
    <w:p>
      <w:pPr>
        <w:pStyle w:val="19"/>
        <w:ind w:firstLine="480"/>
      </w:pPr>
      <w:r>
        <w:rPr>
          <w:rFonts w:hint="eastAsia"/>
        </w:rPr>
        <w:t>3.2.3  投标人递交的投标文件以及投标人与招标人就有关投标的所有往来函电均应当使用中文。投标人递交的证明文件和文献可以使用另一种语言，但相应内容应当译成中文，在解释投标文件时以中文译本为准。</w:t>
      </w:r>
    </w:p>
    <w:p>
      <w:pPr>
        <w:pStyle w:val="19"/>
        <w:ind w:firstLine="480"/>
      </w:pPr>
      <w:r>
        <w:rPr>
          <w:rFonts w:hint="eastAsia"/>
        </w:rPr>
        <w:t>3.2.4  投标文件应当使用不褪色的材料书写或者打印，并加盖单位公章或者由投标人的法定代表人或者其委托代理人签字。委托代理人签字的，投标文件应当附法定代表人签署的授权委托书。投标文件应当尽量避免涂改、行间插字或者删除。如果出现上述情况，改动之处应当加盖单位公章或者由投标人的法定代表人或者其委托代理人签字确认。盖章或者签字另有要求的，见投标人须知前附表。</w:t>
      </w:r>
    </w:p>
    <w:p>
      <w:pPr>
        <w:pStyle w:val="6"/>
      </w:pPr>
      <w:bookmarkStart w:id="31" w:name="_Toc447265236"/>
      <w:bookmarkStart w:id="32" w:name="_Toc227057898"/>
      <w:bookmarkStart w:id="33" w:name="_Toc82625327"/>
      <w:bookmarkStart w:id="34" w:name="_Toc472689507"/>
      <w:bookmarkStart w:id="35" w:name="_Toc226969292"/>
      <w:bookmarkStart w:id="36" w:name="_Toc447188686"/>
      <w:bookmarkStart w:id="37" w:name="_Toc447265522"/>
      <w:bookmarkStart w:id="38" w:name="_Toc450489295"/>
      <w:bookmarkStart w:id="39" w:name="_Toc107822495"/>
      <w:r>
        <w:rPr>
          <w:rFonts w:hint="eastAsia"/>
        </w:rPr>
        <w:t>3.3  投标报价</w:t>
      </w:r>
      <w:bookmarkEnd w:id="31"/>
      <w:bookmarkEnd w:id="32"/>
      <w:bookmarkEnd w:id="33"/>
      <w:bookmarkEnd w:id="34"/>
      <w:bookmarkEnd w:id="35"/>
      <w:bookmarkEnd w:id="36"/>
      <w:bookmarkEnd w:id="37"/>
      <w:bookmarkEnd w:id="38"/>
      <w:bookmarkEnd w:id="39"/>
    </w:p>
    <w:p>
      <w:pPr>
        <w:pStyle w:val="19"/>
        <w:ind w:firstLine="480"/>
      </w:pPr>
      <w:r>
        <w:rPr>
          <w:rFonts w:hint="eastAsia"/>
        </w:rPr>
        <w:t>3.3.1  投标人应当根据招标文件要求进行报价，投标人应当报出符合招标文件要求的拟提供投标货物的单价（如适用）和总价。</w:t>
      </w:r>
    </w:p>
    <w:p>
      <w:pPr>
        <w:pStyle w:val="19"/>
        <w:ind w:firstLine="480"/>
      </w:pPr>
      <w:r>
        <w:t>3.3.2</w:t>
      </w:r>
      <w:r>
        <w:rPr>
          <w:rFonts w:hint="eastAsia"/>
        </w:rPr>
        <w:t xml:space="preserve">  投标货币：人民币。</w:t>
      </w:r>
    </w:p>
    <w:p>
      <w:pPr>
        <w:pStyle w:val="19"/>
        <w:ind w:firstLine="480"/>
      </w:pPr>
      <w:r>
        <w:rPr>
          <w:rFonts w:hint="eastAsia"/>
        </w:rPr>
        <w:t>3.3.3  招标人设有最高投标限价的，投标人的投标报价不得超过最高投标限价，否则其投标将被否决。最高投标限价或者其计算方法见投标人须知前附表。</w:t>
      </w:r>
    </w:p>
    <w:p>
      <w:pPr>
        <w:pStyle w:val="19"/>
        <w:ind w:firstLine="480"/>
      </w:pPr>
      <w:r>
        <w:rPr>
          <w:rFonts w:hint="eastAsia"/>
        </w:rPr>
        <w:t>3.3.4  招标人不接受投标人的任何低于成本报价的不正当竞争方式。</w:t>
      </w:r>
    </w:p>
    <w:p>
      <w:pPr>
        <w:pStyle w:val="19"/>
        <w:ind w:firstLine="480"/>
      </w:pPr>
      <w:r>
        <w:rPr>
          <w:rFonts w:hint="eastAsia"/>
        </w:rPr>
        <w:t>3.3.5  只有在招标文件要求或者允许报优惠价时，投标人才可以报出。投标人优惠报价的数额，开标时也必须当众宣读。关于优惠条件的规定见投标人须知前附表。</w:t>
      </w:r>
    </w:p>
    <w:p>
      <w:pPr>
        <w:pStyle w:val="19"/>
        <w:ind w:firstLine="480"/>
      </w:pPr>
      <w:r>
        <w:rPr>
          <w:rFonts w:hint="eastAsia"/>
        </w:rPr>
        <w:t>3.3.6  投标报价的具体要求见投标人须知前附表。</w:t>
      </w:r>
    </w:p>
    <w:p>
      <w:pPr>
        <w:pStyle w:val="6"/>
      </w:pPr>
      <w:bookmarkStart w:id="40" w:name="_Toc227057902"/>
      <w:bookmarkStart w:id="41" w:name="_Toc447188687"/>
      <w:bookmarkStart w:id="42" w:name="_Toc226969296"/>
      <w:bookmarkStart w:id="43" w:name="_Toc107822500"/>
      <w:bookmarkStart w:id="44" w:name="_Toc450489296"/>
      <w:bookmarkStart w:id="45" w:name="_Toc447265523"/>
      <w:bookmarkStart w:id="46" w:name="_Toc82625328"/>
      <w:bookmarkStart w:id="47" w:name="_Toc447265237"/>
      <w:bookmarkStart w:id="48" w:name="_Toc472689508"/>
      <w:bookmarkStart w:id="49" w:name="_Toc226969295"/>
      <w:bookmarkStart w:id="50" w:name="_Toc107822499"/>
      <w:bookmarkStart w:id="51" w:name="_Toc227057901"/>
      <w:r>
        <w:t>3.4</w:t>
      </w:r>
      <w:r>
        <w:rPr>
          <w:rFonts w:hint="eastAsia"/>
        </w:rPr>
        <w:t xml:space="preserve">  投标有效期</w:t>
      </w:r>
      <w:bookmarkEnd w:id="40"/>
      <w:bookmarkEnd w:id="41"/>
      <w:bookmarkEnd w:id="42"/>
      <w:bookmarkEnd w:id="43"/>
      <w:bookmarkEnd w:id="44"/>
      <w:bookmarkEnd w:id="45"/>
      <w:bookmarkEnd w:id="46"/>
      <w:bookmarkEnd w:id="47"/>
      <w:bookmarkEnd w:id="48"/>
    </w:p>
    <w:p>
      <w:pPr>
        <w:pStyle w:val="19"/>
        <w:ind w:firstLine="480"/>
      </w:pPr>
      <w:r>
        <w:rPr>
          <w:rFonts w:hint="eastAsia"/>
        </w:rPr>
        <w:t>3.4.1  投标有效期从递交投标文件截止日起计算。投标有效期的具体时间见投标人须知前附表。在此期间，投标人不得要求撤销或者修改其投标文件。投标有效期不满足招标文件要求的投标将被否决。</w:t>
      </w:r>
    </w:p>
    <w:p>
      <w:pPr>
        <w:pStyle w:val="19"/>
        <w:ind w:firstLine="480"/>
      </w:pPr>
      <w:r>
        <w:t>3.4.2</w:t>
      </w:r>
      <w:r>
        <w:rPr>
          <w:rFonts w:hint="eastAsia"/>
        </w:rPr>
        <w:t xml:space="preserve">  在原定投标有效期满之前，如果出现特殊情况，招标人决定延长投标有效期的，应当以书面形式向投标人提出延长投标有效期的要求，投标人须以书面形式予以答复。投标人同意延长投标有效期的，不得修改其投标文件的实质性内容，但应当相应延长其投标保证金有效期；投标人拒绝延长投标有效期的，其投标失效，投标人有权收回其投标保证金。</w:t>
      </w:r>
    </w:p>
    <w:p>
      <w:pPr>
        <w:pStyle w:val="6"/>
      </w:pPr>
      <w:bookmarkStart w:id="52" w:name="_Toc82625329"/>
      <w:bookmarkStart w:id="53" w:name="_Toc447265238"/>
      <w:bookmarkStart w:id="54" w:name="_Toc447188688"/>
      <w:bookmarkStart w:id="55" w:name="_Toc472689509"/>
      <w:bookmarkStart w:id="56" w:name="_Toc447265524"/>
      <w:bookmarkStart w:id="57" w:name="_Toc450489297"/>
      <w:r>
        <w:rPr>
          <w:rFonts w:hint="eastAsia"/>
        </w:rPr>
        <w:t>3.5  投标保证金</w:t>
      </w:r>
      <w:bookmarkEnd w:id="49"/>
      <w:bookmarkEnd w:id="50"/>
      <w:bookmarkEnd w:id="51"/>
      <w:bookmarkEnd w:id="52"/>
      <w:bookmarkEnd w:id="53"/>
      <w:bookmarkEnd w:id="54"/>
      <w:bookmarkEnd w:id="55"/>
      <w:bookmarkEnd w:id="56"/>
      <w:bookmarkEnd w:id="57"/>
    </w:p>
    <w:p>
      <w:pPr>
        <w:pStyle w:val="19"/>
        <w:ind w:firstLine="480"/>
      </w:pPr>
      <w:r>
        <w:rPr>
          <w:rFonts w:hint="eastAsia"/>
        </w:rPr>
        <w:t>3.5.1  招标人要求投标人递交投标保证金的，投标人必须在递交投标文件的同时，按照投标人须知前附表的规定递交投标保证金。投标保证金一般不超过项目估算价的2%，但最高不得超过</w:t>
      </w:r>
      <w:r>
        <w:t>80</w:t>
      </w:r>
      <w:r>
        <w:rPr>
          <w:rFonts w:hint="eastAsia"/>
        </w:rPr>
        <w:t>万元人民币，本招标项目的投标保证金金额见投标人须知前附表。</w:t>
      </w:r>
    </w:p>
    <w:p>
      <w:pPr>
        <w:pStyle w:val="19"/>
        <w:ind w:firstLine="480"/>
      </w:pPr>
      <w:r>
        <w:rPr>
          <w:rFonts w:hint="eastAsia"/>
        </w:rPr>
        <w:t>3.5.2  招标人可以规定投标保证金是以现金、支票、银行汇票、在中国注册的银行出具的银行保函等方式递交，依法必须进行招标的项目的境内投标人，以现金或者支票形式递交的投标保证金应当从其基本账户转出。投标保证金有效期应当与投标有效期一致。投标保证金的形式见投标人须知前附表。</w:t>
      </w:r>
    </w:p>
    <w:p>
      <w:pPr>
        <w:pStyle w:val="19"/>
        <w:ind w:firstLine="480"/>
      </w:pPr>
      <w:r>
        <w:rPr>
          <w:rFonts w:hint="eastAsia"/>
        </w:rPr>
        <w:t>3.5.3  招标人最迟应当在书面合同签订后5日内向中标人和未中标的投标人退还投标保证金及银行同期存款利息。</w:t>
      </w:r>
    </w:p>
    <w:p>
      <w:pPr>
        <w:pStyle w:val="19"/>
        <w:ind w:firstLine="480"/>
      </w:pPr>
      <w:r>
        <w:t>3.5.4</w:t>
      </w:r>
      <w:r>
        <w:rPr>
          <w:rFonts w:hint="eastAsia"/>
        </w:rPr>
        <w:t xml:space="preserve">  发生下列情形之一时，投标保证金可不予退还：</w:t>
      </w:r>
    </w:p>
    <w:p>
      <w:pPr>
        <w:pStyle w:val="19"/>
        <w:ind w:firstLine="480"/>
      </w:pPr>
      <w:r>
        <w:rPr>
          <w:rFonts w:hint="eastAsia"/>
        </w:rPr>
        <w:t>（1）</w:t>
      </w:r>
      <w:r>
        <w:t>投标人在招标文件中规定的投标有效期内</w:t>
      </w:r>
      <w:r>
        <w:rPr>
          <w:rFonts w:hint="eastAsia"/>
        </w:rPr>
        <w:t>撤销投标的；</w:t>
      </w:r>
    </w:p>
    <w:p>
      <w:pPr>
        <w:pStyle w:val="19"/>
        <w:ind w:firstLine="480"/>
      </w:pPr>
      <w:r>
        <w:rPr>
          <w:rFonts w:hint="eastAsia"/>
        </w:rPr>
        <w:t>（2）中标人无正当理由不与招标人在规定期限内订立合同、在签订合同时向招标人提出附加条件，或者不按照招标文件要求递交履约保证金的；</w:t>
      </w:r>
    </w:p>
    <w:p>
      <w:pPr>
        <w:pStyle w:val="19"/>
        <w:ind w:firstLine="480"/>
      </w:pPr>
      <w:r>
        <w:rPr>
          <w:rFonts w:hint="eastAsia"/>
        </w:rPr>
        <w:t>（3）</w:t>
      </w:r>
      <w:r>
        <w:t>投标人有串通投标、弄虚作假等行为的；</w:t>
      </w:r>
    </w:p>
    <w:p>
      <w:pPr>
        <w:pStyle w:val="19"/>
        <w:ind w:firstLine="480"/>
      </w:pPr>
      <w:r>
        <w:rPr>
          <w:rFonts w:hint="eastAsia"/>
        </w:rPr>
        <w:t>（4）</w:t>
      </w:r>
      <w:r>
        <w:t>其他规定</w:t>
      </w:r>
      <w:r>
        <w:rPr>
          <w:rFonts w:hint="eastAsia"/>
        </w:rPr>
        <w:t>见投标人须知前附表</w:t>
      </w:r>
      <w:r>
        <w:t>。</w:t>
      </w:r>
    </w:p>
    <w:p>
      <w:pPr>
        <w:pStyle w:val="19"/>
        <w:ind w:firstLine="480"/>
      </w:pPr>
      <w:r>
        <w:rPr>
          <w:rFonts w:hint="eastAsia"/>
        </w:rPr>
        <w:t>3.5.5  未递交投标保证金或者递交的投标保证金有瑕疵的投标将被否决。</w:t>
      </w:r>
    </w:p>
    <w:p>
      <w:pPr>
        <w:pStyle w:val="6"/>
      </w:pPr>
      <w:bookmarkStart w:id="58" w:name="_Toc450489298"/>
      <w:bookmarkStart w:id="59" w:name="_Toc82625330"/>
      <w:bookmarkStart w:id="60" w:name="_Toc447188689"/>
      <w:bookmarkStart w:id="61" w:name="_Toc447265525"/>
      <w:bookmarkStart w:id="62" w:name="_Toc226969297"/>
      <w:bookmarkStart w:id="63" w:name="_Toc447265239"/>
      <w:bookmarkStart w:id="64" w:name="_Toc472689510"/>
      <w:bookmarkStart w:id="65" w:name="_Toc227057903"/>
      <w:bookmarkStart w:id="66" w:name="_Toc107822501"/>
      <w:r>
        <w:t>3.6</w:t>
      </w:r>
      <w:r>
        <w:rPr>
          <w:rFonts w:hint="eastAsia"/>
        </w:rPr>
        <w:t xml:space="preserve">  备选投标方案</w:t>
      </w:r>
      <w:bookmarkEnd w:id="58"/>
      <w:bookmarkEnd w:id="59"/>
      <w:bookmarkEnd w:id="60"/>
      <w:bookmarkEnd w:id="61"/>
      <w:bookmarkEnd w:id="62"/>
      <w:bookmarkEnd w:id="63"/>
      <w:bookmarkEnd w:id="64"/>
      <w:bookmarkEnd w:id="65"/>
    </w:p>
    <w:p>
      <w:pPr>
        <w:pStyle w:val="19"/>
        <w:ind w:firstLine="480"/>
      </w:pPr>
      <w:r>
        <w:rPr>
          <w:rFonts w:hint="eastAsia"/>
        </w:rPr>
        <w:t>3.6.1  除投标人须知前附表另有规定外，投标人不得递交备选投标方案。</w:t>
      </w:r>
    </w:p>
    <w:p>
      <w:pPr>
        <w:pStyle w:val="19"/>
        <w:ind w:firstLine="480"/>
      </w:pPr>
      <w:r>
        <w:t>3.6.2</w:t>
      </w:r>
      <w:r>
        <w:rPr>
          <w:rFonts w:hint="eastAsia"/>
        </w:rPr>
        <w:t xml:space="preserve">  若招标人在招标文件中邀请投标人递交备选方案，则投标人除按照招标文件规定的基本方案编制和递交投标文件外，可以附加递交备选投标方案。</w:t>
      </w:r>
    </w:p>
    <w:p>
      <w:pPr>
        <w:pStyle w:val="19"/>
        <w:ind w:firstLine="480"/>
      </w:pPr>
      <w:r>
        <w:t>3.6.3</w:t>
      </w:r>
      <w:r>
        <w:rPr>
          <w:rFonts w:hint="eastAsia"/>
        </w:rPr>
        <w:t xml:space="preserve">  备选投标方案应当说明其对基本方案的改进意见和带来的效益，并附必要的图纸、设计计算、技术要求及其他有关资料，在封面上应当注明“备选投标方案”字样。</w:t>
      </w:r>
    </w:p>
    <w:p>
      <w:pPr>
        <w:pStyle w:val="19"/>
        <w:ind w:firstLine="480"/>
      </w:pPr>
      <w:r>
        <w:rPr>
          <w:rFonts w:hint="eastAsia"/>
        </w:rPr>
        <w:t>3.6.4  允许投标人递交备选投标方案的，只有符合招标文件要求且评标价最低或者综合评分最高而被推荐为中标候选人的投标人所递交的备选投标方案，可予以考虑。评标委员会认为其备选投标方案优于其按照招标文件要求编制的投标方案的，招标人可以接受该备选投标方案。</w:t>
      </w:r>
    </w:p>
    <w:p>
      <w:pPr>
        <w:pStyle w:val="6"/>
      </w:pPr>
      <w:bookmarkStart w:id="67" w:name="_Toc450489299"/>
      <w:bookmarkStart w:id="68" w:name="_Toc447188690"/>
      <w:bookmarkStart w:id="69" w:name="_Toc226969298"/>
      <w:bookmarkStart w:id="70" w:name="_Toc227057904"/>
      <w:bookmarkStart w:id="71" w:name="_Toc472689511"/>
      <w:bookmarkStart w:id="72" w:name="_Toc447265526"/>
      <w:bookmarkStart w:id="73" w:name="_Toc447265240"/>
      <w:bookmarkStart w:id="74" w:name="_Toc82625331"/>
      <w:r>
        <w:rPr>
          <w:rFonts w:hint="eastAsia"/>
        </w:rPr>
        <w:t>3.7  投标文件的</w:t>
      </w:r>
      <w:bookmarkEnd w:id="66"/>
      <w:bookmarkEnd w:id="67"/>
      <w:bookmarkEnd w:id="68"/>
      <w:bookmarkEnd w:id="69"/>
      <w:bookmarkEnd w:id="70"/>
      <w:bookmarkEnd w:id="71"/>
      <w:bookmarkEnd w:id="72"/>
      <w:bookmarkEnd w:id="73"/>
      <w:r>
        <w:rPr>
          <w:rFonts w:hint="eastAsia"/>
        </w:rPr>
        <w:t>编制要求</w:t>
      </w:r>
      <w:bookmarkEnd w:id="74"/>
    </w:p>
    <w:p>
      <w:pPr>
        <w:pStyle w:val="19"/>
        <w:ind w:firstLine="480"/>
      </w:pPr>
      <w:r>
        <w:t>3.7.1</w:t>
      </w:r>
      <w:r>
        <w:rPr>
          <w:rFonts w:hint="eastAsia"/>
        </w:rPr>
        <w:t xml:space="preserve">  投标人应按</w:t>
      </w:r>
      <w:r>
        <w:rPr>
          <w:rFonts w:hint="eastAsia" w:hAnsi="宋体"/>
          <w:color w:val="000000"/>
        </w:rPr>
        <w:t>须知前附表的规定编制电子投标文件</w:t>
      </w:r>
      <w:r>
        <w:rPr>
          <w:rFonts w:hint="eastAsia"/>
        </w:rPr>
        <w:t>，经</w:t>
      </w:r>
      <w:r>
        <w:t>CA</w:t>
      </w:r>
      <w:r>
        <w:rPr>
          <w:rFonts w:hint="eastAsia"/>
        </w:rPr>
        <w:t>签名、加密认证后上传中国移动采购与招标网。</w:t>
      </w:r>
    </w:p>
    <w:p>
      <w:pPr>
        <w:pStyle w:val="3"/>
        <w:jc w:val="left"/>
      </w:pPr>
      <w:bookmarkStart w:id="75" w:name="_Toc472689513"/>
      <w:bookmarkStart w:id="76" w:name="_Toc82625332"/>
      <w:r>
        <w:rPr>
          <w:rFonts w:hint="eastAsia"/>
        </w:rPr>
        <w:t>4．投标</w:t>
      </w:r>
      <w:bookmarkEnd w:id="18"/>
      <w:bookmarkEnd w:id="19"/>
      <w:bookmarkEnd w:id="20"/>
      <w:bookmarkEnd w:id="75"/>
      <w:bookmarkEnd w:id="76"/>
    </w:p>
    <w:p>
      <w:pPr>
        <w:pStyle w:val="6"/>
      </w:pPr>
      <w:bookmarkStart w:id="77" w:name="_Toc447188692"/>
      <w:bookmarkStart w:id="78" w:name="_Toc447265529"/>
      <w:bookmarkStart w:id="79" w:name="_Toc472689514"/>
      <w:bookmarkStart w:id="80" w:name="_Toc447265243"/>
      <w:bookmarkStart w:id="81" w:name="_Toc82625333"/>
      <w:r>
        <w:rPr>
          <w:rFonts w:hint="eastAsia"/>
        </w:rPr>
        <w:t>4.1  投标</w:t>
      </w:r>
      <w:bookmarkEnd w:id="21"/>
      <w:bookmarkEnd w:id="22"/>
      <w:r>
        <w:rPr>
          <w:rFonts w:hint="eastAsia"/>
        </w:rPr>
        <w:t>文件的递交</w:t>
      </w:r>
      <w:bookmarkEnd w:id="23"/>
      <w:bookmarkEnd w:id="24"/>
      <w:bookmarkEnd w:id="77"/>
      <w:bookmarkEnd w:id="78"/>
      <w:bookmarkEnd w:id="79"/>
      <w:bookmarkEnd w:id="80"/>
      <w:bookmarkEnd w:id="81"/>
    </w:p>
    <w:p>
      <w:pPr>
        <w:pStyle w:val="19"/>
        <w:ind w:firstLine="480"/>
      </w:pPr>
      <w:bookmarkStart w:id="82" w:name="_Toc107822504"/>
      <w:bookmarkStart w:id="83" w:name="_Toc488655849"/>
      <w:r>
        <w:rPr>
          <w:rFonts w:hint="eastAsia"/>
        </w:rPr>
        <w:t>4.1.1  投标文件递交截止时间：见投标人须知前附表。</w:t>
      </w:r>
    </w:p>
    <w:p>
      <w:pPr>
        <w:pStyle w:val="19"/>
        <w:ind w:firstLine="480"/>
      </w:pPr>
      <w:r>
        <w:t>4.1.2</w:t>
      </w:r>
      <w:r>
        <w:rPr>
          <w:rFonts w:hint="eastAsia"/>
        </w:rPr>
        <w:t xml:space="preserve">  投标文件递交地点：见投标人须知前附表。</w:t>
      </w:r>
    </w:p>
    <w:p>
      <w:pPr>
        <w:pStyle w:val="19"/>
        <w:ind w:firstLine="480"/>
      </w:pPr>
      <w:r>
        <w:rPr>
          <w:rFonts w:hint="eastAsia"/>
        </w:rPr>
        <w:t>4.1.3  招标人收到投标文件后，向投标人出具签收凭证。</w:t>
      </w:r>
    </w:p>
    <w:p>
      <w:pPr>
        <w:pStyle w:val="19"/>
        <w:ind w:firstLine="480"/>
        <w:rPr>
          <w:spacing w:val="-4"/>
        </w:rPr>
      </w:pPr>
      <w:r>
        <w:t>4.1.4</w:t>
      </w:r>
      <w:r>
        <w:rPr>
          <w:rFonts w:hint="eastAsia"/>
        </w:rPr>
        <w:t xml:space="preserve">  </w:t>
      </w:r>
      <w:r>
        <w:rPr>
          <w:rFonts w:hint="eastAsia"/>
          <w:spacing w:val="-4"/>
        </w:rPr>
        <w:t>除投标人须知前附表另有规定外，投标人所递交的投标文件不予退还。</w:t>
      </w:r>
    </w:p>
    <w:p>
      <w:pPr>
        <w:pStyle w:val="19"/>
        <w:ind w:firstLine="480"/>
      </w:pPr>
      <w:r>
        <w:rPr>
          <w:rFonts w:hint="eastAsia"/>
        </w:rPr>
        <w:t>4.1.5  出现下列情形之一时，招标人/招标代理机构不予接收投标文件：</w:t>
      </w:r>
    </w:p>
    <w:p>
      <w:pPr>
        <w:pStyle w:val="19"/>
        <w:ind w:firstLine="480"/>
      </w:pPr>
      <w:r>
        <w:rPr>
          <w:rFonts w:hint="eastAsia"/>
        </w:rPr>
        <w:t>（1）逾期送达或者未送达指定地点的；</w:t>
      </w:r>
    </w:p>
    <w:p>
      <w:pPr>
        <w:pStyle w:val="19"/>
        <w:ind w:firstLine="480"/>
      </w:pPr>
      <w:r>
        <w:rPr>
          <w:rFonts w:hint="eastAsia"/>
        </w:rPr>
        <w:t>（2）未按照招标文件要求密封的；</w:t>
      </w:r>
    </w:p>
    <w:p>
      <w:pPr>
        <w:pStyle w:val="19"/>
        <w:ind w:firstLine="480"/>
      </w:pPr>
      <w:r>
        <w:rPr>
          <w:rFonts w:hint="eastAsia"/>
        </w:rPr>
        <w:t>（3）未通过资格预审的申请人递交的；</w:t>
      </w:r>
    </w:p>
    <w:p>
      <w:pPr>
        <w:pStyle w:val="19"/>
        <w:ind w:firstLine="480"/>
        <w:rPr>
          <w:spacing w:val="-4"/>
        </w:rPr>
      </w:pPr>
      <w:r>
        <w:rPr>
          <w:rFonts w:hint="eastAsia"/>
        </w:rPr>
        <w:t>（4）</w:t>
      </w:r>
      <w:r>
        <w:rPr>
          <w:rFonts w:hint="eastAsia"/>
          <w:spacing w:val="-4"/>
        </w:rPr>
        <w:t>未按照第一章“招标公告”或者投标邀请书要求获得本项目招标文件的。</w:t>
      </w:r>
    </w:p>
    <w:p>
      <w:pPr>
        <w:pStyle w:val="19"/>
        <w:ind w:firstLine="480"/>
      </w:pPr>
      <w:r>
        <w:t>4.1.6</w:t>
      </w:r>
      <w:r>
        <w:rPr>
          <w:rFonts w:hint="eastAsia"/>
        </w:rPr>
        <w:t xml:space="preserve">  招标人采用电子招标投标方式的，投标文件递交异常的处理方式见投标人须知前附表。</w:t>
      </w:r>
    </w:p>
    <w:bookmarkEnd w:id="82"/>
    <w:bookmarkEnd w:id="83"/>
    <w:p>
      <w:pPr>
        <w:pStyle w:val="2"/>
        <w:jc w:val="center"/>
        <w:rPr>
          <w:rFonts w:hint="eastAsia"/>
          <w:sz w:val="32"/>
          <w:szCs w:val="40"/>
        </w:rPr>
      </w:pPr>
      <w:bookmarkStart w:id="204" w:name="_GoBack"/>
      <w:bookmarkEnd w:id="204"/>
    </w:p>
    <w:p>
      <w:pPr>
        <w:pStyle w:val="2"/>
        <w:jc w:val="center"/>
        <w:rPr>
          <w:sz w:val="32"/>
          <w:szCs w:val="40"/>
        </w:rPr>
      </w:pPr>
      <w:r>
        <w:rPr>
          <w:rFonts w:hint="eastAsia"/>
          <w:sz w:val="32"/>
          <w:szCs w:val="40"/>
        </w:rPr>
        <w:t>第六章  投标文件格式</w:t>
      </w:r>
      <w:bookmarkEnd w:id="2"/>
      <w:bookmarkEnd w:id="3"/>
    </w:p>
    <w:p>
      <w:pPr>
        <w:pStyle w:val="2"/>
        <w:jc w:val="left"/>
      </w:pPr>
      <w:bookmarkStart w:id="84" w:name="_Toc82625420"/>
      <w:bookmarkStart w:id="85" w:name="_Toc38458214"/>
      <w:bookmarkStart w:id="86" w:name="_Toc44266500"/>
      <w:bookmarkStart w:id="87" w:name="_Toc33197275"/>
      <w:r>
        <w:rPr>
          <w:rFonts w:hint="eastAsia" w:ascii="黑体" w:hAnsi="黑体" w:eastAsia="黑体"/>
          <w:szCs w:val="21"/>
        </w:rPr>
        <w:t>（一）报价分册格式</w:t>
      </w:r>
      <w:bookmarkEnd w:id="84"/>
      <w:bookmarkEnd w:id="85"/>
      <w:bookmarkEnd w:id="86"/>
      <w:bookmarkEnd w:id="87"/>
    </w:p>
    <w:p>
      <w:pPr>
        <w:spacing w:after="120" w:line="360" w:lineRule="atLeast"/>
        <w:jc w:val="center"/>
        <w:rPr>
          <w:szCs w:val="32"/>
          <w:u w:val="single"/>
        </w:rPr>
      </w:pPr>
    </w:p>
    <w:p>
      <w:pPr>
        <w:spacing w:after="120" w:line="360" w:lineRule="atLeast"/>
        <w:jc w:val="center"/>
        <w:rPr>
          <w:szCs w:val="32"/>
          <w:u w:val="single"/>
        </w:rPr>
      </w:pPr>
    </w:p>
    <w:p>
      <w:pPr>
        <w:spacing w:after="120" w:line="360" w:lineRule="atLeast"/>
        <w:jc w:val="center"/>
        <w:rPr>
          <w:szCs w:val="32"/>
        </w:rPr>
      </w:pPr>
    </w:p>
    <w:p>
      <w:pPr>
        <w:spacing w:after="120" w:line="360" w:lineRule="atLeast"/>
        <w:jc w:val="center"/>
        <w:rPr>
          <w:bCs/>
          <w:sz w:val="24"/>
          <w:szCs w:val="30"/>
        </w:rPr>
      </w:pPr>
      <w:r>
        <w:rPr>
          <w:rFonts w:hint="eastAsia"/>
          <w:bCs/>
          <w:sz w:val="24"/>
          <w:szCs w:val="30"/>
          <w:u w:val="single"/>
        </w:rPr>
        <w:t xml:space="preserve"> </w:t>
      </w:r>
      <w:r>
        <w:rPr>
          <w:bCs/>
          <w:sz w:val="24"/>
          <w:szCs w:val="30"/>
          <w:u w:val="single"/>
        </w:rPr>
        <w:t xml:space="preserve">                        </w:t>
      </w:r>
      <w:r>
        <w:rPr>
          <w:rFonts w:hint="eastAsia"/>
          <w:bCs/>
          <w:sz w:val="24"/>
          <w:szCs w:val="30"/>
        </w:rPr>
        <w:t>（项目名称）</w:t>
      </w:r>
    </w:p>
    <w:p>
      <w:pPr>
        <w:spacing w:after="120" w:line="360" w:lineRule="atLeast"/>
        <w:jc w:val="center"/>
        <w:rPr>
          <w:bCs/>
          <w:sz w:val="24"/>
          <w:szCs w:val="30"/>
          <w:u w:val="single"/>
        </w:rPr>
      </w:pPr>
    </w:p>
    <w:p>
      <w:pPr>
        <w:jc w:val="center"/>
        <w:rPr>
          <w:bCs/>
          <w:szCs w:val="28"/>
        </w:rPr>
      </w:pPr>
    </w:p>
    <w:p>
      <w:pPr>
        <w:jc w:val="center"/>
        <w:rPr>
          <w:bCs/>
          <w:szCs w:val="21"/>
        </w:rPr>
      </w:pPr>
    </w:p>
    <w:p>
      <w:pPr>
        <w:spacing w:line="480" w:lineRule="auto"/>
        <w:jc w:val="center"/>
        <w:rPr>
          <w:rFonts w:ascii="方正大标宋简体" w:hAnsi="宋体" w:eastAsia="方正大标宋简体"/>
          <w:bCs/>
          <w:sz w:val="50"/>
          <w:szCs w:val="52"/>
        </w:rPr>
      </w:pPr>
      <w:r>
        <w:rPr>
          <w:rFonts w:ascii="方正大标宋简体" w:hAnsi="宋体" w:eastAsia="方正大标宋简体"/>
          <w:bCs/>
          <w:sz w:val="50"/>
          <w:szCs w:val="52"/>
        </w:rPr>
        <w:t>投 标 文 件</w:t>
      </w:r>
    </w:p>
    <w:p>
      <w:pPr>
        <w:spacing w:after="120" w:line="360" w:lineRule="atLeast"/>
        <w:jc w:val="center"/>
        <w:rPr>
          <w:rFonts w:ascii="宋体" w:hAnsi="宋体" w:cs="宋体"/>
          <w:b/>
          <w:szCs w:val="32"/>
        </w:rPr>
      </w:pPr>
      <w:bookmarkStart w:id="88" w:name="_Hlk36373427"/>
      <w:r>
        <w:rPr>
          <w:rFonts w:hint="eastAsia" w:ascii="宋体" w:hAnsi="宋体" w:cs="宋体"/>
          <w:b/>
          <w:szCs w:val="32"/>
        </w:rPr>
        <w:t>（报价分册）</w:t>
      </w:r>
      <w:bookmarkEnd w:id="88"/>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line="360" w:lineRule="auto"/>
        <w:jc w:val="center"/>
        <w:rPr>
          <w:rFonts w:ascii="宋体" w:hAnsi="宋体" w:cs="宋体"/>
          <w:b/>
          <w:bCs/>
          <w:sz w:val="28"/>
          <w:szCs w:val="28"/>
        </w:rPr>
      </w:pPr>
      <w:r>
        <w:rPr>
          <w:rFonts w:hint="eastAsia" w:ascii="宋体" w:hAnsi="宋体" w:cs="宋体"/>
          <w:b/>
          <w:bCs/>
          <w:sz w:val="28"/>
          <w:szCs w:val="28"/>
        </w:rPr>
        <w:t>项目</w:t>
      </w:r>
      <w:r>
        <w:rPr>
          <w:rFonts w:ascii="宋体" w:hAnsi="宋体" w:cs="宋体"/>
          <w:b/>
          <w:bCs/>
          <w:sz w:val="28"/>
          <w:szCs w:val="28"/>
        </w:rPr>
        <w:t>编号：</w:t>
      </w:r>
    </w:p>
    <w:p>
      <w:pPr>
        <w:spacing w:line="360" w:lineRule="auto"/>
        <w:jc w:val="center"/>
        <w:rPr>
          <w:rFonts w:ascii="宋体" w:hAnsi="宋体" w:cs="宋体"/>
          <w:b/>
          <w:bCs/>
          <w:sz w:val="28"/>
          <w:szCs w:val="28"/>
        </w:rPr>
      </w:pPr>
      <w:r>
        <w:rPr>
          <w:rFonts w:hint="eastAsia" w:ascii="宋体" w:hAnsi="宋体" w:cs="宋体"/>
          <w:b/>
          <w:bCs/>
          <w:sz w:val="28"/>
          <w:szCs w:val="28"/>
        </w:rPr>
        <w:t>招标代理机构项目编号：</w:t>
      </w:r>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line="360" w:lineRule="auto"/>
        <w:ind w:firstLine="1995" w:firstLineChars="950"/>
        <w:rPr>
          <w:rFonts w:eastAsia="黑体"/>
          <w:szCs w:val="28"/>
          <w:u w:val="single"/>
        </w:rPr>
      </w:pPr>
      <w:r>
        <w:rPr>
          <w:rFonts w:eastAsia="黑体"/>
          <w:szCs w:val="28"/>
        </w:rPr>
        <w:t>投标人：</w:t>
      </w:r>
      <w:r>
        <w:rPr>
          <w:rFonts w:hint="eastAsia" w:eastAsia="黑体"/>
          <w:szCs w:val="28"/>
          <w:u w:val="single"/>
        </w:rPr>
        <w:t xml:space="preserve"> </w:t>
      </w:r>
      <w:r>
        <w:rPr>
          <w:rFonts w:eastAsia="黑体"/>
          <w:szCs w:val="28"/>
          <w:u w:val="single"/>
        </w:rPr>
        <w:t xml:space="preserve">                     </w:t>
      </w:r>
    </w:p>
    <w:p>
      <w:pPr>
        <w:spacing w:line="360" w:lineRule="auto"/>
        <w:jc w:val="right"/>
        <w:rPr>
          <w:rFonts w:eastAsia="黑体"/>
          <w:sz w:val="28"/>
          <w:szCs w:val="28"/>
          <w:u w:val="single"/>
        </w:rPr>
      </w:pPr>
    </w:p>
    <w:p>
      <w:pPr>
        <w:spacing w:line="360" w:lineRule="auto"/>
        <w:jc w:val="center"/>
        <w:rPr>
          <w:rFonts w:eastAsia="黑体"/>
          <w:sz w:val="28"/>
          <w:szCs w:val="28"/>
        </w:rPr>
      </w:pPr>
      <w:r>
        <w:rPr>
          <w:rFonts w:eastAsia="黑体"/>
          <w:sz w:val="28"/>
          <w:szCs w:val="28"/>
          <w:u w:val="single"/>
        </w:rPr>
        <w:t xml:space="preserve">    </w:t>
      </w:r>
      <w:r>
        <w:rPr>
          <w:rFonts w:eastAsia="黑体"/>
          <w:sz w:val="28"/>
          <w:szCs w:val="28"/>
        </w:rPr>
        <w:t>年</w:t>
      </w:r>
      <w:r>
        <w:rPr>
          <w:rFonts w:eastAsia="黑体"/>
          <w:sz w:val="28"/>
          <w:szCs w:val="28"/>
          <w:u w:val="single"/>
        </w:rPr>
        <w:t xml:space="preserve">  </w:t>
      </w:r>
      <w:r>
        <w:rPr>
          <w:rFonts w:eastAsia="黑体"/>
          <w:sz w:val="28"/>
          <w:szCs w:val="28"/>
        </w:rPr>
        <w:t>月</w:t>
      </w:r>
      <w:r>
        <w:rPr>
          <w:rFonts w:eastAsia="黑体"/>
          <w:sz w:val="28"/>
          <w:szCs w:val="28"/>
          <w:u w:val="single"/>
        </w:rPr>
        <w:t xml:space="preserve"> </w:t>
      </w:r>
      <w:r>
        <w:rPr>
          <w:rFonts w:hint="eastAsia" w:eastAsia="黑体"/>
          <w:sz w:val="28"/>
          <w:szCs w:val="28"/>
          <w:u w:val="single"/>
        </w:rPr>
        <w:t xml:space="preserve"> </w:t>
      </w:r>
      <w:r>
        <w:rPr>
          <w:rFonts w:eastAsia="黑体"/>
          <w:sz w:val="28"/>
          <w:szCs w:val="28"/>
        </w:rPr>
        <w:t>日</w:t>
      </w:r>
    </w:p>
    <w:p>
      <w:pPr>
        <w:pStyle w:val="16"/>
        <w:sectPr>
          <w:pgSz w:w="11906" w:h="16838"/>
          <w:pgMar w:top="1440" w:right="1800" w:bottom="1440" w:left="1800" w:header="851" w:footer="992" w:gutter="0"/>
          <w:cols w:space="425" w:num="1"/>
          <w:docGrid w:type="lines" w:linePitch="312" w:charSpace="0"/>
        </w:sectPr>
      </w:pPr>
    </w:p>
    <w:bookmarkEnd w:id="4"/>
    <w:bookmarkEnd w:id="5"/>
    <w:bookmarkEnd w:id="6"/>
    <w:bookmarkEnd w:id="7"/>
    <w:bookmarkEnd w:id="8"/>
    <w:p>
      <w:pPr>
        <w:pStyle w:val="17"/>
        <w:numPr>
          <w:ilvl w:val="0"/>
          <w:numId w:val="0"/>
        </w:numPr>
        <w:tabs>
          <w:tab w:val="clear" w:pos="432"/>
          <w:tab w:val="clear" w:pos="576"/>
        </w:tabs>
        <w:spacing w:before="260" w:after="260"/>
        <w:ind w:left="420"/>
        <w:jc w:val="left"/>
        <w:rPr>
          <w:rFonts w:hAnsi="黑体" w:eastAsia="黑体"/>
          <w:b/>
          <w:szCs w:val="30"/>
        </w:rPr>
      </w:pPr>
      <w:bookmarkStart w:id="89" w:name="_Toc82625421"/>
      <w:bookmarkStart w:id="90" w:name="_Toc1488489"/>
      <w:bookmarkStart w:id="91" w:name="_Toc44266501"/>
      <w:bookmarkStart w:id="92" w:name="_Toc20246039"/>
      <w:r>
        <w:rPr>
          <w:rFonts w:hint="eastAsia"/>
        </w:rPr>
        <w:t>一、投标一览表</w:t>
      </w:r>
      <w:bookmarkEnd w:id="89"/>
      <w:bookmarkEnd w:id="90"/>
      <w:bookmarkEnd w:id="91"/>
      <w:bookmarkEnd w:id="92"/>
      <w:bookmarkStart w:id="93" w:name="_Toc488655908"/>
    </w:p>
    <w:p>
      <w:pPr>
        <w:jc w:val="center"/>
        <w:rPr>
          <w:rFonts w:ascii="黑体" w:hAnsi="黑体" w:eastAsia="黑体"/>
          <w:b/>
          <w:sz w:val="30"/>
          <w:szCs w:val="30"/>
        </w:rPr>
      </w:pPr>
    </w:p>
    <w:bookmarkEnd w:id="93"/>
    <w:p>
      <w:pPr>
        <w:rPr>
          <w:rFonts w:ascii="宋体" w:hAnsi="宋体"/>
          <w:color w:val="000000"/>
          <w:szCs w:val="21"/>
        </w:rPr>
      </w:pPr>
      <w:bookmarkStart w:id="94" w:name="_Hlk508273702"/>
      <w:r>
        <w:rPr>
          <w:rFonts w:hint="eastAsia" w:ascii="宋体" w:hAnsi="宋体"/>
          <w:color w:val="000000"/>
          <w:szCs w:val="21"/>
        </w:rPr>
        <w:t>项目</w:t>
      </w:r>
      <w:r>
        <w:rPr>
          <w:rFonts w:ascii="宋体" w:hAnsi="宋体"/>
          <w:color w:val="000000"/>
          <w:szCs w:val="21"/>
        </w:rPr>
        <w:t>编号：</w:t>
      </w:r>
      <w:r>
        <w:rPr>
          <w:rFonts w:hint="eastAsia" w:ascii="宋体" w:hAnsi="宋体"/>
          <w:color w:val="000000"/>
          <w:szCs w:val="21"/>
          <w:u w:val="single"/>
        </w:rPr>
        <w:t xml:space="preserve">   </w:t>
      </w:r>
      <w:r>
        <w:rPr>
          <w:rFonts w:hint="eastAsia" w:ascii="宋体" w:hAnsi="宋体"/>
          <w:color w:val="000000"/>
          <w:szCs w:val="21"/>
        </w:rPr>
        <w:t xml:space="preserve"> </w:t>
      </w:r>
      <w:r>
        <w:rPr>
          <w:rFonts w:ascii="宋体" w:hAnsi="宋体"/>
          <w:color w:val="FF0000"/>
          <w:szCs w:val="21"/>
        </w:rPr>
        <w:t xml:space="preserve">  </w:t>
      </w:r>
      <w:r>
        <w:rPr>
          <w:rFonts w:hint="eastAsia" w:ascii="宋体" w:hAnsi="宋体"/>
          <w:color w:val="FF0000"/>
          <w:szCs w:val="21"/>
        </w:rPr>
        <w:t>招标代理机构项目编号</w:t>
      </w:r>
      <w:r>
        <w:rPr>
          <w:rFonts w:ascii="宋体" w:hAnsi="宋体"/>
          <w:color w:val="000000"/>
          <w:szCs w:val="21"/>
        </w:rPr>
        <w:t>：</w:t>
      </w:r>
      <w:r>
        <w:rPr>
          <w:rFonts w:ascii="宋体" w:hAnsi="宋体"/>
          <w:color w:val="000000"/>
          <w:szCs w:val="21"/>
          <w:u w:val="single"/>
        </w:rPr>
        <w:t xml:space="preserve">   </w:t>
      </w:r>
      <w:r>
        <w:rPr>
          <w:rFonts w:ascii="宋体" w:hAnsi="宋体"/>
          <w:color w:val="FF0000"/>
          <w:szCs w:val="21"/>
        </w:rPr>
        <w:t xml:space="preserve"> </w:t>
      </w:r>
      <w:bookmarkEnd w:id="94"/>
      <w:r>
        <w:rPr>
          <w:rFonts w:ascii="宋体" w:hAnsi="宋体"/>
          <w:color w:val="000000"/>
          <w:szCs w:val="21"/>
        </w:rPr>
        <w:t xml:space="preserve">   货币单位：人民币元</w:t>
      </w:r>
    </w:p>
    <w:p>
      <w:pPr>
        <w:rPr>
          <w:rFonts w:ascii="宋体" w:hAnsi="宋体"/>
          <w:color w:val="000000"/>
          <w:szCs w:val="21"/>
        </w:rPr>
      </w:pPr>
    </w:p>
    <w:tbl>
      <w:tblPr>
        <w:tblStyle w:val="13"/>
        <w:tblpPr w:leftFromText="180" w:rightFromText="180" w:vertAnchor="text" w:horzAnchor="page" w:tblpX="712" w:tblpY="50"/>
        <w:tblOverlap w:val="never"/>
        <w:tblW w:w="10912" w:type="dxa"/>
        <w:tblCellSpacing w:w="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70"/>
        <w:gridCol w:w="1998"/>
        <w:gridCol w:w="1033"/>
        <w:gridCol w:w="1639"/>
        <w:gridCol w:w="1505"/>
        <w:gridCol w:w="1190"/>
        <w:gridCol w:w="1261"/>
        <w:gridCol w:w="10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3" w:hRule="atLeast"/>
          <w:tblCellSpacing w:w="0" w:type="dxa"/>
        </w:trPr>
        <w:tc>
          <w:tcPr>
            <w:tcW w:w="1270" w:type="dxa"/>
            <w:shd w:val="clear" w:color="auto" w:fill="auto"/>
            <w:tcMar>
              <w:top w:w="12" w:type="dxa"/>
              <w:left w:w="12" w:type="dxa"/>
              <w:right w:w="12" w:type="dxa"/>
            </w:tcMar>
            <w:vAlign w:val="center"/>
          </w:tcPr>
          <w:p>
            <w:pPr>
              <w:pStyle w:val="12"/>
              <w:widowControl/>
              <w:spacing w:beforeAutospacing="0" w:afterAutospacing="0" w:line="400" w:lineRule="exact"/>
              <w:jc w:val="center"/>
              <w:rPr>
                <w:rFonts w:ascii="微软雅黑" w:hAnsi="微软雅黑" w:eastAsia="微软雅黑" w:cs="微软雅黑"/>
                <w:b/>
                <w:color w:val="000000"/>
                <w:sz w:val="20"/>
                <w:szCs w:val="20"/>
              </w:rPr>
            </w:pPr>
            <w:r>
              <w:rPr>
                <w:rFonts w:hint="eastAsia" w:ascii="微软雅黑" w:hAnsi="微软雅黑" w:eastAsia="微软雅黑" w:cs="微软雅黑"/>
                <w:b/>
                <w:color w:val="000000"/>
                <w:sz w:val="20"/>
                <w:szCs w:val="20"/>
              </w:rPr>
              <w:t>投标人名称</w:t>
            </w:r>
          </w:p>
        </w:tc>
        <w:tc>
          <w:tcPr>
            <w:tcW w:w="1998" w:type="dxa"/>
            <w:shd w:val="clear" w:color="auto" w:fill="auto"/>
            <w:tcMar>
              <w:top w:w="12" w:type="dxa"/>
              <w:left w:w="12" w:type="dxa"/>
              <w:right w:w="12" w:type="dxa"/>
            </w:tcMar>
            <w:vAlign w:val="center"/>
          </w:tcPr>
          <w:p>
            <w:pPr>
              <w:pStyle w:val="12"/>
              <w:widowControl/>
              <w:spacing w:beforeAutospacing="0" w:afterAutospacing="0" w:line="400" w:lineRule="exact"/>
              <w:jc w:val="center"/>
              <w:rPr>
                <w:rFonts w:ascii="微软雅黑" w:hAnsi="微软雅黑" w:eastAsia="微软雅黑" w:cs="微软雅黑"/>
                <w:b/>
                <w:color w:val="000000"/>
                <w:sz w:val="20"/>
                <w:szCs w:val="20"/>
              </w:rPr>
            </w:pPr>
            <w:r>
              <w:rPr>
                <w:rFonts w:hint="eastAsia" w:ascii="微软雅黑" w:hAnsi="微软雅黑" w:eastAsia="微软雅黑" w:cs="微软雅黑"/>
                <w:b/>
                <w:color w:val="000000"/>
                <w:sz w:val="20"/>
                <w:szCs w:val="20"/>
              </w:rPr>
              <w:t>采购内容</w:t>
            </w:r>
          </w:p>
        </w:tc>
        <w:tc>
          <w:tcPr>
            <w:tcW w:w="1033" w:type="dxa"/>
            <w:shd w:val="clear" w:color="auto" w:fill="auto"/>
            <w:tcMar>
              <w:top w:w="12" w:type="dxa"/>
              <w:left w:w="12" w:type="dxa"/>
              <w:right w:w="12" w:type="dxa"/>
            </w:tcMar>
            <w:vAlign w:val="center"/>
          </w:tcPr>
          <w:p>
            <w:pPr>
              <w:widowControl/>
              <w:spacing w:line="400" w:lineRule="exact"/>
              <w:jc w:val="center"/>
              <w:rPr>
                <w:rFonts w:ascii="微软雅黑" w:hAnsi="微软雅黑" w:eastAsia="微软雅黑" w:cs="微软雅黑"/>
                <w:b/>
                <w:color w:val="000000"/>
                <w:kern w:val="0"/>
                <w:sz w:val="20"/>
                <w:szCs w:val="20"/>
                <w:lang w:bidi="ar"/>
              </w:rPr>
            </w:pPr>
            <w:r>
              <w:rPr>
                <w:rFonts w:hint="eastAsia" w:ascii="微软雅黑" w:hAnsi="微软雅黑" w:eastAsia="微软雅黑" w:cs="微软雅黑"/>
                <w:b/>
                <w:color w:val="000000"/>
                <w:kern w:val="0"/>
                <w:sz w:val="20"/>
                <w:szCs w:val="20"/>
                <w:lang w:bidi="ar"/>
              </w:rPr>
              <w:t>数量</w:t>
            </w:r>
          </w:p>
        </w:tc>
        <w:tc>
          <w:tcPr>
            <w:tcW w:w="1639" w:type="dxa"/>
            <w:shd w:val="clear" w:color="auto" w:fill="auto"/>
            <w:tcMar>
              <w:top w:w="12" w:type="dxa"/>
              <w:left w:w="12" w:type="dxa"/>
              <w:right w:w="12" w:type="dxa"/>
            </w:tcMar>
            <w:vAlign w:val="center"/>
          </w:tcPr>
          <w:p>
            <w:pPr>
              <w:widowControl/>
              <w:spacing w:line="400" w:lineRule="exact"/>
              <w:jc w:val="center"/>
              <w:rPr>
                <w:rFonts w:ascii="微软雅黑" w:hAnsi="微软雅黑" w:eastAsia="微软雅黑" w:cs="微软雅黑"/>
                <w:b/>
                <w:color w:val="000000"/>
                <w:kern w:val="0"/>
                <w:sz w:val="20"/>
                <w:szCs w:val="20"/>
                <w:lang w:bidi="ar"/>
              </w:rPr>
            </w:pPr>
            <w:r>
              <w:rPr>
                <w:rFonts w:hint="eastAsia" w:ascii="微软雅黑" w:hAnsi="微软雅黑" w:eastAsia="微软雅黑" w:cs="微软雅黑"/>
                <w:b/>
                <w:color w:val="000000"/>
                <w:kern w:val="0"/>
                <w:sz w:val="20"/>
                <w:szCs w:val="20"/>
                <w:lang w:bidi="ar"/>
              </w:rPr>
              <w:t>纳税人性质</w:t>
            </w:r>
          </w:p>
        </w:tc>
        <w:tc>
          <w:tcPr>
            <w:tcW w:w="1505" w:type="dxa"/>
            <w:shd w:val="clear" w:color="auto" w:fill="auto"/>
            <w:tcMar>
              <w:top w:w="12" w:type="dxa"/>
              <w:left w:w="12" w:type="dxa"/>
              <w:right w:w="12" w:type="dxa"/>
            </w:tcMar>
            <w:vAlign w:val="center"/>
          </w:tcPr>
          <w:p>
            <w:pPr>
              <w:pStyle w:val="12"/>
              <w:widowControl/>
              <w:spacing w:beforeAutospacing="0" w:afterAutospacing="0" w:line="400" w:lineRule="exact"/>
              <w:jc w:val="center"/>
              <w:rPr>
                <w:sz w:val="20"/>
                <w:szCs w:val="20"/>
              </w:rPr>
            </w:pPr>
            <w:r>
              <w:rPr>
                <w:rFonts w:hint="eastAsia" w:ascii="微软雅黑" w:hAnsi="微软雅黑" w:eastAsia="微软雅黑" w:cs="微软雅黑"/>
                <w:b/>
                <w:color w:val="000000"/>
                <w:sz w:val="20"/>
                <w:szCs w:val="20"/>
              </w:rPr>
              <w:t>未含税总价（元）</w:t>
            </w:r>
          </w:p>
        </w:tc>
        <w:tc>
          <w:tcPr>
            <w:tcW w:w="1190" w:type="dxa"/>
            <w:shd w:val="clear" w:color="auto" w:fill="auto"/>
            <w:tcMar>
              <w:top w:w="12" w:type="dxa"/>
              <w:left w:w="12" w:type="dxa"/>
              <w:right w:w="12" w:type="dxa"/>
            </w:tcMar>
            <w:vAlign w:val="center"/>
          </w:tcPr>
          <w:p>
            <w:pPr>
              <w:pStyle w:val="12"/>
              <w:widowControl/>
              <w:spacing w:beforeAutospacing="0" w:afterAutospacing="0" w:line="400" w:lineRule="exact"/>
              <w:jc w:val="center"/>
              <w:rPr>
                <w:sz w:val="20"/>
                <w:szCs w:val="20"/>
              </w:rPr>
            </w:pPr>
            <w:r>
              <w:rPr>
                <w:rFonts w:hint="eastAsia" w:ascii="微软雅黑" w:hAnsi="微软雅黑" w:eastAsia="微软雅黑" w:cs="微软雅黑"/>
                <w:b/>
                <w:color w:val="000000"/>
                <w:sz w:val="20"/>
                <w:szCs w:val="20"/>
              </w:rPr>
              <w:t>税率</w:t>
            </w:r>
          </w:p>
        </w:tc>
        <w:tc>
          <w:tcPr>
            <w:tcW w:w="1261" w:type="dxa"/>
            <w:shd w:val="clear" w:color="auto" w:fill="auto"/>
            <w:tcMar>
              <w:top w:w="12" w:type="dxa"/>
              <w:left w:w="12" w:type="dxa"/>
              <w:right w:w="12" w:type="dxa"/>
            </w:tcMar>
            <w:vAlign w:val="center"/>
          </w:tcPr>
          <w:p>
            <w:pPr>
              <w:pStyle w:val="12"/>
              <w:widowControl/>
              <w:spacing w:beforeAutospacing="0" w:afterAutospacing="0" w:line="400" w:lineRule="exact"/>
              <w:jc w:val="center"/>
              <w:rPr>
                <w:sz w:val="20"/>
                <w:szCs w:val="20"/>
              </w:rPr>
            </w:pPr>
            <w:r>
              <w:rPr>
                <w:rFonts w:hint="eastAsia" w:ascii="微软雅黑" w:hAnsi="微软雅黑" w:eastAsia="微软雅黑" w:cs="微软雅黑"/>
                <w:b/>
                <w:color w:val="000000"/>
                <w:sz w:val="20"/>
                <w:szCs w:val="20"/>
              </w:rPr>
              <w:t>含税总价（元）</w:t>
            </w:r>
          </w:p>
        </w:tc>
        <w:tc>
          <w:tcPr>
            <w:tcW w:w="1016" w:type="dxa"/>
            <w:shd w:val="clear" w:color="auto" w:fill="auto"/>
            <w:tcMar>
              <w:top w:w="12" w:type="dxa"/>
              <w:left w:w="12" w:type="dxa"/>
              <w:right w:w="12" w:type="dxa"/>
            </w:tcMar>
            <w:vAlign w:val="center"/>
          </w:tcPr>
          <w:p>
            <w:pPr>
              <w:jc w:val="center"/>
              <w:rPr>
                <w:rFonts w:ascii="宋体"/>
                <w:sz w:val="24"/>
              </w:rPr>
            </w:pPr>
            <w:r>
              <w:rPr>
                <w:rFonts w:hint="eastAsia" w:ascii="微软雅黑" w:hAnsi="微软雅黑" w:eastAsia="微软雅黑" w:cs="微软雅黑"/>
                <w:b/>
                <w:color w:val="000000"/>
                <w:kern w:val="0"/>
                <w:sz w:val="20"/>
                <w:szCs w:val="20"/>
                <w:lang w:bidi="ar"/>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63" w:hRule="atLeast"/>
          <w:tblCellSpacing w:w="0" w:type="dxa"/>
        </w:trPr>
        <w:tc>
          <w:tcPr>
            <w:tcW w:w="1270" w:type="dxa"/>
            <w:shd w:val="clear" w:color="auto" w:fill="auto"/>
            <w:tcMar>
              <w:top w:w="12" w:type="dxa"/>
              <w:left w:w="12" w:type="dxa"/>
              <w:right w:w="12" w:type="dxa"/>
            </w:tcMar>
            <w:vAlign w:val="center"/>
          </w:tcPr>
          <w:p>
            <w:pPr>
              <w:pStyle w:val="12"/>
              <w:widowControl/>
              <w:spacing w:beforeAutospacing="0" w:afterAutospacing="0" w:line="400" w:lineRule="exact"/>
              <w:jc w:val="center"/>
              <w:rPr>
                <w:sz w:val="20"/>
                <w:szCs w:val="20"/>
              </w:rPr>
            </w:pPr>
          </w:p>
        </w:tc>
        <w:tc>
          <w:tcPr>
            <w:tcW w:w="1998" w:type="dxa"/>
            <w:shd w:val="clear" w:color="auto" w:fill="auto"/>
            <w:tcMar>
              <w:top w:w="12" w:type="dxa"/>
              <w:left w:w="12" w:type="dxa"/>
              <w:right w:w="12" w:type="dxa"/>
            </w:tcMar>
            <w:vAlign w:val="center"/>
          </w:tcPr>
          <w:p>
            <w:pPr>
              <w:pStyle w:val="12"/>
              <w:widowControl/>
              <w:spacing w:beforeAutospacing="0" w:afterAutospacing="0" w:line="400" w:lineRule="exact"/>
              <w:jc w:val="center"/>
              <w:rPr>
                <w:rFonts w:eastAsia="微软雅黑"/>
                <w:sz w:val="20"/>
                <w:szCs w:val="20"/>
              </w:rPr>
            </w:pPr>
            <w:r>
              <w:rPr>
                <w:rFonts w:hint="eastAsia" w:ascii="微软雅黑" w:hAnsi="微软雅黑" w:eastAsia="微软雅黑" w:cs="微软雅黑"/>
                <w:color w:val="000000"/>
                <w:sz w:val="20"/>
                <w:szCs w:val="20"/>
              </w:rPr>
              <w:t>灰度发布成品软件</w:t>
            </w:r>
          </w:p>
        </w:tc>
        <w:tc>
          <w:tcPr>
            <w:tcW w:w="1033" w:type="dxa"/>
            <w:shd w:val="clear" w:color="auto" w:fill="auto"/>
            <w:tcMar>
              <w:top w:w="12" w:type="dxa"/>
              <w:left w:w="12" w:type="dxa"/>
              <w:right w:w="12" w:type="dxa"/>
            </w:tcMar>
            <w:vAlign w:val="center"/>
          </w:tcPr>
          <w:p>
            <w:pPr>
              <w:pStyle w:val="12"/>
              <w:widowControl/>
              <w:spacing w:beforeAutospacing="0" w:afterAutospacing="0" w:line="400" w:lineRule="exact"/>
              <w:jc w:val="center"/>
              <w:rPr>
                <w:sz w:val="20"/>
                <w:szCs w:val="20"/>
              </w:rPr>
            </w:pPr>
            <w:r>
              <w:rPr>
                <w:rFonts w:hint="eastAsia" w:ascii="微软雅黑" w:hAnsi="微软雅黑" w:eastAsia="微软雅黑" w:cs="微软雅黑"/>
                <w:color w:val="000000"/>
                <w:sz w:val="20"/>
                <w:szCs w:val="20"/>
              </w:rPr>
              <w:t>1套</w:t>
            </w:r>
          </w:p>
        </w:tc>
        <w:tc>
          <w:tcPr>
            <w:tcW w:w="1639" w:type="dxa"/>
            <w:shd w:val="clear" w:color="auto" w:fill="auto"/>
            <w:tcMar>
              <w:top w:w="12" w:type="dxa"/>
              <w:left w:w="12" w:type="dxa"/>
              <w:right w:w="12" w:type="dxa"/>
            </w:tcMar>
            <w:vAlign w:val="center"/>
          </w:tcPr>
          <w:p>
            <w:pPr>
              <w:pStyle w:val="12"/>
              <w:widowControl/>
              <w:spacing w:beforeAutospacing="0" w:afterAutospacing="0" w:line="400" w:lineRule="exact"/>
              <w:jc w:val="center"/>
              <w:rPr>
                <w:sz w:val="20"/>
                <w:szCs w:val="20"/>
              </w:rPr>
            </w:pPr>
          </w:p>
        </w:tc>
        <w:tc>
          <w:tcPr>
            <w:tcW w:w="1505" w:type="dxa"/>
            <w:shd w:val="clear" w:color="auto" w:fill="auto"/>
            <w:tcMar>
              <w:top w:w="12" w:type="dxa"/>
              <w:left w:w="12" w:type="dxa"/>
              <w:right w:w="12" w:type="dxa"/>
            </w:tcMar>
            <w:vAlign w:val="center"/>
          </w:tcPr>
          <w:p>
            <w:pPr>
              <w:pStyle w:val="12"/>
              <w:widowControl/>
              <w:spacing w:beforeAutospacing="0" w:afterAutospacing="0" w:line="400" w:lineRule="exact"/>
              <w:jc w:val="center"/>
              <w:rPr>
                <w:sz w:val="20"/>
                <w:szCs w:val="20"/>
              </w:rPr>
            </w:pPr>
          </w:p>
        </w:tc>
        <w:tc>
          <w:tcPr>
            <w:tcW w:w="1190" w:type="dxa"/>
            <w:shd w:val="clear" w:color="auto" w:fill="auto"/>
            <w:tcMar>
              <w:top w:w="12" w:type="dxa"/>
              <w:left w:w="12" w:type="dxa"/>
              <w:right w:w="12" w:type="dxa"/>
            </w:tcMar>
            <w:vAlign w:val="center"/>
          </w:tcPr>
          <w:p>
            <w:pPr>
              <w:pStyle w:val="12"/>
              <w:widowControl/>
              <w:spacing w:beforeAutospacing="0" w:afterAutospacing="0" w:line="400" w:lineRule="exact"/>
              <w:jc w:val="center"/>
              <w:rPr>
                <w:sz w:val="20"/>
                <w:szCs w:val="20"/>
              </w:rPr>
            </w:pPr>
            <w:r>
              <w:rPr>
                <w:rFonts w:hint="eastAsia" w:ascii="微软雅黑" w:hAnsi="微软雅黑" w:eastAsia="微软雅黑" w:cs="微软雅黑"/>
                <w:color w:val="000000"/>
                <w:sz w:val="20"/>
                <w:szCs w:val="20"/>
              </w:rPr>
              <w:t>13%</w:t>
            </w:r>
          </w:p>
        </w:tc>
        <w:tc>
          <w:tcPr>
            <w:tcW w:w="1261" w:type="dxa"/>
            <w:shd w:val="clear" w:color="auto" w:fill="auto"/>
            <w:tcMar>
              <w:top w:w="12" w:type="dxa"/>
              <w:left w:w="12" w:type="dxa"/>
              <w:right w:w="12" w:type="dxa"/>
            </w:tcMar>
            <w:vAlign w:val="center"/>
          </w:tcPr>
          <w:p>
            <w:pPr>
              <w:pStyle w:val="12"/>
              <w:widowControl/>
              <w:spacing w:beforeAutospacing="0" w:afterAutospacing="0" w:line="400" w:lineRule="exact"/>
              <w:jc w:val="center"/>
              <w:rPr>
                <w:sz w:val="20"/>
                <w:szCs w:val="20"/>
              </w:rPr>
            </w:pPr>
          </w:p>
        </w:tc>
        <w:tc>
          <w:tcPr>
            <w:tcW w:w="1016" w:type="dxa"/>
            <w:shd w:val="clear" w:color="auto" w:fill="auto"/>
            <w:tcMar>
              <w:top w:w="12" w:type="dxa"/>
              <w:left w:w="12" w:type="dxa"/>
              <w:right w:w="12" w:type="dxa"/>
            </w:tcMar>
            <w:vAlign w:val="center"/>
          </w:tcPr>
          <w:p>
            <w:pPr>
              <w:pStyle w:val="12"/>
              <w:widowControl/>
              <w:jc w:val="center"/>
            </w:pPr>
          </w:p>
        </w:tc>
      </w:tr>
    </w:tbl>
    <w:p>
      <w:pPr>
        <w:jc w:val="left"/>
        <w:rPr>
          <w:rFonts w:ascii="宋体" w:hAnsi="宋体" w:cs="宋体"/>
          <w:bCs/>
          <w:sz w:val="24"/>
        </w:rPr>
      </w:pPr>
      <w:bookmarkStart w:id="95" w:name="_Toc479172436"/>
      <w:bookmarkStart w:id="96" w:name="_Toc472689688"/>
      <w:bookmarkStart w:id="97" w:name="_Toc438052120"/>
    </w:p>
    <w:p>
      <w:pPr>
        <w:jc w:val="left"/>
        <w:rPr>
          <w:rFonts w:ascii="宋体" w:hAnsi="宋体" w:cs="宋体"/>
          <w:bCs/>
          <w:sz w:val="24"/>
        </w:rPr>
      </w:pPr>
      <w:r>
        <w:rPr>
          <w:rFonts w:hint="eastAsia" w:ascii="宋体" w:hAnsi="宋体" w:cs="宋体"/>
          <w:bCs/>
          <w:sz w:val="24"/>
        </w:rPr>
        <w:t>备注：</w:t>
      </w:r>
    </w:p>
    <w:p>
      <w:pPr>
        <w:jc w:val="left"/>
        <w:rPr>
          <w:rFonts w:ascii="宋体" w:hAnsi="宋体" w:cs="宋体"/>
          <w:bCs/>
          <w:sz w:val="24"/>
        </w:rPr>
      </w:pPr>
      <w:r>
        <w:rPr>
          <w:rFonts w:hint="eastAsia" w:ascii="宋体" w:hAnsi="宋体" w:cs="宋体"/>
          <w:bCs/>
          <w:sz w:val="24"/>
        </w:rPr>
        <w:t>1.报价全部以人民币报价，如报价涉及小数点金额的，填写报价金额时仅需保留小数点后2位。</w:t>
      </w:r>
    </w:p>
    <w:p>
      <w:pPr>
        <w:jc w:val="left"/>
        <w:rPr>
          <w:rFonts w:ascii="宋体" w:hAnsi="宋体" w:cs="宋体"/>
          <w:bCs/>
          <w:sz w:val="24"/>
        </w:rPr>
      </w:pPr>
      <w:r>
        <w:rPr>
          <w:rFonts w:hint="eastAsia" w:ascii="宋体" w:hAnsi="宋体" w:cs="宋体"/>
          <w:bCs/>
          <w:sz w:val="24"/>
        </w:rPr>
        <w:t>2.本项目设置不含税投资计划金额195万元为最高限价，超出不含税投资计划金额的投标报价将予以否决。</w:t>
      </w:r>
    </w:p>
    <w:p>
      <w:pPr>
        <w:jc w:val="left"/>
        <w:rPr>
          <w:rFonts w:ascii="宋体" w:hAnsi="宋体" w:cs="宋体"/>
          <w:bCs/>
          <w:sz w:val="24"/>
        </w:rPr>
      </w:pPr>
      <w:r>
        <w:rPr>
          <w:rFonts w:hint="eastAsia" w:ascii="宋体" w:hAnsi="宋体" w:cs="宋体"/>
          <w:bCs/>
          <w:sz w:val="24"/>
        </w:rPr>
        <w:t>3.投标人所报的未含税总价生成的含税总价包括执行本项目技术规范书中要求所有内容的全部费用，招标人不再支付额外的费用。</w:t>
      </w:r>
    </w:p>
    <w:p>
      <w:pPr>
        <w:jc w:val="left"/>
        <w:rPr>
          <w:rFonts w:ascii="宋体" w:hAnsi="宋体" w:cs="宋体"/>
          <w:bCs/>
          <w:sz w:val="24"/>
        </w:rPr>
      </w:pPr>
      <w:r>
        <w:rPr>
          <w:rFonts w:hint="eastAsia" w:ascii="宋体" w:hAnsi="宋体" w:cs="宋体"/>
          <w:bCs/>
          <w:sz w:val="24"/>
        </w:rPr>
        <w:t>4.以上内容为实质性内容，投标人漏填，不提交或不按规定格式填写投标一览表（“备注”可以不填），将导致投标被否决。</w:t>
      </w:r>
    </w:p>
    <w:p>
      <w:pPr>
        <w:jc w:val="left"/>
        <w:rPr>
          <w:rFonts w:ascii="宋体" w:hAnsi="宋体" w:cs="宋体"/>
          <w:bCs/>
          <w:sz w:val="24"/>
        </w:rPr>
      </w:pPr>
      <w:r>
        <w:rPr>
          <w:rFonts w:hint="eastAsia" w:ascii="宋体" w:hAnsi="宋体" w:cs="宋体"/>
          <w:bCs/>
          <w:sz w:val="24"/>
        </w:rPr>
        <w:t>5.含税总价与未含税总价、税率不符的，以未含税总价及正确的税率修正含税总价。</w:t>
      </w:r>
    </w:p>
    <w:p>
      <w:pPr>
        <w:jc w:val="left"/>
        <w:rPr>
          <w:rFonts w:ascii="宋体" w:hAnsi="宋体" w:cs="宋体"/>
          <w:bCs/>
          <w:sz w:val="24"/>
        </w:rPr>
      </w:pPr>
      <w:r>
        <w:rPr>
          <w:rFonts w:hint="eastAsia" w:ascii="宋体" w:hAnsi="宋体" w:cs="宋体"/>
          <w:bCs/>
          <w:sz w:val="24"/>
        </w:rPr>
        <w:t>6.请投标人确保ES系统手工填写的报价与上传的投标文件中的报价一致，如发生不一致的情况，将按照招标文件的价格修正原则进行修正。价格修正原则，详见“投标人须知前附表”、“评标办法”的要求。</w:t>
      </w:r>
    </w:p>
    <w:p>
      <w:pPr>
        <w:jc w:val="left"/>
        <w:rPr>
          <w:rFonts w:ascii="宋体" w:hAnsi="宋体" w:cs="宋体"/>
          <w:b/>
          <w:sz w:val="24"/>
        </w:rPr>
      </w:pPr>
    </w:p>
    <w:p>
      <w:pPr>
        <w:jc w:val="left"/>
        <w:rPr>
          <w:rFonts w:ascii="宋体" w:hAnsi="宋体" w:cs="宋体"/>
          <w:b/>
          <w:sz w:val="24"/>
        </w:rPr>
      </w:pPr>
    </w:p>
    <w:p>
      <w:pPr>
        <w:jc w:val="left"/>
        <w:rPr>
          <w:rFonts w:ascii="宋体" w:hAnsi="宋体" w:cs="宋体"/>
          <w:b/>
          <w:sz w:val="24"/>
        </w:rPr>
      </w:pPr>
    </w:p>
    <w:p>
      <w:pPr>
        <w:jc w:val="left"/>
        <w:rPr>
          <w:rFonts w:ascii="宋体" w:hAnsi="宋体" w:cs="宋体"/>
          <w:b/>
          <w:sz w:val="24"/>
        </w:rPr>
      </w:pPr>
    </w:p>
    <w:p>
      <w:pPr>
        <w:jc w:val="left"/>
        <w:rPr>
          <w:rFonts w:ascii="宋体" w:hAnsi="宋体" w:cs="宋体"/>
          <w:b/>
          <w:sz w:val="24"/>
        </w:rPr>
      </w:pPr>
    </w:p>
    <w:p>
      <w:pPr>
        <w:jc w:val="left"/>
        <w:rPr>
          <w:rFonts w:ascii="宋体" w:hAnsi="宋体" w:cs="宋体"/>
          <w:b/>
          <w:sz w:val="24"/>
        </w:rPr>
      </w:pPr>
    </w:p>
    <w:p>
      <w:pPr>
        <w:jc w:val="left"/>
        <w:rPr>
          <w:rFonts w:ascii="宋体" w:hAnsi="宋体" w:cs="宋体"/>
          <w:b/>
          <w:sz w:val="24"/>
        </w:rPr>
      </w:pPr>
    </w:p>
    <w:p>
      <w:pPr>
        <w:jc w:val="left"/>
        <w:rPr>
          <w:rFonts w:ascii="宋体" w:hAnsi="宋体" w:cs="宋体"/>
          <w:b/>
          <w:sz w:val="24"/>
        </w:rPr>
      </w:pPr>
    </w:p>
    <w:p>
      <w:pPr>
        <w:jc w:val="left"/>
        <w:rPr>
          <w:rFonts w:ascii="宋体" w:hAnsi="宋体" w:cs="宋体"/>
          <w:b/>
          <w:sz w:val="24"/>
        </w:rPr>
      </w:pPr>
    </w:p>
    <w:p>
      <w:pPr>
        <w:jc w:val="left"/>
        <w:rPr>
          <w:rFonts w:ascii="宋体" w:hAnsi="宋体" w:cs="宋体"/>
          <w:b/>
          <w:sz w:val="24"/>
        </w:rPr>
      </w:pPr>
    </w:p>
    <w:p>
      <w:pPr>
        <w:jc w:val="left"/>
        <w:rPr>
          <w:rFonts w:ascii="宋体" w:hAnsi="宋体" w:cs="宋体"/>
          <w:b/>
          <w:sz w:val="24"/>
        </w:rPr>
      </w:pPr>
    </w:p>
    <w:p>
      <w:pPr>
        <w:jc w:val="left"/>
        <w:rPr>
          <w:rFonts w:ascii="宋体" w:hAnsi="宋体" w:cs="宋体"/>
          <w:b/>
          <w:sz w:val="24"/>
        </w:rPr>
      </w:pPr>
    </w:p>
    <w:p>
      <w:pPr>
        <w:jc w:val="left"/>
        <w:rPr>
          <w:rFonts w:ascii="宋体" w:hAnsi="宋体" w:cs="宋体"/>
          <w:b/>
          <w:sz w:val="24"/>
        </w:rPr>
      </w:pPr>
    </w:p>
    <w:p>
      <w:pPr>
        <w:pStyle w:val="17"/>
        <w:numPr>
          <w:ilvl w:val="0"/>
          <w:numId w:val="0"/>
        </w:numPr>
        <w:tabs>
          <w:tab w:val="clear" w:pos="432"/>
          <w:tab w:val="clear" w:pos="576"/>
        </w:tabs>
        <w:spacing w:before="260" w:after="260"/>
        <w:ind w:left="420"/>
        <w:jc w:val="left"/>
      </w:pPr>
      <w:bookmarkStart w:id="98" w:name="_Toc44266502"/>
      <w:bookmarkStart w:id="99" w:name="_Toc82625422"/>
      <w:r>
        <w:rPr>
          <w:rFonts w:hint="eastAsia"/>
        </w:rPr>
        <w:t>二、</w:t>
      </w:r>
      <w:r>
        <w:t>分项报价表</w:t>
      </w:r>
      <w:bookmarkEnd w:id="98"/>
      <w:r>
        <w:rPr>
          <w:rFonts w:hint="eastAsia"/>
        </w:rPr>
        <w:t>（如有）</w:t>
      </w:r>
      <w:bookmarkEnd w:id="99"/>
    </w:p>
    <w:p>
      <w:r>
        <w:rPr>
          <w:rFonts w:hint="eastAsia"/>
        </w:rPr>
        <w:t>请投标人根据项目实际情况自行编制分项报价表。</w:t>
      </w:r>
    </w:p>
    <w:p>
      <w:pPr>
        <w:widowControl/>
        <w:jc w:val="left"/>
        <w:rPr>
          <w:rFonts w:ascii="黑体" w:eastAsia="方正黑体简体"/>
          <w:sz w:val="28"/>
          <w:szCs w:val="28"/>
        </w:rPr>
      </w:pPr>
      <w:r>
        <w:br w:type="page"/>
      </w:r>
    </w:p>
    <w:p>
      <w:pPr>
        <w:pStyle w:val="17"/>
        <w:numPr>
          <w:ilvl w:val="0"/>
          <w:numId w:val="0"/>
        </w:numPr>
        <w:tabs>
          <w:tab w:val="clear" w:pos="432"/>
          <w:tab w:val="clear" w:pos="576"/>
        </w:tabs>
        <w:spacing w:before="260" w:after="260"/>
        <w:ind w:left="420"/>
        <w:jc w:val="left"/>
      </w:pPr>
      <w:bookmarkStart w:id="100" w:name="_Toc82625423"/>
      <w:bookmarkStart w:id="101" w:name="_Toc44266503"/>
      <w:r>
        <w:rPr>
          <w:rFonts w:hint="eastAsia"/>
        </w:rPr>
        <w:t>三、招标代理服务费支付同意函</w:t>
      </w:r>
      <w:bookmarkEnd w:id="100"/>
      <w:bookmarkEnd w:id="101"/>
    </w:p>
    <w:p>
      <w:pPr>
        <w:spacing w:line="380" w:lineRule="exact"/>
        <w:jc w:val="left"/>
        <w:rPr>
          <w:rFonts w:ascii="宋体"/>
          <w:szCs w:val="21"/>
        </w:rPr>
      </w:pPr>
      <w:r>
        <w:rPr>
          <w:rFonts w:hint="eastAsia" w:ascii="宋体" w:hAnsi="宋体"/>
          <w:szCs w:val="21"/>
        </w:rPr>
        <w:t>广东省电信规划设计院有限公司：</w:t>
      </w:r>
    </w:p>
    <w:p>
      <w:pPr>
        <w:spacing w:line="380" w:lineRule="exact"/>
        <w:ind w:firstLine="600"/>
        <w:jc w:val="left"/>
        <w:rPr>
          <w:rFonts w:ascii="宋体" w:hAnsi="宋体"/>
          <w:szCs w:val="21"/>
        </w:rPr>
      </w:pPr>
      <w:r>
        <w:rPr>
          <w:rFonts w:hint="eastAsia" w:ascii="宋体" w:hAnsi="宋体"/>
          <w:szCs w:val="21"/>
        </w:rPr>
        <w:t>我公司参加贵司作为招标代理机构组织的</w:t>
      </w:r>
      <w:r>
        <w:rPr>
          <w:rFonts w:hint="eastAsia" w:ascii="宋体" w:hAnsi="宋体"/>
          <w:szCs w:val="21"/>
          <w:u w:val="single"/>
        </w:rPr>
        <w:t>XXXX</w:t>
      </w:r>
      <w:r>
        <w:rPr>
          <w:rFonts w:hint="eastAsia" w:ascii="宋体" w:hAnsi="宋体"/>
          <w:szCs w:val="21"/>
        </w:rPr>
        <w:t>项目</w:t>
      </w:r>
      <w:r>
        <w:rPr>
          <w:rFonts w:hint="eastAsia" w:ascii="宋体" w:hAnsi="宋体"/>
          <w:szCs w:val="21"/>
          <w:highlight w:val="none"/>
        </w:rPr>
        <w:t>（</w:t>
      </w:r>
      <w:r>
        <w:rPr>
          <w:rFonts w:hint="eastAsia" w:ascii="宋体" w:hAnsi="宋体" w:cs="宋体"/>
          <w:szCs w:val="21"/>
          <w:highlight w:val="none"/>
        </w:rPr>
        <w:t>招标代理</w:t>
      </w:r>
      <w:r>
        <w:rPr>
          <w:rFonts w:ascii="宋体" w:hAnsi="宋体" w:cs="宋体"/>
          <w:szCs w:val="21"/>
          <w:highlight w:val="none"/>
        </w:rPr>
        <w:t>机构</w:t>
      </w:r>
      <w:r>
        <w:rPr>
          <w:rFonts w:hint="eastAsia" w:ascii="宋体" w:hAnsi="宋体" w:cs="宋体"/>
          <w:szCs w:val="21"/>
          <w:highlight w:val="none"/>
        </w:rPr>
        <w:t>项目编号</w:t>
      </w:r>
      <w:r>
        <w:rPr>
          <w:rFonts w:hint="eastAsia" w:ascii="宋体" w:hAnsi="宋体"/>
          <w:szCs w:val="21"/>
          <w:highlight w:val="none"/>
        </w:rPr>
        <w:t>：</w:t>
      </w:r>
      <w:r>
        <w:rPr>
          <w:rFonts w:cs="Segoe UI" w:asciiTheme="minorEastAsia" w:hAnsiTheme="minorEastAsia" w:eastAsiaTheme="minorEastAsia"/>
          <w:szCs w:val="21"/>
        </w:rPr>
        <w:t>GPDI-DX-2021-06002</w:t>
      </w:r>
      <w:r>
        <w:rPr>
          <w:rFonts w:hint="eastAsia" w:ascii="宋体" w:hAnsi="宋体"/>
          <w:szCs w:val="21"/>
        </w:rPr>
        <w:t>）招标。我公司作为投标人，若在本项目中标，同意支付招标代理服务费。</w:t>
      </w:r>
    </w:p>
    <w:p>
      <w:pPr>
        <w:spacing w:line="380" w:lineRule="exact"/>
        <w:ind w:firstLine="600"/>
        <w:jc w:val="left"/>
        <w:rPr>
          <w:rFonts w:ascii="宋体"/>
          <w:szCs w:val="21"/>
        </w:rPr>
      </w:pPr>
      <w:r>
        <w:rPr>
          <w:rFonts w:hint="eastAsia" w:ascii="宋体" w:hAnsi="宋体"/>
          <w:szCs w:val="21"/>
        </w:rPr>
        <w:t>招标代理服务费的计取，我公司同意以我公司的中标金额（中标通知书所载中标金额），按本函费率标准</w:t>
      </w:r>
      <w:r>
        <w:rPr>
          <w:rFonts w:hint="eastAsia" w:ascii="宋体" w:hAnsi="宋体"/>
          <w:color w:val="000000"/>
          <w:szCs w:val="21"/>
        </w:rPr>
        <w:t>（详见附表），</w:t>
      </w:r>
      <w:r>
        <w:rPr>
          <w:rFonts w:hint="eastAsia" w:ascii="宋体" w:hAnsi="宋体"/>
          <w:szCs w:val="21"/>
        </w:rPr>
        <w:t>以差额定率累进法计算后按</w:t>
      </w:r>
      <w:r>
        <w:rPr>
          <w:rFonts w:ascii="宋体" w:hAnsi="宋体"/>
          <w:b/>
          <w:bCs/>
          <w:szCs w:val="21"/>
          <w:u w:val="single"/>
        </w:rPr>
        <w:t>48</w:t>
      </w:r>
      <w:r>
        <w:rPr>
          <w:b/>
          <w:bCs/>
          <w:szCs w:val="22"/>
        </w:rPr>
        <w:t>%</w:t>
      </w:r>
      <w:r>
        <w:rPr>
          <w:rFonts w:hint="eastAsia" w:ascii="宋体" w:hAnsi="宋体"/>
          <w:szCs w:val="21"/>
        </w:rPr>
        <w:t>结算，招标项目保底收费：人民币5000元。</w:t>
      </w:r>
    </w:p>
    <w:p>
      <w:pPr>
        <w:spacing w:line="380" w:lineRule="exact"/>
        <w:ind w:firstLine="600"/>
        <w:jc w:val="left"/>
        <w:rPr>
          <w:rFonts w:ascii="宋体"/>
          <w:szCs w:val="21"/>
        </w:rPr>
      </w:pPr>
      <w:r>
        <w:rPr>
          <w:rFonts w:hint="eastAsia" w:ascii="宋体" w:hAnsi="宋体"/>
          <w:szCs w:val="21"/>
        </w:rPr>
        <w:t>附表：</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5"/>
        <w:gridCol w:w="1923"/>
        <w:gridCol w:w="1912"/>
        <w:gridCol w:w="1747"/>
      </w:tblGrid>
      <w:tr>
        <w:trPr>
          <w:trHeight w:val="626" w:hRule="atLeast"/>
        </w:trPr>
        <w:tc>
          <w:tcPr>
            <w:tcW w:w="2895" w:type="dxa"/>
          </w:tcPr>
          <w:p>
            <w:pPr>
              <w:spacing w:line="380" w:lineRule="exact"/>
              <w:rPr>
                <w:szCs w:val="21"/>
              </w:rPr>
            </w:pPr>
            <w:r>
              <mc:AlternateContent>
                <mc:Choice Requires="wps">
                  <w:drawing>
                    <wp:anchor distT="0" distB="0" distL="114300" distR="114300" simplePos="0" relativeHeight="251659264" behindDoc="0" locked="0" layoutInCell="1" allowOverlap="1">
                      <wp:simplePos x="0" y="0"/>
                      <wp:positionH relativeFrom="column">
                        <wp:posOffset>-68580</wp:posOffset>
                      </wp:positionH>
                      <wp:positionV relativeFrom="paragraph">
                        <wp:posOffset>-6350</wp:posOffset>
                      </wp:positionV>
                      <wp:extent cx="1828800" cy="361950"/>
                      <wp:effectExtent l="1270" t="6350" r="24130" b="12700"/>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a:off x="0" y="0"/>
                                <a:ext cx="1828800" cy="36195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5.4pt;margin-top:-0.5pt;height:28.5pt;width:144pt;z-index:251659264;mso-width-relative:page;mso-height-relative:page;" coordsize="21600,21600" o:gfxdata="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&#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FgAAAGRycy9QSwECFAAUAAAACACHTuJAfxiYetcAAAAJAQAADwAAAAAAAAABACAAAAA4AAAAZHJz&#10;L2Rvd25yZXYueG1sUEsBAhQAFAAAAAgAh07iQPAlUG7vAQAAvQMAAA4AAAAAAAAAAQAgAAAAPAEA&#10;AGRycy9lMm9Eb2MueG1sUEsFBgAAAAAGAAYAWQEAAJ0FAAAAAA==&#10;">
                      <v:path arrowok="t"/>
                      <v:fill focussize="0,0"/>
                      <v:stroke/>
                      <v:imagedata o:title=""/>
                      <o:lock v:ext="edit"/>
                    </v:line>
                  </w:pict>
                </mc:Fallback>
              </mc:AlternateContent>
            </w:r>
            <w:r>
              <w:rPr>
                <w:szCs w:val="21"/>
              </w:rPr>
              <w:t xml:space="preserve">               </w:t>
            </w:r>
            <w:r>
              <w:rPr>
                <w:rFonts w:hint="eastAsia"/>
                <w:szCs w:val="21"/>
              </w:rPr>
              <w:t>费率</w:t>
            </w:r>
          </w:p>
          <w:p>
            <w:pPr>
              <w:spacing w:line="380" w:lineRule="exact"/>
              <w:rPr>
                <w:szCs w:val="21"/>
              </w:rPr>
            </w:pPr>
            <w:r>
              <w:rPr>
                <w:rFonts w:hint="eastAsia"/>
                <w:szCs w:val="21"/>
              </w:rPr>
              <w:t>中标金额</w:t>
            </w:r>
          </w:p>
        </w:tc>
        <w:tc>
          <w:tcPr>
            <w:tcW w:w="1923" w:type="dxa"/>
            <w:vAlign w:val="center"/>
          </w:tcPr>
          <w:p>
            <w:pPr>
              <w:spacing w:line="380" w:lineRule="exact"/>
              <w:ind w:firstLine="105" w:firstLineChars="50"/>
              <w:jc w:val="center"/>
              <w:rPr>
                <w:szCs w:val="21"/>
              </w:rPr>
            </w:pPr>
            <w:r>
              <w:rPr>
                <w:rFonts w:hint="eastAsia"/>
                <w:szCs w:val="21"/>
              </w:rPr>
              <w:t>货物招标</w:t>
            </w:r>
          </w:p>
        </w:tc>
        <w:tc>
          <w:tcPr>
            <w:tcW w:w="1912" w:type="dxa"/>
            <w:vAlign w:val="center"/>
          </w:tcPr>
          <w:p>
            <w:pPr>
              <w:spacing w:line="380" w:lineRule="exact"/>
              <w:jc w:val="center"/>
              <w:rPr>
                <w:szCs w:val="21"/>
              </w:rPr>
            </w:pPr>
            <w:r>
              <w:rPr>
                <w:rFonts w:hint="eastAsia"/>
                <w:szCs w:val="21"/>
              </w:rPr>
              <w:t>服务招标</w:t>
            </w:r>
          </w:p>
        </w:tc>
        <w:tc>
          <w:tcPr>
            <w:tcW w:w="1747" w:type="dxa"/>
            <w:vAlign w:val="center"/>
          </w:tcPr>
          <w:p>
            <w:pPr>
              <w:spacing w:line="380" w:lineRule="exact"/>
              <w:jc w:val="center"/>
              <w:rPr>
                <w:szCs w:val="21"/>
              </w:rPr>
            </w:pPr>
            <w:r>
              <w:rPr>
                <w:rFonts w:hint="eastAsia"/>
                <w:szCs w:val="21"/>
              </w:rPr>
              <w:t>工程招标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trPr>
        <w:tc>
          <w:tcPr>
            <w:tcW w:w="2895" w:type="dxa"/>
            <w:vAlign w:val="center"/>
          </w:tcPr>
          <w:p>
            <w:pPr>
              <w:spacing w:line="380" w:lineRule="exact"/>
              <w:jc w:val="center"/>
              <w:rPr>
                <w:szCs w:val="21"/>
              </w:rPr>
            </w:pPr>
            <w:r>
              <w:rPr>
                <w:szCs w:val="21"/>
              </w:rPr>
              <w:t>100</w:t>
            </w:r>
            <w:r>
              <w:rPr>
                <w:rFonts w:hint="eastAsia"/>
                <w:szCs w:val="21"/>
              </w:rPr>
              <w:t>万元以下</w:t>
            </w:r>
          </w:p>
        </w:tc>
        <w:tc>
          <w:tcPr>
            <w:tcW w:w="1923"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1.5%</w:t>
            </w:r>
          </w:p>
        </w:tc>
        <w:tc>
          <w:tcPr>
            <w:tcW w:w="1912"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1.5%</w:t>
            </w:r>
          </w:p>
        </w:tc>
        <w:tc>
          <w:tcPr>
            <w:tcW w:w="1747"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trPr>
        <w:tc>
          <w:tcPr>
            <w:tcW w:w="2895" w:type="dxa"/>
            <w:vAlign w:val="center"/>
          </w:tcPr>
          <w:p>
            <w:pPr>
              <w:spacing w:line="380" w:lineRule="exact"/>
              <w:jc w:val="center"/>
              <w:rPr>
                <w:szCs w:val="21"/>
              </w:rPr>
            </w:pPr>
            <w:r>
              <w:rPr>
                <w:szCs w:val="21"/>
              </w:rPr>
              <w:t>10</w:t>
            </w:r>
            <w:r>
              <w:rPr>
                <w:rFonts w:ascii="宋体"/>
                <w:szCs w:val="21"/>
              </w:rPr>
              <w:t>0</w:t>
            </w:r>
            <w:r>
              <w:rPr>
                <w:rFonts w:hint="eastAsia" w:ascii="宋体" w:hAnsi="宋体"/>
                <w:szCs w:val="21"/>
              </w:rPr>
              <w:t>～</w:t>
            </w:r>
            <w:r>
              <w:rPr>
                <w:szCs w:val="21"/>
              </w:rPr>
              <w:t>500</w:t>
            </w:r>
            <w:r>
              <w:rPr>
                <w:rFonts w:hint="eastAsia"/>
                <w:szCs w:val="21"/>
              </w:rPr>
              <w:t>万元</w:t>
            </w:r>
          </w:p>
        </w:tc>
        <w:tc>
          <w:tcPr>
            <w:tcW w:w="1923"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1.1%</w:t>
            </w:r>
          </w:p>
        </w:tc>
        <w:tc>
          <w:tcPr>
            <w:tcW w:w="1912"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0.8%</w:t>
            </w:r>
          </w:p>
        </w:tc>
        <w:tc>
          <w:tcPr>
            <w:tcW w:w="1747"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trPr>
        <w:tc>
          <w:tcPr>
            <w:tcW w:w="2895" w:type="dxa"/>
            <w:vAlign w:val="center"/>
          </w:tcPr>
          <w:p>
            <w:pPr>
              <w:spacing w:line="380" w:lineRule="exact"/>
              <w:jc w:val="center"/>
              <w:rPr>
                <w:szCs w:val="21"/>
              </w:rPr>
            </w:pPr>
            <w:r>
              <w:rPr>
                <w:szCs w:val="21"/>
              </w:rPr>
              <w:t>50</w:t>
            </w:r>
            <w:r>
              <w:rPr>
                <w:rFonts w:ascii="宋体"/>
                <w:szCs w:val="21"/>
              </w:rPr>
              <w:t>0</w:t>
            </w:r>
            <w:r>
              <w:rPr>
                <w:rFonts w:hint="eastAsia" w:ascii="宋体" w:hAnsi="宋体"/>
                <w:szCs w:val="21"/>
              </w:rPr>
              <w:t>～</w:t>
            </w:r>
            <w:r>
              <w:rPr>
                <w:szCs w:val="21"/>
              </w:rPr>
              <w:t>1000</w:t>
            </w:r>
            <w:r>
              <w:rPr>
                <w:rFonts w:hint="eastAsia"/>
                <w:szCs w:val="21"/>
              </w:rPr>
              <w:t>万元</w:t>
            </w:r>
          </w:p>
        </w:tc>
        <w:tc>
          <w:tcPr>
            <w:tcW w:w="1923"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0.8%</w:t>
            </w:r>
          </w:p>
        </w:tc>
        <w:tc>
          <w:tcPr>
            <w:tcW w:w="1912"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0.45%</w:t>
            </w:r>
          </w:p>
        </w:tc>
        <w:tc>
          <w:tcPr>
            <w:tcW w:w="1747"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trPr>
        <w:tc>
          <w:tcPr>
            <w:tcW w:w="2895" w:type="dxa"/>
            <w:vAlign w:val="center"/>
          </w:tcPr>
          <w:p>
            <w:pPr>
              <w:spacing w:line="380" w:lineRule="exact"/>
              <w:jc w:val="center"/>
              <w:rPr>
                <w:szCs w:val="21"/>
              </w:rPr>
            </w:pPr>
            <w:r>
              <w:rPr>
                <w:szCs w:val="21"/>
              </w:rPr>
              <w:t>100</w:t>
            </w:r>
            <w:r>
              <w:rPr>
                <w:rFonts w:ascii="宋体"/>
                <w:szCs w:val="21"/>
              </w:rPr>
              <w:t>0</w:t>
            </w:r>
            <w:r>
              <w:rPr>
                <w:rFonts w:hint="eastAsia" w:ascii="宋体" w:hAnsi="宋体"/>
                <w:szCs w:val="21"/>
              </w:rPr>
              <w:t>～</w:t>
            </w:r>
            <w:r>
              <w:rPr>
                <w:szCs w:val="21"/>
              </w:rPr>
              <w:t>5000</w:t>
            </w:r>
            <w:r>
              <w:rPr>
                <w:rFonts w:hint="eastAsia"/>
                <w:szCs w:val="21"/>
              </w:rPr>
              <w:t>万元</w:t>
            </w:r>
          </w:p>
        </w:tc>
        <w:tc>
          <w:tcPr>
            <w:tcW w:w="1923"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0.5%</w:t>
            </w:r>
          </w:p>
        </w:tc>
        <w:tc>
          <w:tcPr>
            <w:tcW w:w="1912"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0.25%</w:t>
            </w:r>
          </w:p>
        </w:tc>
        <w:tc>
          <w:tcPr>
            <w:tcW w:w="1747"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trPr>
        <w:tc>
          <w:tcPr>
            <w:tcW w:w="2895" w:type="dxa"/>
            <w:vAlign w:val="center"/>
          </w:tcPr>
          <w:p>
            <w:pPr>
              <w:spacing w:line="380" w:lineRule="exact"/>
              <w:jc w:val="center"/>
              <w:rPr>
                <w:szCs w:val="21"/>
              </w:rPr>
            </w:pPr>
            <w:r>
              <w:rPr>
                <w:szCs w:val="21"/>
              </w:rPr>
              <w:t>5000</w:t>
            </w:r>
            <w:r>
              <w:rPr>
                <w:rFonts w:hint="eastAsia"/>
                <w:szCs w:val="21"/>
              </w:rPr>
              <w:t>万</w:t>
            </w:r>
            <w:r>
              <w:rPr>
                <w:rFonts w:hint="eastAsia" w:ascii="宋体" w:hAnsi="宋体"/>
                <w:szCs w:val="21"/>
              </w:rPr>
              <w:t>元～</w:t>
            </w:r>
            <w:r>
              <w:rPr>
                <w:szCs w:val="21"/>
              </w:rPr>
              <w:t>1</w:t>
            </w:r>
            <w:r>
              <w:rPr>
                <w:rFonts w:hint="eastAsia"/>
                <w:szCs w:val="21"/>
              </w:rPr>
              <w:t>亿元</w:t>
            </w:r>
          </w:p>
        </w:tc>
        <w:tc>
          <w:tcPr>
            <w:tcW w:w="1923"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0.25%</w:t>
            </w:r>
          </w:p>
        </w:tc>
        <w:tc>
          <w:tcPr>
            <w:tcW w:w="1912"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0.1%</w:t>
            </w:r>
          </w:p>
        </w:tc>
        <w:tc>
          <w:tcPr>
            <w:tcW w:w="1747"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trPr>
        <w:tc>
          <w:tcPr>
            <w:tcW w:w="2895" w:type="dxa"/>
            <w:vAlign w:val="center"/>
          </w:tcPr>
          <w:p>
            <w:pPr>
              <w:spacing w:line="380" w:lineRule="exact"/>
              <w:jc w:val="center"/>
              <w:rPr>
                <w:szCs w:val="21"/>
              </w:rPr>
            </w:pPr>
            <w:r>
              <w:rPr>
                <w:rFonts w:ascii="宋体" w:hAnsi="宋体"/>
                <w:szCs w:val="21"/>
              </w:rPr>
              <w:t>1</w:t>
            </w:r>
            <w:r>
              <w:rPr>
                <w:rFonts w:hint="eastAsia" w:ascii="宋体" w:hAnsi="宋体"/>
                <w:szCs w:val="21"/>
              </w:rPr>
              <w:t>～</w:t>
            </w:r>
            <w:r>
              <w:rPr>
                <w:szCs w:val="21"/>
              </w:rPr>
              <w:t>5</w:t>
            </w:r>
            <w:r>
              <w:rPr>
                <w:rFonts w:hint="eastAsia"/>
                <w:szCs w:val="21"/>
              </w:rPr>
              <w:t>亿元</w:t>
            </w:r>
          </w:p>
        </w:tc>
        <w:tc>
          <w:tcPr>
            <w:tcW w:w="1923"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0.05%</w:t>
            </w:r>
          </w:p>
        </w:tc>
        <w:tc>
          <w:tcPr>
            <w:tcW w:w="1912"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0.05%</w:t>
            </w:r>
          </w:p>
        </w:tc>
        <w:tc>
          <w:tcPr>
            <w:tcW w:w="1747"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trPr>
        <w:tc>
          <w:tcPr>
            <w:tcW w:w="2895" w:type="dxa"/>
            <w:vAlign w:val="center"/>
          </w:tcPr>
          <w:p>
            <w:pPr>
              <w:spacing w:line="380" w:lineRule="exact"/>
              <w:jc w:val="center"/>
              <w:rPr>
                <w:szCs w:val="21"/>
              </w:rPr>
            </w:pPr>
            <w:r>
              <w:rPr>
                <w:rFonts w:ascii="宋体" w:hAnsi="宋体"/>
                <w:szCs w:val="21"/>
              </w:rPr>
              <w:t>5</w:t>
            </w:r>
            <w:r>
              <w:rPr>
                <w:rFonts w:hint="eastAsia" w:ascii="宋体" w:hAnsi="宋体"/>
                <w:szCs w:val="21"/>
              </w:rPr>
              <w:t>～</w:t>
            </w:r>
            <w:r>
              <w:rPr>
                <w:szCs w:val="21"/>
              </w:rPr>
              <w:t>10</w:t>
            </w:r>
            <w:r>
              <w:rPr>
                <w:rFonts w:hint="eastAsia"/>
                <w:szCs w:val="21"/>
              </w:rPr>
              <w:t>亿元</w:t>
            </w:r>
          </w:p>
        </w:tc>
        <w:tc>
          <w:tcPr>
            <w:tcW w:w="1923"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0.035%</w:t>
            </w:r>
          </w:p>
        </w:tc>
        <w:tc>
          <w:tcPr>
            <w:tcW w:w="1912"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0.035%</w:t>
            </w:r>
          </w:p>
        </w:tc>
        <w:tc>
          <w:tcPr>
            <w:tcW w:w="1747"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trPr>
        <w:tc>
          <w:tcPr>
            <w:tcW w:w="2895" w:type="dxa"/>
            <w:vAlign w:val="center"/>
          </w:tcPr>
          <w:p>
            <w:pPr>
              <w:spacing w:line="380" w:lineRule="exact"/>
              <w:jc w:val="center"/>
              <w:rPr>
                <w:szCs w:val="21"/>
              </w:rPr>
            </w:pPr>
            <w:r>
              <w:rPr>
                <w:szCs w:val="21"/>
              </w:rPr>
              <w:t>1</w:t>
            </w:r>
            <w:r>
              <w:rPr>
                <w:rFonts w:ascii="宋体"/>
                <w:szCs w:val="21"/>
              </w:rPr>
              <w:t>0</w:t>
            </w:r>
            <w:r>
              <w:rPr>
                <w:rFonts w:hint="eastAsia" w:ascii="宋体" w:hAnsi="宋体"/>
                <w:szCs w:val="21"/>
              </w:rPr>
              <w:t>～</w:t>
            </w:r>
            <w:r>
              <w:rPr>
                <w:szCs w:val="21"/>
              </w:rPr>
              <w:t>50</w:t>
            </w:r>
            <w:r>
              <w:rPr>
                <w:rFonts w:hint="eastAsia"/>
                <w:szCs w:val="21"/>
              </w:rPr>
              <w:t>亿元</w:t>
            </w:r>
          </w:p>
        </w:tc>
        <w:tc>
          <w:tcPr>
            <w:tcW w:w="1923"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0.008%</w:t>
            </w:r>
          </w:p>
        </w:tc>
        <w:tc>
          <w:tcPr>
            <w:tcW w:w="1912"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0.008%</w:t>
            </w:r>
          </w:p>
        </w:tc>
        <w:tc>
          <w:tcPr>
            <w:tcW w:w="1747"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trPr>
        <w:tc>
          <w:tcPr>
            <w:tcW w:w="2895" w:type="dxa"/>
            <w:vAlign w:val="center"/>
          </w:tcPr>
          <w:p>
            <w:pPr>
              <w:spacing w:line="380" w:lineRule="exact"/>
              <w:jc w:val="center"/>
              <w:rPr>
                <w:szCs w:val="21"/>
              </w:rPr>
            </w:pPr>
            <w:r>
              <w:rPr>
                <w:szCs w:val="21"/>
              </w:rPr>
              <w:t>5</w:t>
            </w:r>
            <w:r>
              <w:rPr>
                <w:rFonts w:ascii="宋体"/>
                <w:szCs w:val="21"/>
              </w:rPr>
              <w:t>0</w:t>
            </w:r>
            <w:r>
              <w:rPr>
                <w:rFonts w:hint="eastAsia" w:ascii="宋体" w:hAnsi="宋体"/>
                <w:szCs w:val="21"/>
              </w:rPr>
              <w:t>～</w:t>
            </w:r>
            <w:r>
              <w:rPr>
                <w:szCs w:val="21"/>
              </w:rPr>
              <w:t>100</w:t>
            </w:r>
            <w:r>
              <w:rPr>
                <w:rFonts w:hint="eastAsia"/>
                <w:szCs w:val="21"/>
              </w:rPr>
              <w:t>亿元</w:t>
            </w:r>
          </w:p>
        </w:tc>
        <w:tc>
          <w:tcPr>
            <w:tcW w:w="1923"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0.006%</w:t>
            </w:r>
          </w:p>
        </w:tc>
        <w:tc>
          <w:tcPr>
            <w:tcW w:w="1912"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0.006%</w:t>
            </w:r>
          </w:p>
        </w:tc>
        <w:tc>
          <w:tcPr>
            <w:tcW w:w="1747"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trPr>
        <w:tc>
          <w:tcPr>
            <w:tcW w:w="2895" w:type="dxa"/>
            <w:vAlign w:val="center"/>
          </w:tcPr>
          <w:p>
            <w:pPr>
              <w:spacing w:line="380" w:lineRule="exact"/>
              <w:jc w:val="center"/>
              <w:rPr>
                <w:szCs w:val="21"/>
              </w:rPr>
            </w:pPr>
            <w:r>
              <w:rPr>
                <w:szCs w:val="21"/>
              </w:rPr>
              <w:t>100</w:t>
            </w:r>
            <w:r>
              <w:rPr>
                <w:rFonts w:hint="eastAsia"/>
                <w:szCs w:val="21"/>
              </w:rPr>
              <w:t>亿以上</w:t>
            </w:r>
          </w:p>
        </w:tc>
        <w:tc>
          <w:tcPr>
            <w:tcW w:w="1923"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0.004%</w:t>
            </w:r>
          </w:p>
        </w:tc>
        <w:tc>
          <w:tcPr>
            <w:tcW w:w="1912"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0.004%</w:t>
            </w:r>
          </w:p>
        </w:tc>
        <w:tc>
          <w:tcPr>
            <w:tcW w:w="1747" w:type="dxa"/>
            <w:vAlign w:val="center"/>
          </w:tcPr>
          <w:p>
            <w:pPr>
              <w:spacing w:line="380" w:lineRule="exact"/>
              <w:ind w:left="-25" w:leftChars="-12" w:right="-109" w:rightChars="-52"/>
              <w:jc w:val="center"/>
              <w:rPr>
                <w:rFonts w:ascii="宋体" w:hAnsi="宋体" w:cs="宋体"/>
                <w:kern w:val="0"/>
                <w:szCs w:val="21"/>
              </w:rPr>
            </w:pPr>
            <w:r>
              <w:rPr>
                <w:rFonts w:ascii="宋体" w:hAnsi="宋体" w:cs="宋体"/>
                <w:kern w:val="0"/>
                <w:szCs w:val="21"/>
              </w:rPr>
              <w:t>0.004%</w:t>
            </w:r>
          </w:p>
        </w:tc>
      </w:tr>
    </w:tbl>
    <w:p>
      <w:pPr>
        <w:spacing w:line="380" w:lineRule="exact"/>
        <w:ind w:firstLine="420" w:firstLineChars="200"/>
        <w:jc w:val="left"/>
        <w:rPr>
          <w:rFonts w:ascii="宋体"/>
          <w:szCs w:val="21"/>
        </w:rPr>
      </w:pPr>
      <w:r>
        <w:rPr>
          <w:rFonts w:hint="eastAsia" w:ascii="宋体" w:hAnsi="宋体"/>
          <w:szCs w:val="21"/>
        </w:rPr>
        <w:t>代理服务费付款期限为贵司发出中标通知书后</w:t>
      </w:r>
      <w:r>
        <w:rPr>
          <w:rFonts w:ascii="宋体" w:hAnsi="宋体"/>
          <w:szCs w:val="21"/>
        </w:rPr>
        <w:t>15</w:t>
      </w:r>
      <w:r>
        <w:rPr>
          <w:rFonts w:hint="eastAsia" w:ascii="宋体" w:hAnsi="宋体"/>
          <w:szCs w:val="21"/>
        </w:rPr>
        <w:t>日内，我司按以下第</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种形式向贵公司缴交</w:t>
      </w:r>
      <w:r>
        <w:rPr>
          <w:rFonts w:ascii="宋体" w:hAnsi="宋体"/>
          <w:szCs w:val="21"/>
        </w:rPr>
        <w:t>:</w:t>
      </w:r>
    </w:p>
    <w:p>
      <w:pPr>
        <w:spacing w:line="380" w:lineRule="exact"/>
        <w:ind w:firstLine="600"/>
        <w:jc w:val="left"/>
        <w:rPr>
          <w:rFonts w:ascii="宋体"/>
          <w:szCs w:val="21"/>
        </w:rPr>
      </w:pPr>
      <w:r>
        <w:rPr>
          <w:rFonts w:hint="eastAsia" w:ascii="宋体" w:hAnsi="宋体"/>
          <w:szCs w:val="21"/>
        </w:rPr>
        <w:t>（</w:t>
      </w:r>
      <w:r>
        <w:rPr>
          <w:rFonts w:ascii="宋体" w:hAnsi="宋体"/>
          <w:szCs w:val="21"/>
        </w:rPr>
        <w:t>1</w:t>
      </w:r>
      <w:r>
        <w:rPr>
          <w:rFonts w:hint="eastAsia" w:ascii="宋体" w:hAnsi="宋体"/>
          <w:szCs w:val="21"/>
        </w:rPr>
        <w:t>）由贵司在本次招标项目的投标保证金中直接扣除。</w:t>
      </w:r>
    </w:p>
    <w:p>
      <w:pPr>
        <w:spacing w:line="380" w:lineRule="exact"/>
        <w:ind w:firstLine="600"/>
        <w:jc w:val="left"/>
        <w:rPr>
          <w:rFonts w:ascii="宋体"/>
          <w:szCs w:val="21"/>
        </w:rPr>
      </w:pPr>
      <w:r>
        <w:rPr>
          <w:rFonts w:hint="eastAsia" w:ascii="宋体" w:hAnsi="宋体"/>
          <w:szCs w:val="21"/>
        </w:rPr>
        <w:t>（</w:t>
      </w:r>
      <w:r>
        <w:rPr>
          <w:rFonts w:ascii="宋体" w:hAnsi="宋体"/>
          <w:szCs w:val="21"/>
        </w:rPr>
        <w:t>2</w:t>
      </w:r>
      <w:r>
        <w:rPr>
          <w:rFonts w:hint="eastAsia" w:ascii="宋体" w:hAnsi="宋体"/>
          <w:szCs w:val="21"/>
        </w:rPr>
        <w:t>）我司向贵司账户银行电汇。请贵公司将投标保证金原路退还至我公司同名账户。</w:t>
      </w:r>
    </w:p>
    <w:p>
      <w:pPr>
        <w:spacing w:line="380" w:lineRule="exact"/>
        <w:ind w:firstLine="600"/>
        <w:jc w:val="left"/>
        <w:rPr>
          <w:rFonts w:ascii="宋体"/>
          <w:szCs w:val="21"/>
        </w:rPr>
      </w:pPr>
      <w:r>
        <w:rPr>
          <w:rFonts w:hint="eastAsia" w:ascii="宋体" w:hAnsi="宋体"/>
          <w:szCs w:val="21"/>
        </w:rPr>
        <w:t>若我司未按前述期限支付代理服务费，贵司有权直接在应付我司任何一笔款项中直接扣除。</w:t>
      </w:r>
    </w:p>
    <w:p>
      <w:pPr>
        <w:spacing w:line="380" w:lineRule="exact"/>
        <w:ind w:firstLine="600"/>
        <w:jc w:val="left"/>
        <w:rPr>
          <w:rFonts w:ascii="宋体"/>
          <w:color w:val="000000"/>
          <w:szCs w:val="21"/>
        </w:rPr>
      </w:pPr>
      <w:r>
        <w:rPr>
          <w:rFonts w:hint="eastAsia" w:ascii="宋体" w:hAnsi="宋体"/>
          <w:color w:val="000000"/>
          <w:szCs w:val="21"/>
        </w:rPr>
        <w:t>因前述事项发生争议，我方同意将争议提交北海国际仲裁院华南庭审中心仲裁解决。</w:t>
      </w:r>
    </w:p>
    <w:p>
      <w:pPr>
        <w:spacing w:line="380" w:lineRule="exact"/>
        <w:rPr>
          <w:rFonts w:ascii="宋体" w:hAnsi="宋体"/>
          <w:color w:val="000000"/>
          <w:szCs w:val="21"/>
        </w:rPr>
      </w:pPr>
      <w:r>
        <w:rPr>
          <w:rFonts w:ascii="宋体" w:hAnsi="宋体"/>
          <w:szCs w:val="21"/>
        </w:rPr>
        <w:t xml:space="preserve">                          </w:t>
      </w:r>
      <w:r>
        <w:rPr>
          <w:rFonts w:hint="eastAsia" w:ascii="宋体" w:hAnsi="宋体"/>
          <w:color w:val="000000"/>
          <w:szCs w:val="21"/>
        </w:rPr>
        <w:t>投标人</w:t>
      </w:r>
      <w:r>
        <w:rPr>
          <w:rFonts w:ascii="宋体" w:hAnsi="宋体"/>
          <w:color w:val="000000"/>
          <w:szCs w:val="21"/>
        </w:rPr>
        <w:t>名称：</w:t>
      </w:r>
      <w:r>
        <w:rPr>
          <w:rFonts w:hint="eastAsia" w:ascii="宋体" w:hAnsi="宋体"/>
          <w:color w:val="000000"/>
          <w:szCs w:val="21"/>
        </w:rPr>
        <w:t xml:space="preserve">  </w:t>
      </w:r>
      <w:r>
        <w:rPr>
          <w:rFonts w:ascii="宋体" w:hAnsi="宋体"/>
          <w:color w:val="000000"/>
          <w:szCs w:val="21"/>
          <w:u w:val="single"/>
        </w:rPr>
        <w:t xml:space="preserve">                         </w:t>
      </w:r>
    </w:p>
    <w:p>
      <w:pPr>
        <w:spacing w:line="380" w:lineRule="exact"/>
        <w:ind w:right="480" w:firstLine="4095" w:firstLineChars="1950"/>
        <w:rPr>
          <w:rFonts w:ascii="宋体"/>
          <w:szCs w:val="21"/>
        </w:rPr>
      </w:pPr>
      <w:r>
        <w:rPr>
          <w:rFonts w:ascii="宋体" w:hAnsi="宋体"/>
          <w:color w:val="000000"/>
          <w:szCs w:val="21"/>
          <w:u w:val="single"/>
        </w:rPr>
        <w:t xml:space="preserve">       </w:t>
      </w:r>
      <w:r>
        <w:rPr>
          <w:rFonts w:ascii="宋体" w:hAnsi="宋体"/>
          <w:color w:val="000000"/>
          <w:szCs w:val="21"/>
        </w:rPr>
        <w:t>年</w:t>
      </w:r>
      <w:r>
        <w:rPr>
          <w:rFonts w:ascii="宋体" w:hAnsi="宋体"/>
          <w:color w:val="000000"/>
          <w:szCs w:val="21"/>
          <w:u w:val="single"/>
        </w:rPr>
        <w:t xml:space="preserve">      </w:t>
      </w:r>
      <w:r>
        <w:rPr>
          <w:rFonts w:ascii="宋体" w:hAnsi="宋体"/>
          <w:color w:val="000000"/>
          <w:szCs w:val="21"/>
        </w:rPr>
        <w:t>月</w:t>
      </w:r>
      <w:r>
        <w:rPr>
          <w:rFonts w:ascii="宋体" w:hAnsi="宋体"/>
          <w:color w:val="000000"/>
          <w:szCs w:val="21"/>
          <w:u w:val="single"/>
        </w:rPr>
        <w:t xml:space="preserve">       </w:t>
      </w:r>
      <w:r>
        <w:rPr>
          <w:rFonts w:ascii="宋体" w:hAnsi="宋体"/>
          <w:color w:val="000000"/>
          <w:szCs w:val="21"/>
        </w:rPr>
        <w:t>日</w:t>
      </w:r>
    </w:p>
    <w:p>
      <w:pPr>
        <w:spacing w:line="380" w:lineRule="exact"/>
        <w:jc w:val="right"/>
      </w:pPr>
    </w:p>
    <w:p>
      <w:pPr>
        <w:spacing w:line="360" w:lineRule="auto"/>
        <w:ind w:firstLine="482"/>
        <w:rPr>
          <w:rFonts w:ascii="宋体"/>
          <w:b/>
          <w:bCs/>
          <w:szCs w:val="21"/>
        </w:rPr>
      </w:pPr>
      <w:r>
        <w:rPr>
          <w:rFonts w:hint="eastAsia" w:ascii="宋体" w:hAnsi="宋体"/>
          <w:szCs w:val="21"/>
        </w:rPr>
        <w:t>附注：招标代理服务收费按差额定率累进法计算，</w:t>
      </w:r>
      <w:r>
        <w:rPr>
          <w:rFonts w:hint="eastAsia" w:ascii="宋体" w:hAnsi="宋体"/>
          <w:bCs/>
          <w:szCs w:val="21"/>
        </w:rPr>
        <w:t>收费标准如下：</w:t>
      </w:r>
    </w:p>
    <w:p>
      <w:pPr>
        <w:ind w:firstLine="424" w:firstLineChars="202"/>
        <w:rPr>
          <w:szCs w:val="22"/>
        </w:rPr>
      </w:pPr>
      <w:r>
        <w:rPr>
          <w:szCs w:val="22"/>
        </w:rPr>
        <w:t>1.</w:t>
      </w:r>
      <w:r>
        <w:rPr>
          <w:rFonts w:hint="eastAsia"/>
          <w:szCs w:val="22"/>
        </w:rPr>
        <w:t>按本函附表费率计算的收费为招标代理服务全过程的收费基准价格，单独提供编制招标文件（有标底的含标底）服务的，可按规定标准的</w:t>
      </w:r>
      <w:r>
        <w:rPr>
          <w:szCs w:val="22"/>
        </w:rPr>
        <w:t>30%</w:t>
      </w:r>
      <w:r>
        <w:rPr>
          <w:rFonts w:hint="eastAsia"/>
          <w:szCs w:val="22"/>
        </w:rPr>
        <w:t>计收。</w:t>
      </w:r>
    </w:p>
    <w:p>
      <w:pPr>
        <w:ind w:firstLine="424" w:firstLineChars="202"/>
        <w:rPr>
          <w:szCs w:val="22"/>
        </w:rPr>
      </w:pPr>
      <w:r>
        <w:rPr>
          <w:szCs w:val="22"/>
        </w:rPr>
        <w:t>2.</w:t>
      </w:r>
      <w:r>
        <w:rPr>
          <w:rFonts w:hint="eastAsia"/>
          <w:szCs w:val="22"/>
        </w:rPr>
        <w:t>招标代理服务按本函费率标准（详见附表），以差额定率累进法计算后按</w:t>
      </w:r>
      <w:r>
        <w:rPr>
          <w:b/>
          <w:bCs/>
          <w:szCs w:val="22"/>
        </w:rPr>
        <w:t xml:space="preserve"> </w:t>
      </w:r>
      <w:r>
        <w:rPr>
          <w:rFonts w:ascii="宋体" w:hAnsi="宋体"/>
          <w:b/>
          <w:bCs/>
          <w:szCs w:val="21"/>
          <w:u w:val="single"/>
        </w:rPr>
        <w:t>48</w:t>
      </w:r>
      <w:r>
        <w:rPr>
          <w:b/>
          <w:bCs/>
          <w:szCs w:val="22"/>
        </w:rPr>
        <w:t>%</w:t>
      </w:r>
      <w:r>
        <w:rPr>
          <w:rFonts w:hint="eastAsia"/>
          <w:szCs w:val="22"/>
        </w:rPr>
        <w:t>结算。例如：某服务招标代理业务中标金额为</w:t>
      </w:r>
      <w:r>
        <w:rPr>
          <w:szCs w:val="22"/>
        </w:rPr>
        <w:t>6000</w:t>
      </w:r>
      <w:r>
        <w:rPr>
          <w:rFonts w:hint="eastAsia"/>
          <w:szCs w:val="22"/>
        </w:rPr>
        <w:t>万元（含税），计算招标代理服务收费额如下：</w:t>
      </w:r>
    </w:p>
    <w:p>
      <w:pPr>
        <w:ind w:firstLine="424" w:firstLineChars="202"/>
        <w:rPr>
          <w:szCs w:val="22"/>
        </w:rPr>
      </w:pPr>
      <w:r>
        <w:rPr>
          <w:szCs w:val="22"/>
        </w:rPr>
        <w:t>100</w:t>
      </w:r>
      <w:r>
        <w:rPr>
          <w:rFonts w:hint="eastAsia"/>
          <w:szCs w:val="22"/>
        </w:rPr>
        <w:t>万元×</w:t>
      </w:r>
      <w:r>
        <w:rPr>
          <w:szCs w:val="22"/>
        </w:rPr>
        <w:t>1.5</w:t>
      </w:r>
      <w:r>
        <w:rPr>
          <w:rFonts w:hint="eastAsia"/>
          <w:szCs w:val="22"/>
        </w:rPr>
        <w:t>％</w:t>
      </w:r>
      <w:r>
        <w:rPr>
          <w:szCs w:val="22"/>
        </w:rPr>
        <w:t>=1</w:t>
      </w:r>
      <w:r>
        <w:rPr>
          <w:rFonts w:hint="eastAsia"/>
          <w:szCs w:val="22"/>
        </w:rPr>
        <w:t>.</w:t>
      </w:r>
      <w:r>
        <w:rPr>
          <w:szCs w:val="22"/>
        </w:rPr>
        <w:t>5</w:t>
      </w:r>
      <w:r>
        <w:rPr>
          <w:rFonts w:hint="eastAsia"/>
          <w:szCs w:val="22"/>
        </w:rPr>
        <w:t>万元</w:t>
      </w:r>
    </w:p>
    <w:p>
      <w:pPr>
        <w:ind w:firstLine="424" w:firstLineChars="202"/>
        <w:rPr>
          <w:szCs w:val="22"/>
        </w:rPr>
      </w:pPr>
      <w:r>
        <w:rPr>
          <w:rFonts w:hint="eastAsia"/>
          <w:szCs w:val="22"/>
        </w:rPr>
        <w:t>（</w:t>
      </w:r>
      <w:r>
        <w:rPr>
          <w:szCs w:val="22"/>
        </w:rPr>
        <w:t>500-100</w:t>
      </w:r>
      <w:r>
        <w:rPr>
          <w:rFonts w:hint="eastAsia"/>
          <w:szCs w:val="22"/>
        </w:rPr>
        <w:t>）万元×</w:t>
      </w:r>
      <w:r>
        <w:rPr>
          <w:szCs w:val="22"/>
        </w:rPr>
        <w:t>1</w:t>
      </w:r>
      <w:r>
        <w:rPr>
          <w:rFonts w:hint="eastAsia"/>
          <w:szCs w:val="22"/>
        </w:rPr>
        <w:t>.</w:t>
      </w:r>
      <w:r>
        <w:rPr>
          <w:szCs w:val="22"/>
        </w:rPr>
        <w:t>1</w:t>
      </w:r>
      <w:r>
        <w:rPr>
          <w:rFonts w:hint="eastAsia"/>
          <w:szCs w:val="22"/>
        </w:rPr>
        <w:t>％</w:t>
      </w:r>
      <w:r>
        <w:rPr>
          <w:szCs w:val="22"/>
        </w:rPr>
        <w:t xml:space="preserve"> = 4</w:t>
      </w:r>
      <w:r>
        <w:rPr>
          <w:rFonts w:hint="eastAsia"/>
          <w:szCs w:val="22"/>
        </w:rPr>
        <w:t>.</w:t>
      </w:r>
      <w:r>
        <w:rPr>
          <w:szCs w:val="22"/>
        </w:rPr>
        <w:t>4</w:t>
      </w:r>
      <w:r>
        <w:rPr>
          <w:rFonts w:hint="eastAsia"/>
          <w:szCs w:val="22"/>
        </w:rPr>
        <w:t>万元</w:t>
      </w:r>
    </w:p>
    <w:p>
      <w:pPr>
        <w:ind w:firstLine="424" w:firstLineChars="202"/>
        <w:rPr>
          <w:szCs w:val="22"/>
        </w:rPr>
      </w:pPr>
      <w:r>
        <w:rPr>
          <w:rFonts w:hint="eastAsia"/>
          <w:szCs w:val="22"/>
        </w:rPr>
        <w:t>（</w:t>
      </w:r>
      <w:r>
        <w:rPr>
          <w:szCs w:val="22"/>
        </w:rPr>
        <w:t>1000-500</w:t>
      </w:r>
      <w:r>
        <w:rPr>
          <w:rFonts w:hint="eastAsia"/>
          <w:szCs w:val="22"/>
        </w:rPr>
        <w:t>）万元×</w:t>
      </w:r>
      <w:r>
        <w:rPr>
          <w:szCs w:val="22"/>
        </w:rPr>
        <w:t>0.8</w:t>
      </w:r>
      <w:r>
        <w:rPr>
          <w:rFonts w:hint="eastAsia"/>
          <w:szCs w:val="22"/>
        </w:rPr>
        <w:t>％</w:t>
      </w:r>
      <w:r>
        <w:rPr>
          <w:szCs w:val="22"/>
        </w:rPr>
        <w:t xml:space="preserve"> = 4</w:t>
      </w:r>
      <w:r>
        <w:rPr>
          <w:rFonts w:hint="eastAsia"/>
          <w:szCs w:val="22"/>
        </w:rPr>
        <w:t>万元</w:t>
      </w:r>
    </w:p>
    <w:p>
      <w:pPr>
        <w:ind w:firstLine="424" w:firstLineChars="202"/>
        <w:rPr>
          <w:szCs w:val="22"/>
        </w:rPr>
      </w:pPr>
      <w:r>
        <w:rPr>
          <w:rFonts w:hint="eastAsia"/>
          <w:szCs w:val="22"/>
        </w:rPr>
        <w:t>（</w:t>
      </w:r>
      <w:r>
        <w:rPr>
          <w:szCs w:val="22"/>
        </w:rPr>
        <w:t>5000-1000</w:t>
      </w:r>
      <w:r>
        <w:rPr>
          <w:rFonts w:hint="eastAsia"/>
          <w:szCs w:val="22"/>
        </w:rPr>
        <w:t>）万元×</w:t>
      </w:r>
      <w:r>
        <w:rPr>
          <w:szCs w:val="22"/>
        </w:rPr>
        <w:t>0.5</w:t>
      </w:r>
      <w:r>
        <w:rPr>
          <w:rFonts w:hint="eastAsia"/>
          <w:szCs w:val="22"/>
        </w:rPr>
        <w:t>％</w:t>
      </w:r>
      <w:r>
        <w:rPr>
          <w:szCs w:val="22"/>
        </w:rPr>
        <w:t xml:space="preserve"> = 20</w:t>
      </w:r>
      <w:r>
        <w:rPr>
          <w:rFonts w:hint="eastAsia"/>
          <w:szCs w:val="22"/>
        </w:rPr>
        <w:t>万元</w:t>
      </w:r>
    </w:p>
    <w:p>
      <w:pPr>
        <w:ind w:firstLine="424" w:firstLineChars="202"/>
        <w:rPr>
          <w:szCs w:val="22"/>
        </w:rPr>
      </w:pPr>
      <w:r>
        <w:rPr>
          <w:rFonts w:hint="eastAsia"/>
          <w:szCs w:val="22"/>
        </w:rPr>
        <w:t>（</w:t>
      </w:r>
      <w:r>
        <w:rPr>
          <w:szCs w:val="22"/>
        </w:rPr>
        <w:t>6000-5000</w:t>
      </w:r>
      <w:r>
        <w:rPr>
          <w:rFonts w:hint="eastAsia"/>
          <w:szCs w:val="22"/>
        </w:rPr>
        <w:t>）万元×</w:t>
      </w:r>
      <w:r>
        <w:rPr>
          <w:szCs w:val="22"/>
        </w:rPr>
        <w:t>0.25</w:t>
      </w:r>
      <w:r>
        <w:rPr>
          <w:rFonts w:hint="eastAsia"/>
          <w:szCs w:val="22"/>
        </w:rPr>
        <w:t>％</w:t>
      </w:r>
      <w:r>
        <w:rPr>
          <w:szCs w:val="22"/>
        </w:rPr>
        <w:t xml:space="preserve"> =2</w:t>
      </w:r>
      <w:r>
        <w:rPr>
          <w:rFonts w:hint="eastAsia"/>
          <w:szCs w:val="22"/>
        </w:rPr>
        <w:t>.</w:t>
      </w:r>
      <w:r>
        <w:rPr>
          <w:szCs w:val="22"/>
        </w:rPr>
        <w:t>5</w:t>
      </w:r>
      <w:r>
        <w:rPr>
          <w:rFonts w:hint="eastAsia"/>
          <w:szCs w:val="22"/>
        </w:rPr>
        <w:t>万元</w:t>
      </w:r>
    </w:p>
    <w:p>
      <w:pPr>
        <w:jc w:val="left"/>
        <w:rPr>
          <w:szCs w:val="22"/>
        </w:rPr>
      </w:pPr>
      <w:r>
        <w:rPr>
          <w:rFonts w:hint="eastAsia"/>
          <w:szCs w:val="22"/>
        </w:rPr>
        <w:t>合计收费</w:t>
      </w:r>
      <w:r>
        <w:rPr>
          <w:szCs w:val="22"/>
        </w:rPr>
        <w:t xml:space="preserve"> =</w:t>
      </w:r>
      <w:r>
        <w:rPr>
          <w:rFonts w:hint="eastAsia"/>
          <w:szCs w:val="22"/>
        </w:rPr>
        <w:t>（</w:t>
      </w:r>
      <w:r>
        <w:rPr>
          <w:szCs w:val="22"/>
        </w:rPr>
        <w:t>1</w:t>
      </w:r>
      <w:r>
        <w:rPr>
          <w:rFonts w:hint="eastAsia"/>
          <w:szCs w:val="22"/>
        </w:rPr>
        <w:t>.</w:t>
      </w:r>
      <w:r>
        <w:rPr>
          <w:szCs w:val="22"/>
        </w:rPr>
        <w:t>5 + 4</w:t>
      </w:r>
      <w:r>
        <w:rPr>
          <w:rFonts w:hint="eastAsia"/>
          <w:szCs w:val="22"/>
        </w:rPr>
        <w:t>.</w:t>
      </w:r>
      <w:r>
        <w:rPr>
          <w:szCs w:val="22"/>
        </w:rPr>
        <w:t>4 + 4 + 20 +2</w:t>
      </w:r>
      <w:r>
        <w:rPr>
          <w:rFonts w:hint="eastAsia"/>
          <w:szCs w:val="22"/>
        </w:rPr>
        <w:t>.</w:t>
      </w:r>
      <w:r>
        <w:rPr>
          <w:szCs w:val="22"/>
        </w:rPr>
        <w:t>5</w:t>
      </w:r>
      <w:r>
        <w:rPr>
          <w:rFonts w:hint="eastAsia"/>
          <w:szCs w:val="22"/>
        </w:rPr>
        <w:t>）×</w:t>
      </w:r>
      <w:r>
        <w:rPr>
          <w:rFonts w:ascii="宋体" w:hAnsi="宋体"/>
          <w:b/>
          <w:bCs/>
          <w:szCs w:val="21"/>
          <w:u w:val="single"/>
        </w:rPr>
        <w:t>48</w:t>
      </w:r>
      <w:r>
        <w:rPr>
          <w:b/>
          <w:bCs/>
          <w:szCs w:val="22"/>
        </w:rPr>
        <w:t>%</w:t>
      </w:r>
      <w:r>
        <w:rPr>
          <w:szCs w:val="22"/>
        </w:rPr>
        <w:t xml:space="preserve">= </w:t>
      </w:r>
      <w:r>
        <w:rPr>
          <w:szCs w:val="22"/>
          <w:u w:val="single"/>
        </w:rPr>
        <w:t>15</w:t>
      </w:r>
      <w:r>
        <w:rPr>
          <w:rFonts w:hint="eastAsia"/>
          <w:szCs w:val="22"/>
          <w:u w:val="single"/>
        </w:rPr>
        <w:t>.</w:t>
      </w:r>
      <w:r>
        <w:rPr>
          <w:szCs w:val="22"/>
          <w:u w:val="single"/>
        </w:rPr>
        <w:t>552</w:t>
      </w:r>
      <w:r>
        <w:rPr>
          <w:rFonts w:hint="eastAsia"/>
          <w:szCs w:val="22"/>
        </w:rPr>
        <w:t>（万元）</w:t>
      </w:r>
    </w:p>
    <w:p>
      <w:pPr>
        <w:spacing w:line="288" w:lineRule="auto"/>
        <w:rPr>
          <w:rFonts w:ascii="宋体" w:hAnsi="宋体"/>
        </w:rPr>
      </w:pPr>
      <w:r>
        <w:rPr>
          <w:rFonts w:hint="eastAsia" w:ascii="宋体" w:hAnsi="宋体"/>
        </w:rPr>
        <w:t xml:space="preserve">  </w:t>
      </w:r>
      <w:r>
        <w:rPr>
          <w:rFonts w:ascii="宋体" w:hAnsi="宋体"/>
        </w:rPr>
        <mc:AlternateContent>
          <mc:Choice Requires="wps">
            <w:drawing>
              <wp:anchor distT="0" distB="0" distL="114300" distR="114300" simplePos="0" relativeHeight="251660288" behindDoc="0" locked="0" layoutInCell="1" allowOverlap="1">
                <wp:simplePos x="0" y="0"/>
                <wp:positionH relativeFrom="column">
                  <wp:posOffset>-7620</wp:posOffset>
                </wp:positionH>
                <wp:positionV relativeFrom="paragraph">
                  <wp:posOffset>154940</wp:posOffset>
                </wp:positionV>
                <wp:extent cx="5410200" cy="0"/>
                <wp:effectExtent l="0" t="0" r="0" b="0"/>
                <wp:wrapNone/>
                <wp:docPr id="5" name="直接箭头连接符 5"/>
                <wp:cNvGraphicFramePr/>
                <a:graphic xmlns:a="http://schemas.openxmlformats.org/drawingml/2006/main">
                  <a:graphicData uri="http://schemas.microsoft.com/office/word/2010/wordprocessingShape">
                    <wps:wsp>
                      <wps:cNvCnPr>
                        <a:cxnSpLocks noChangeShapeType="1"/>
                      </wps:cNvCnPr>
                      <wps:spPr bwMode="auto">
                        <a:xfrm>
                          <a:off x="0" y="0"/>
                          <a:ext cx="5410200" cy="0"/>
                        </a:xfrm>
                        <a:prstGeom prst="straightConnector1">
                          <a:avLst/>
                        </a:prstGeom>
                        <a:noFill/>
                        <a:ln w="9525">
                          <a:solidFill>
                            <a:srgbClr val="000000"/>
                          </a:solidFill>
                          <a:prstDash val="sysDot"/>
                          <a:round/>
                        </a:ln>
                        <a:effectLst/>
                      </wps:spPr>
                      <wps:bodyPr/>
                    </wps:wsp>
                  </a:graphicData>
                </a:graphic>
              </wp:anchor>
            </w:drawing>
          </mc:Choice>
          <mc:Fallback>
            <w:pict>
              <v:shape id="_x0000_s1026" o:spid="_x0000_s1026" o:spt="32" type="#_x0000_t32" style="position:absolute;left:0pt;margin-left:-0.6pt;margin-top:12.2pt;height:0pt;width:426pt;z-index:251660288;mso-width-relative:page;mso-height-relative:page;" filled="f" coordsize="21600,21600" o:gfxdata="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4kKFhtYAAAAIAQAA&#10;DwAAAAAAAAABACAAAAA4AAAAZHJzL2Rvd25yZXYueG1sUEsBAhQAFAAAAAgAh07iQEkTl94FAgAA&#10;5gMAAA4AAAAAAAAAAQAgAAAAOwEAAGRycy9lMm9Eb2MueG1sUEsFBgAAAAAGAAYAWQEAALIFAAAA&#10;AA==&#10;">
                <v:path arrowok="t"/>
                <v:fill on="f" focussize="0,0"/>
                <v:stroke dashstyle="1 1"/>
                <v:imagedata o:title=""/>
                <o:lock v:ext="edit"/>
              </v:shape>
            </w:pict>
          </mc:Fallback>
        </mc:AlternateContent>
      </w:r>
    </w:p>
    <w:p>
      <w:pPr>
        <w:spacing w:line="288" w:lineRule="auto"/>
        <w:rPr>
          <w:rFonts w:ascii="宋体" w:hAnsi="宋体"/>
        </w:rPr>
      </w:pPr>
      <w:r>
        <w:rPr>
          <w:rFonts w:hint="eastAsia" w:ascii="宋体" w:hAnsi="宋体"/>
        </w:rPr>
        <w:t>备注（1）</w:t>
      </w:r>
      <w:r>
        <w:rPr>
          <w:rFonts w:hint="eastAsia" w:ascii="宋体" w:hAnsi="宋体"/>
          <w:b/>
        </w:rPr>
        <w:t>为保证投标保证金的顺利退还，请准确填写以下信息</w:t>
      </w:r>
      <w:r>
        <w:rPr>
          <w:rFonts w:hint="eastAsia" w:ascii="宋体" w:hAnsi="宋体"/>
        </w:rPr>
        <w:t>：</w:t>
      </w:r>
    </w:p>
    <w:p>
      <w:pPr>
        <w:spacing w:line="288" w:lineRule="auto"/>
        <w:rPr>
          <w:rFonts w:ascii="宋体" w:hAnsi="宋体"/>
        </w:rPr>
      </w:pPr>
      <w:r>
        <w:rPr>
          <w:rFonts w:hint="eastAsia" w:ascii="宋体" w:hAnsi="宋体"/>
        </w:rPr>
        <w:t>银行账号</w:t>
      </w:r>
    </w:p>
    <w:tbl>
      <w:tblPr>
        <w:tblStyle w:val="13"/>
        <w:tblW w:w="9297" w:type="dxa"/>
        <w:jc w:val="center"/>
        <w:tblLayout w:type="fixed"/>
        <w:tblCellMar>
          <w:top w:w="0" w:type="dxa"/>
          <w:left w:w="108" w:type="dxa"/>
          <w:bottom w:w="0" w:type="dxa"/>
          <w:right w:w="108" w:type="dxa"/>
        </w:tblCellMar>
      </w:tblPr>
      <w:tblGrid>
        <w:gridCol w:w="1534"/>
        <w:gridCol w:w="4108"/>
        <w:gridCol w:w="3655"/>
      </w:tblGrid>
      <w:tr>
        <w:trPr>
          <w:trHeight w:val="50" w:hRule="atLeast"/>
          <w:jc w:val="center"/>
        </w:trPr>
        <w:tc>
          <w:tcPr>
            <w:tcW w:w="1534"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rPr>
            </w:pPr>
            <w:bookmarkStart w:id="102" w:name="_Toc137286112"/>
            <w:bookmarkStart w:id="103" w:name="_Toc133748502"/>
            <w:bookmarkStart w:id="104" w:name="_Toc137286005"/>
            <w:bookmarkStart w:id="105" w:name="_Toc92002886"/>
            <w:bookmarkStart w:id="106" w:name="_Toc135100314"/>
            <w:bookmarkStart w:id="107" w:name="_Toc117914606"/>
            <w:bookmarkStart w:id="108" w:name="_Toc137286072"/>
          </w:p>
        </w:tc>
        <w:tc>
          <w:tcPr>
            <w:tcW w:w="4108"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b/>
              </w:rPr>
            </w:pPr>
            <w:r>
              <w:rPr>
                <w:rFonts w:hint="eastAsia" w:ascii="宋体" w:hAnsi="宋体"/>
              </w:rPr>
              <w:t>招标代理机构</w:t>
            </w:r>
            <w:r>
              <w:rPr>
                <w:rFonts w:hint="eastAsia" w:ascii="宋体" w:hAnsi="宋体"/>
                <w:b/>
              </w:rPr>
              <w:t>（招标代理填写）</w:t>
            </w:r>
          </w:p>
        </w:tc>
        <w:tc>
          <w:tcPr>
            <w:tcW w:w="3655" w:type="dxa"/>
            <w:tcBorders>
              <w:top w:val="single" w:color="auto" w:sz="4" w:space="0"/>
              <w:left w:val="nil"/>
              <w:bottom w:val="single" w:color="auto" w:sz="4" w:space="0"/>
              <w:right w:val="single" w:color="auto" w:sz="4" w:space="0"/>
            </w:tcBorders>
            <w:vAlign w:val="center"/>
          </w:tcPr>
          <w:p>
            <w:pPr>
              <w:jc w:val="center"/>
              <w:rPr>
                <w:rFonts w:ascii="宋体" w:hAnsi="宋体"/>
                <w:b/>
              </w:rPr>
            </w:pPr>
            <w:r>
              <w:rPr>
                <w:rFonts w:hint="eastAsia" w:ascii="宋体" w:hAnsi="宋体"/>
              </w:rPr>
              <w:t>投标人银行信息</w:t>
            </w:r>
            <w:r>
              <w:rPr>
                <w:rFonts w:hint="eastAsia" w:ascii="宋体" w:hAnsi="宋体"/>
                <w:b/>
              </w:rPr>
              <w:t>（投标人填写）</w:t>
            </w:r>
          </w:p>
        </w:tc>
      </w:tr>
      <w:tr>
        <w:trPr>
          <w:trHeight w:val="50" w:hRule="atLeast"/>
          <w:jc w:val="center"/>
        </w:trPr>
        <w:tc>
          <w:tcPr>
            <w:tcW w:w="1534" w:type="dxa"/>
            <w:tcBorders>
              <w:top w:val="nil"/>
              <w:left w:val="single" w:color="auto" w:sz="4" w:space="0"/>
              <w:bottom w:val="single" w:color="auto" w:sz="4" w:space="0"/>
              <w:right w:val="single" w:color="auto" w:sz="4" w:space="0"/>
            </w:tcBorders>
            <w:vAlign w:val="center"/>
          </w:tcPr>
          <w:p>
            <w:pPr>
              <w:spacing w:line="360" w:lineRule="auto"/>
              <w:rPr>
                <w:rFonts w:ascii="宋体" w:hAnsi="宋体"/>
              </w:rPr>
            </w:pPr>
            <w:r>
              <w:rPr>
                <w:rFonts w:hint="eastAsia" w:ascii="宋体" w:hAnsi="宋体"/>
              </w:rPr>
              <w:t>开 户 名</w:t>
            </w:r>
          </w:p>
        </w:tc>
        <w:tc>
          <w:tcPr>
            <w:tcW w:w="4108" w:type="dxa"/>
            <w:tcBorders>
              <w:top w:val="nil"/>
              <w:left w:val="single" w:color="auto" w:sz="4" w:space="0"/>
              <w:bottom w:val="single" w:color="auto" w:sz="4" w:space="0"/>
              <w:right w:val="single" w:color="auto" w:sz="4" w:space="0"/>
            </w:tcBorders>
            <w:vAlign w:val="center"/>
          </w:tcPr>
          <w:p>
            <w:pPr>
              <w:jc w:val="center"/>
            </w:pPr>
            <w:r>
              <w:rPr>
                <w:rFonts w:hint="eastAsia" w:ascii="宋体" w:hAnsi="宋体"/>
                <w:bCs/>
                <w:szCs w:val="21"/>
              </w:rPr>
              <w:t>广东省电信规划设计院有限公司</w:t>
            </w:r>
          </w:p>
        </w:tc>
        <w:tc>
          <w:tcPr>
            <w:tcW w:w="3655" w:type="dxa"/>
            <w:tcBorders>
              <w:top w:val="nil"/>
              <w:left w:val="nil"/>
              <w:bottom w:val="single" w:color="auto" w:sz="4" w:space="0"/>
              <w:right w:val="single" w:color="auto" w:sz="4" w:space="0"/>
            </w:tcBorders>
            <w:vAlign w:val="center"/>
          </w:tcPr>
          <w:p>
            <w:pPr>
              <w:spacing w:line="360" w:lineRule="auto"/>
              <w:rPr>
                <w:rFonts w:ascii="宋体" w:hAnsi="宋体"/>
              </w:rPr>
            </w:pPr>
            <w:r>
              <w:rPr>
                <w:rFonts w:hint="eastAsia" w:ascii="宋体" w:hAnsi="宋体"/>
              </w:rPr>
              <w:t>　</w:t>
            </w:r>
          </w:p>
        </w:tc>
      </w:tr>
      <w:tr>
        <w:trPr>
          <w:trHeight w:val="50" w:hRule="atLeast"/>
          <w:jc w:val="center"/>
        </w:trPr>
        <w:tc>
          <w:tcPr>
            <w:tcW w:w="1534" w:type="dxa"/>
            <w:tcBorders>
              <w:top w:val="nil"/>
              <w:left w:val="single" w:color="auto" w:sz="4" w:space="0"/>
              <w:bottom w:val="single" w:color="auto" w:sz="4" w:space="0"/>
              <w:right w:val="single" w:color="auto" w:sz="4" w:space="0"/>
            </w:tcBorders>
            <w:vAlign w:val="center"/>
          </w:tcPr>
          <w:p>
            <w:pPr>
              <w:spacing w:line="360" w:lineRule="auto"/>
              <w:rPr>
                <w:rFonts w:ascii="宋体" w:hAnsi="宋体"/>
              </w:rPr>
            </w:pPr>
            <w:r>
              <w:rPr>
                <w:rFonts w:hint="eastAsia" w:ascii="宋体" w:hAnsi="宋体"/>
              </w:rPr>
              <w:t>开户银行行号</w:t>
            </w:r>
          </w:p>
        </w:tc>
        <w:tc>
          <w:tcPr>
            <w:tcW w:w="4108" w:type="dxa"/>
            <w:tcBorders>
              <w:top w:val="nil"/>
              <w:left w:val="single" w:color="auto" w:sz="4" w:space="0"/>
              <w:bottom w:val="single" w:color="auto" w:sz="4" w:space="0"/>
              <w:right w:val="single" w:color="auto" w:sz="4" w:space="0"/>
            </w:tcBorders>
            <w:vAlign w:val="center"/>
          </w:tcPr>
          <w:p>
            <w:pPr>
              <w:jc w:val="center"/>
            </w:pPr>
          </w:p>
        </w:tc>
        <w:tc>
          <w:tcPr>
            <w:tcW w:w="3655" w:type="dxa"/>
            <w:tcBorders>
              <w:top w:val="nil"/>
              <w:left w:val="nil"/>
              <w:bottom w:val="single" w:color="auto" w:sz="4" w:space="0"/>
              <w:right w:val="single" w:color="auto" w:sz="4" w:space="0"/>
            </w:tcBorders>
            <w:vAlign w:val="center"/>
          </w:tcPr>
          <w:p>
            <w:pPr>
              <w:spacing w:line="360" w:lineRule="auto"/>
              <w:rPr>
                <w:rFonts w:ascii="宋体" w:hAnsi="宋体"/>
              </w:rPr>
            </w:pPr>
          </w:p>
        </w:tc>
      </w:tr>
      <w:tr>
        <w:trPr>
          <w:trHeight w:val="50" w:hRule="atLeast"/>
          <w:jc w:val="center"/>
        </w:trPr>
        <w:tc>
          <w:tcPr>
            <w:tcW w:w="1534"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rPr>
            </w:pPr>
            <w:r>
              <w:rPr>
                <w:rFonts w:hint="eastAsia" w:ascii="宋体" w:hAnsi="宋体"/>
              </w:rPr>
              <w:t>开户银行</w:t>
            </w:r>
          </w:p>
        </w:tc>
        <w:tc>
          <w:tcPr>
            <w:tcW w:w="4108" w:type="dxa"/>
            <w:tcBorders>
              <w:top w:val="single" w:color="auto" w:sz="4" w:space="0"/>
              <w:left w:val="single" w:color="auto" w:sz="4" w:space="0"/>
              <w:bottom w:val="single" w:color="auto" w:sz="4" w:space="0"/>
              <w:right w:val="single" w:color="auto" w:sz="4" w:space="0"/>
            </w:tcBorders>
            <w:vAlign w:val="center"/>
          </w:tcPr>
          <w:p>
            <w:pPr>
              <w:jc w:val="center"/>
            </w:pPr>
            <w:r>
              <w:rPr>
                <w:rFonts w:hint="eastAsia" w:ascii="宋体" w:hAnsi="宋体"/>
                <w:bCs/>
                <w:szCs w:val="21"/>
              </w:rPr>
              <w:t>平安银行股份有限公司长沙分行营业</w:t>
            </w:r>
            <w:r>
              <w:rPr>
                <w:rFonts w:ascii="宋体" w:hAnsi="宋体"/>
                <w:bCs/>
                <w:szCs w:val="21"/>
              </w:rPr>
              <w:t>部</w:t>
            </w:r>
          </w:p>
        </w:tc>
        <w:tc>
          <w:tcPr>
            <w:tcW w:w="3655" w:type="dxa"/>
            <w:tcBorders>
              <w:top w:val="single" w:color="auto" w:sz="4" w:space="0"/>
              <w:left w:val="nil"/>
              <w:bottom w:val="single" w:color="auto" w:sz="4" w:space="0"/>
              <w:right w:val="single" w:color="auto" w:sz="4" w:space="0"/>
            </w:tcBorders>
            <w:vAlign w:val="center"/>
          </w:tcPr>
          <w:p>
            <w:pPr>
              <w:spacing w:line="360" w:lineRule="auto"/>
              <w:rPr>
                <w:rFonts w:ascii="宋体" w:hAnsi="宋体"/>
              </w:rPr>
            </w:pPr>
            <w:r>
              <w:rPr>
                <w:rFonts w:hint="eastAsia" w:ascii="宋体" w:hAnsi="宋体"/>
              </w:rPr>
              <w:t>　</w:t>
            </w:r>
          </w:p>
        </w:tc>
      </w:tr>
      <w:tr>
        <w:trPr>
          <w:trHeight w:val="50" w:hRule="atLeast"/>
          <w:jc w:val="center"/>
        </w:trPr>
        <w:tc>
          <w:tcPr>
            <w:tcW w:w="1534"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rPr>
            </w:pPr>
            <w:r>
              <w:rPr>
                <w:rFonts w:hint="eastAsia" w:ascii="宋体" w:hAnsi="宋体"/>
              </w:rPr>
              <w:t>帐    号</w:t>
            </w:r>
          </w:p>
        </w:tc>
        <w:tc>
          <w:tcPr>
            <w:tcW w:w="4108" w:type="dxa"/>
            <w:tcBorders>
              <w:top w:val="single" w:color="auto" w:sz="4" w:space="0"/>
              <w:left w:val="single" w:color="auto" w:sz="4" w:space="0"/>
              <w:bottom w:val="single" w:color="auto" w:sz="4" w:space="0"/>
              <w:right w:val="single" w:color="auto" w:sz="4" w:space="0"/>
            </w:tcBorders>
            <w:vAlign w:val="center"/>
          </w:tcPr>
          <w:p>
            <w:pPr>
              <w:jc w:val="center"/>
            </w:pPr>
            <w:r>
              <w:rPr>
                <w:rFonts w:hint="eastAsia" w:ascii="宋体" w:hAnsi="宋体"/>
                <w:bCs/>
                <w:szCs w:val="21"/>
              </w:rPr>
              <w:t>15193648115030</w:t>
            </w:r>
          </w:p>
        </w:tc>
        <w:tc>
          <w:tcPr>
            <w:tcW w:w="3655" w:type="dxa"/>
            <w:tcBorders>
              <w:top w:val="single" w:color="auto" w:sz="4" w:space="0"/>
              <w:left w:val="nil"/>
              <w:bottom w:val="single" w:color="auto" w:sz="4" w:space="0"/>
              <w:right w:val="single" w:color="auto" w:sz="4" w:space="0"/>
            </w:tcBorders>
            <w:vAlign w:val="center"/>
          </w:tcPr>
          <w:p>
            <w:pPr>
              <w:spacing w:line="360" w:lineRule="auto"/>
              <w:rPr>
                <w:rFonts w:ascii="宋体" w:hAnsi="宋体"/>
              </w:rPr>
            </w:pPr>
            <w:r>
              <w:rPr>
                <w:rFonts w:hint="eastAsia" w:ascii="宋体" w:hAnsi="宋体"/>
              </w:rPr>
              <w:t>　</w:t>
            </w:r>
          </w:p>
        </w:tc>
      </w:tr>
      <w:bookmarkEnd w:id="102"/>
      <w:bookmarkEnd w:id="103"/>
      <w:bookmarkEnd w:id="104"/>
      <w:bookmarkEnd w:id="105"/>
      <w:bookmarkEnd w:id="106"/>
      <w:bookmarkEnd w:id="107"/>
      <w:bookmarkEnd w:id="108"/>
    </w:tbl>
    <w:p>
      <w:pPr>
        <w:spacing w:line="288" w:lineRule="auto"/>
        <w:rPr>
          <w:rFonts w:ascii="宋体" w:hAnsi="宋体"/>
        </w:rPr>
      </w:pPr>
      <w:r>
        <w:rPr>
          <w:rFonts w:hint="eastAsia" w:ascii="宋体" w:hAnsi="宋体"/>
        </w:rPr>
        <w:t>备注：</w:t>
      </w:r>
    </w:p>
    <w:p>
      <w:pPr>
        <w:spacing w:line="288" w:lineRule="auto"/>
        <w:rPr>
          <w:rFonts w:ascii="宋体" w:hAnsi="宋体"/>
          <w:szCs w:val="21"/>
          <w:u w:val="single"/>
        </w:rPr>
      </w:pPr>
      <w:bookmarkStart w:id="109" w:name="_Hlk503981907"/>
      <w:r>
        <w:rPr>
          <w:rFonts w:hint="eastAsia" w:ascii="宋体" w:hAnsi="宋体"/>
          <w:szCs w:val="21"/>
          <w:u w:val="single"/>
        </w:rPr>
        <w:t>如需邮寄发票则补充：</w:t>
      </w:r>
      <w:r>
        <w:rPr>
          <w:rFonts w:ascii="宋体" w:hAnsi="宋体"/>
          <w:szCs w:val="21"/>
          <w:u w:val="single"/>
        </w:rPr>
        <w:t xml:space="preserve"> </w:t>
      </w:r>
    </w:p>
    <w:p>
      <w:pPr>
        <w:spacing w:line="288" w:lineRule="auto"/>
        <w:rPr>
          <w:rFonts w:ascii="宋体" w:hAnsi="宋体"/>
        </w:rPr>
      </w:pPr>
      <w:r>
        <w:rPr>
          <w:rFonts w:hint="eastAsia" w:ascii="宋体" w:hAnsi="宋体"/>
          <w:szCs w:val="21"/>
          <w:u w:val="single"/>
        </w:rPr>
        <w:t xml:space="preserve">详细收件地址：                   收件人姓名及电话：                    </w:t>
      </w:r>
      <w:bookmarkEnd w:id="109"/>
      <w:r>
        <w:rPr>
          <w:rFonts w:ascii="宋体" w:hAnsi="宋体"/>
          <w:szCs w:val="21"/>
          <w:u w:val="single"/>
        </w:rPr>
        <w:br w:type="page"/>
      </w:r>
    </w:p>
    <w:p>
      <w:pPr>
        <w:pStyle w:val="2"/>
        <w:jc w:val="left"/>
      </w:pPr>
      <w:bookmarkStart w:id="110" w:name="_Toc44266504"/>
      <w:bookmarkStart w:id="111" w:name="_Toc82625424"/>
      <w:r>
        <w:rPr>
          <w:rFonts w:hint="eastAsia" w:ascii="黑体" w:hAnsi="黑体" w:eastAsia="黑体"/>
          <w:szCs w:val="21"/>
        </w:rPr>
        <w:t>（二）商务分册格式</w:t>
      </w:r>
      <w:bookmarkEnd w:id="110"/>
      <w:bookmarkEnd w:id="111"/>
    </w:p>
    <w:p/>
    <w:p>
      <w:pPr>
        <w:spacing w:after="120" w:line="360" w:lineRule="atLeast"/>
        <w:jc w:val="center"/>
        <w:rPr>
          <w:szCs w:val="32"/>
          <w:u w:val="single"/>
        </w:rPr>
      </w:pPr>
    </w:p>
    <w:p>
      <w:pPr>
        <w:spacing w:after="120" w:line="360" w:lineRule="atLeast"/>
        <w:jc w:val="center"/>
        <w:rPr>
          <w:szCs w:val="32"/>
          <w:u w:val="single"/>
        </w:rPr>
      </w:pPr>
    </w:p>
    <w:p>
      <w:pPr>
        <w:spacing w:after="120" w:line="360" w:lineRule="atLeast"/>
        <w:jc w:val="center"/>
        <w:rPr>
          <w:szCs w:val="32"/>
        </w:rPr>
      </w:pPr>
    </w:p>
    <w:p>
      <w:pPr>
        <w:spacing w:after="120" w:line="360" w:lineRule="atLeast"/>
        <w:jc w:val="center"/>
        <w:rPr>
          <w:bCs/>
          <w:sz w:val="24"/>
          <w:szCs w:val="30"/>
          <w:u w:val="single"/>
        </w:rPr>
      </w:pPr>
      <w:r>
        <w:rPr>
          <w:rFonts w:hint="eastAsia"/>
          <w:bCs/>
          <w:sz w:val="24"/>
          <w:szCs w:val="30"/>
          <w:u w:val="single"/>
        </w:rPr>
        <w:t xml:space="preserve"> </w:t>
      </w:r>
      <w:r>
        <w:rPr>
          <w:bCs/>
          <w:sz w:val="24"/>
          <w:szCs w:val="30"/>
          <w:u w:val="single"/>
        </w:rPr>
        <w:t xml:space="preserve">                        </w:t>
      </w:r>
      <w:r>
        <w:rPr>
          <w:rFonts w:hint="eastAsia"/>
          <w:bCs/>
          <w:sz w:val="24"/>
          <w:szCs w:val="30"/>
        </w:rPr>
        <w:t>（项目名称）</w:t>
      </w:r>
    </w:p>
    <w:p>
      <w:pPr>
        <w:jc w:val="center"/>
        <w:rPr>
          <w:bCs/>
          <w:szCs w:val="28"/>
        </w:rPr>
      </w:pPr>
    </w:p>
    <w:p>
      <w:pPr>
        <w:jc w:val="center"/>
        <w:rPr>
          <w:bCs/>
          <w:szCs w:val="21"/>
        </w:rPr>
      </w:pPr>
    </w:p>
    <w:p>
      <w:pPr>
        <w:spacing w:line="480" w:lineRule="auto"/>
        <w:jc w:val="center"/>
        <w:rPr>
          <w:rFonts w:ascii="方正大标宋简体" w:hAnsi="宋体" w:eastAsia="方正大标宋简体"/>
          <w:bCs/>
          <w:sz w:val="50"/>
          <w:szCs w:val="52"/>
        </w:rPr>
      </w:pPr>
      <w:r>
        <w:rPr>
          <w:rFonts w:ascii="方正大标宋简体" w:hAnsi="宋体" w:eastAsia="方正大标宋简体"/>
          <w:bCs/>
          <w:sz w:val="50"/>
          <w:szCs w:val="52"/>
        </w:rPr>
        <w:t>投 标 文 件</w:t>
      </w:r>
    </w:p>
    <w:p>
      <w:pPr>
        <w:spacing w:after="120" w:line="360" w:lineRule="atLeast"/>
        <w:jc w:val="center"/>
        <w:rPr>
          <w:rFonts w:ascii="宋体" w:hAnsi="宋体" w:cs="宋体"/>
          <w:b/>
          <w:szCs w:val="32"/>
        </w:rPr>
      </w:pPr>
      <w:r>
        <w:rPr>
          <w:rFonts w:hint="eastAsia" w:ascii="宋体" w:hAnsi="宋体" w:cs="宋体"/>
          <w:b/>
          <w:szCs w:val="32"/>
        </w:rPr>
        <w:t>（商务分册）</w:t>
      </w:r>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line="360" w:lineRule="auto"/>
        <w:jc w:val="center"/>
        <w:rPr>
          <w:rFonts w:ascii="宋体" w:hAnsi="宋体" w:cs="宋体"/>
          <w:b/>
          <w:bCs/>
          <w:sz w:val="28"/>
          <w:szCs w:val="28"/>
        </w:rPr>
      </w:pPr>
      <w:r>
        <w:rPr>
          <w:rFonts w:hint="eastAsia" w:ascii="宋体" w:hAnsi="宋体" w:cs="宋体"/>
          <w:b/>
          <w:bCs/>
          <w:sz w:val="28"/>
          <w:szCs w:val="28"/>
        </w:rPr>
        <w:t>项目</w:t>
      </w:r>
      <w:r>
        <w:rPr>
          <w:rFonts w:ascii="宋体" w:hAnsi="宋体" w:cs="宋体"/>
          <w:b/>
          <w:bCs/>
          <w:sz w:val="28"/>
          <w:szCs w:val="28"/>
        </w:rPr>
        <w:t>编号：</w:t>
      </w:r>
    </w:p>
    <w:p>
      <w:pPr>
        <w:spacing w:line="360" w:lineRule="auto"/>
        <w:jc w:val="center"/>
        <w:rPr>
          <w:rFonts w:ascii="宋体" w:hAnsi="宋体" w:cs="宋体"/>
          <w:b/>
          <w:bCs/>
          <w:sz w:val="28"/>
          <w:szCs w:val="28"/>
        </w:rPr>
      </w:pPr>
      <w:r>
        <w:rPr>
          <w:rFonts w:hint="eastAsia" w:ascii="宋体" w:hAnsi="宋体" w:cs="宋体"/>
          <w:b/>
          <w:bCs/>
          <w:sz w:val="28"/>
          <w:szCs w:val="28"/>
        </w:rPr>
        <w:t>招标代理机构项目编号：</w:t>
      </w:r>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after="120" w:line="360" w:lineRule="atLeast"/>
        <w:jc w:val="center"/>
        <w:rPr>
          <w:rFonts w:ascii="宋体" w:hAnsi="宋体" w:cs="宋体"/>
          <w:b/>
          <w:szCs w:val="32"/>
        </w:rPr>
      </w:pPr>
    </w:p>
    <w:p>
      <w:pPr>
        <w:spacing w:line="360" w:lineRule="auto"/>
        <w:ind w:firstLine="1995" w:firstLineChars="950"/>
        <w:rPr>
          <w:rFonts w:eastAsia="黑体"/>
          <w:szCs w:val="28"/>
          <w:u w:val="single"/>
        </w:rPr>
      </w:pPr>
      <w:r>
        <w:rPr>
          <w:rFonts w:eastAsia="黑体"/>
          <w:szCs w:val="28"/>
        </w:rPr>
        <w:t>投标人：</w:t>
      </w:r>
      <w:r>
        <w:rPr>
          <w:rFonts w:hint="eastAsia" w:eastAsia="黑体"/>
          <w:szCs w:val="28"/>
          <w:u w:val="single"/>
        </w:rPr>
        <w:t xml:space="preserve"> </w:t>
      </w:r>
      <w:r>
        <w:rPr>
          <w:rFonts w:eastAsia="黑体"/>
          <w:szCs w:val="28"/>
          <w:u w:val="single"/>
        </w:rPr>
        <w:t xml:space="preserve">                     </w:t>
      </w:r>
    </w:p>
    <w:p>
      <w:pPr>
        <w:spacing w:line="360" w:lineRule="auto"/>
        <w:jc w:val="right"/>
        <w:rPr>
          <w:rFonts w:eastAsia="黑体"/>
          <w:sz w:val="28"/>
          <w:szCs w:val="28"/>
          <w:u w:val="single"/>
        </w:rPr>
      </w:pPr>
    </w:p>
    <w:p>
      <w:pPr>
        <w:spacing w:line="360" w:lineRule="auto"/>
        <w:jc w:val="center"/>
        <w:rPr>
          <w:rFonts w:eastAsia="黑体"/>
          <w:sz w:val="28"/>
          <w:szCs w:val="28"/>
        </w:rPr>
      </w:pPr>
      <w:r>
        <w:rPr>
          <w:rFonts w:eastAsia="黑体"/>
          <w:sz w:val="28"/>
          <w:szCs w:val="28"/>
          <w:u w:val="single"/>
        </w:rPr>
        <w:t xml:space="preserve">    </w:t>
      </w:r>
      <w:r>
        <w:rPr>
          <w:rFonts w:eastAsia="黑体"/>
          <w:sz w:val="28"/>
          <w:szCs w:val="28"/>
        </w:rPr>
        <w:t>年</w:t>
      </w:r>
      <w:r>
        <w:rPr>
          <w:rFonts w:eastAsia="黑体"/>
          <w:sz w:val="28"/>
          <w:szCs w:val="28"/>
          <w:u w:val="single"/>
        </w:rPr>
        <w:t xml:space="preserve">  </w:t>
      </w:r>
      <w:r>
        <w:rPr>
          <w:rFonts w:eastAsia="黑体"/>
          <w:sz w:val="28"/>
          <w:szCs w:val="28"/>
        </w:rPr>
        <w:t>月</w:t>
      </w:r>
      <w:r>
        <w:rPr>
          <w:rFonts w:eastAsia="黑体"/>
          <w:sz w:val="28"/>
          <w:szCs w:val="28"/>
          <w:u w:val="single"/>
        </w:rPr>
        <w:t xml:space="preserve"> </w:t>
      </w:r>
      <w:r>
        <w:rPr>
          <w:rFonts w:hint="eastAsia" w:eastAsia="黑体"/>
          <w:sz w:val="28"/>
          <w:szCs w:val="28"/>
          <w:u w:val="single"/>
        </w:rPr>
        <w:t xml:space="preserve"> </w:t>
      </w:r>
      <w:r>
        <w:rPr>
          <w:rFonts w:eastAsia="黑体"/>
          <w:sz w:val="28"/>
          <w:szCs w:val="28"/>
        </w:rPr>
        <w:t>日</w:t>
      </w:r>
    </w:p>
    <w:p>
      <w:pPr>
        <w:widowControl/>
        <w:jc w:val="left"/>
        <w:rPr>
          <w:rFonts w:eastAsia="黑体"/>
          <w:sz w:val="28"/>
          <w:szCs w:val="28"/>
        </w:rPr>
      </w:pPr>
      <w:r>
        <w:rPr>
          <w:rFonts w:eastAsia="黑体"/>
          <w:sz w:val="28"/>
          <w:szCs w:val="28"/>
        </w:rPr>
        <w:br w:type="page"/>
      </w:r>
    </w:p>
    <w:p>
      <w:pPr>
        <w:pStyle w:val="3"/>
        <w:jc w:val="center"/>
      </w:pPr>
      <w:bookmarkStart w:id="112" w:name="_Toc6212494"/>
      <w:bookmarkStart w:id="113" w:name="_Toc82625425"/>
      <w:bookmarkStart w:id="114" w:name="_Toc44266505"/>
      <w:bookmarkStart w:id="115" w:name="_Toc38958551"/>
      <w:bookmarkStart w:id="116" w:name="_Toc510637504"/>
      <w:bookmarkStart w:id="117" w:name="_Toc472688647"/>
      <w:bookmarkStart w:id="118" w:name="_Toc478629225"/>
      <w:bookmarkStart w:id="119" w:name="_Toc456551448"/>
      <w:r>
        <w:rPr>
          <w:rFonts w:hint="eastAsia"/>
        </w:rPr>
        <w:t>目    录</w:t>
      </w:r>
      <w:bookmarkEnd w:id="112"/>
      <w:bookmarkEnd w:id="113"/>
      <w:bookmarkEnd w:id="114"/>
      <w:bookmarkEnd w:id="115"/>
      <w:bookmarkEnd w:id="116"/>
      <w:bookmarkEnd w:id="117"/>
      <w:bookmarkEnd w:id="118"/>
      <w:bookmarkEnd w:id="119"/>
    </w:p>
    <w:p>
      <w:pPr>
        <w:spacing w:line="480" w:lineRule="auto"/>
      </w:pPr>
      <w:r>
        <w:rPr>
          <w:rFonts w:hint="eastAsia"/>
        </w:rPr>
        <w:t>一、</w:t>
      </w:r>
      <w:r>
        <w:rPr>
          <w:rFonts w:hint="eastAsia"/>
          <w:szCs w:val="21"/>
        </w:rPr>
        <w:t>评标索引表</w:t>
      </w:r>
    </w:p>
    <w:p>
      <w:pPr>
        <w:spacing w:line="480" w:lineRule="auto"/>
      </w:pPr>
      <w:r>
        <w:rPr>
          <w:rFonts w:hint="eastAsia"/>
        </w:rPr>
        <w:t>二、投标函</w:t>
      </w:r>
    </w:p>
    <w:p>
      <w:pPr>
        <w:spacing w:line="480" w:lineRule="auto"/>
      </w:pPr>
      <w:r>
        <w:rPr>
          <w:rFonts w:hint="eastAsia"/>
        </w:rPr>
        <w:t>三、资格审查资料</w:t>
      </w:r>
    </w:p>
    <w:p>
      <w:pPr>
        <w:spacing w:line="480" w:lineRule="auto"/>
      </w:pPr>
      <w:r>
        <w:rPr>
          <w:rFonts w:hint="eastAsia"/>
        </w:rPr>
        <w:t>四、商务条款偏离表</w:t>
      </w:r>
    </w:p>
    <w:p>
      <w:pPr>
        <w:spacing w:line="480" w:lineRule="auto"/>
      </w:pPr>
      <w:r>
        <w:rPr>
          <w:rFonts w:hint="eastAsia"/>
        </w:rPr>
        <w:t>五、投标保证金</w:t>
      </w:r>
    </w:p>
    <w:p>
      <w:pPr>
        <w:spacing w:line="480" w:lineRule="auto"/>
      </w:pPr>
      <w:r>
        <w:rPr>
          <w:rFonts w:hint="eastAsia"/>
        </w:rPr>
        <w:t>六、业绩情况表</w:t>
      </w:r>
    </w:p>
    <w:p>
      <w:pPr>
        <w:spacing w:line="480" w:lineRule="auto"/>
      </w:pPr>
      <w:r>
        <w:rPr>
          <w:rFonts w:hint="eastAsia"/>
        </w:rPr>
        <w:t>七、财务状况</w:t>
      </w:r>
    </w:p>
    <w:p>
      <w:pPr>
        <w:spacing w:line="480" w:lineRule="auto"/>
      </w:pPr>
      <w:r>
        <w:rPr>
          <w:rFonts w:hint="eastAsia"/>
        </w:rPr>
        <w:t>八、其他证明资料</w:t>
      </w: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pStyle w:val="3"/>
      </w:pPr>
      <w:bookmarkStart w:id="120" w:name="_Toc44266506"/>
      <w:bookmarkStart w:id="121" w:name="_Toc6212495"/>
      <w:bookmarkStart w:id="122" w:name="_Toc38958552"/>
      <w:bookmarkStart w:id="123" w:name="_Toc82625426"/>
      <w:r>
        <w:rPr>
          <w:rStyle w:val="18"/>
          <w:rFonts w:hint="eastAsia"/>
        </w:rPr>
        <w:t>一、评标索引表</w:t>
      </w:r>
      <w:bookmarkEnd w:id="120"/>
      <w:bookmarkEnd w:id="121"/>
      <w:bookmarkEnd w:id="122"/>
      <w:bookmarkEnd w:id="123"/>
    </w:p>
    <w:p>
      <w:pPr>
        <w:spacing w:after="120"/>
        <w:rPr>
          <w:b/>
        </w:rPr>
      </w:pPr>
      <w:r>
        <w:rPr>
          <w:rFonts w:hint="eastAsia"/>
          <w:b/>
        </w:rPr>
        <w:t>1、评审索引表（初步评审）-</w:t>
      </w:r>
      <w:r>
        <w:rPr>
          <w:rFonts w:hint="eastAsia"/>
        </w:rPr>
        <w:t>格式详见附件</w:t>
      </w:r>
      <w:r>
        <w:t>5</w:t>
      </w:r>
      <w:r>
        <w:rPr>
          <w:rFonts w:hint="eastAsia"/>
        </w:rPr>
        <w:t>《评审索引表》。</w:t>
      </w:r>
    </w:p>
    <w:p>
      <w:pPr>
        <w:spacing w:line="360" w:lineRule="auto"/>
        <w:rPr>
          <w:b/>
        </w:rPr>
      </w:pPr>
      <w:r>
        <w:rPr>
          <w:rFonts w:hint="eastAsia"/>
          <w:b/>
        </w:rPr>
        <w:t>2、评审索引表（详细评审）-</w:t>
      </w:r>
      <w:r>
        <w:rPr>
          <w:rFonts w:hint="eastAsia"/>
        </w:rPr>
        <w:t>格式详见附件</w:t>
      </w:r>
      <w:r>
        <w:t>5</w:t>
      </w:r>
      <w:r>
        <w:rPr>
          <w:rFonts w:hint="eastAsia"/>
        </w:rPr>
        <w:t>《评审索引表》。</w:t>
      </w:r>
    </w:p>
    <w:p>
      <w:pPr>
        <w:spacing w:line="360" w:lineRule="auto"/>
      </w:pPr>
      <w:r>
        <w:rPr>
          <w:rFonts w:hint="eastAsia"/>
        </w:rPr>
        <w:t>备注：评审索引表包括初步评审索引表及详细评审索引表，格式详见附件5《评审索引表》。投标文件商务分册和技术分册中均必须包含完整的上述评审索引表内容。评审索引表填写时，如商务分册中不涉及，则填写详见技术分册第XXX页。</w:t>
      </w:r>
    </w:p>
    <w:p>
      <w:pPr>
        <w:widowControl/>
        <w:jc w:val="left"/>
        <w:rPr>
          <w:rFonts w:ascii="方正黑体简体" w:eastAsia="方正黑体简体"/>
          <w:sz w:val="28"/>
          <w:szCs w:val="28"/>
        </w:rPr>
      </w:pPr>
      <w:r>
        <w:br w:type="page"/>
      </w:r>
    </w:p>
    <w:p>
      <w:pPr>
        <w:pStyle w:val="3"/>
        <w:jc w:val="left"/>
      </w:pPr>
      <w:bookmarkStart w:id="124" w:name="_Toc44266507"/>
      <w:bookmarkStart w:id="125" w:name="_Toc82625427"/>
      <w:r>
        <w:rPr>
          <w:rFonts w:hint="eastAsia"/>
        </w:rPr>
        <w:t>二</w:t>
      </w:r>
      <w:r>
        <w:t>、</w:t>
      </w:r>
      <w:r>
        <w:rPr>
          <w:rFonts w:hint="eastAsia"/>
        </w:rPr>
        <w:t>投标函</w:t>
      </w:r>
      <w:bookmarkEnd w:id="124"/>
      <w:bookmarkEnd w:id="125"/>
    </w:p>
    <w:p>
      <w:pPr>
        <w:pStyle w:val="19"/>
        <w:snapToGrid w:val="0"/>
        <w:ind w:firstLine="0" w:firstLineChars="0"/>
        <w:rPr>
          <w:rFonts w:ascii="宋体" w:hAnsi="宋体"/>
          <w:sz w:val="21"/>
        </w:rPr>
      </w:pPr>
      <w:r>
        <w:rPr>
          <w:rFonts w:hint="eastAsia" w:ascii="宋体" w:hAnsi="宋体"/>
          <w:sz w:val="21"/>
        </w:rPr>
        <w:t>致</w:t>
      </w:r>
      <w:r>
        <w:rPr>
          <w:rFonts w:ascii="宋体" w:hAnsi="宋体"/>
          <w:sz w:val="21"/>
          <w:u w:val="single"/>
        </w:rPr>
        <w:t xml:space="preserve">   </w:t>
      </w:r>
      <w:r>
        <w:rPr>
          <w:rFonts w:hint="eastAsia" w:ascii="宋体" w:hAnsi="宋体"/>
          <w:sz w:val="21"/>
          <w:u w:val="single"/>
        </w:rPr>
        <w:t xml:space="preserve"> </w:t>
      </w:r>
      <w:r>
        <w:rPr>
          <w:rFonts w:ascii="宋体" w:hAnsi="宋体"/>
          <w:sz w:val="21"/>
          <w:u w:val="single"/>
        </w:rPr>
        <w:t xml:space="preserve">（招标人名称）   </w:t>
      </w:r>
      <w:r>
        <w:rPr>
          <w:rFonts w:hint="eastAsia" w:ascii="宋体" w:hAnsi="宋体"/>
          <w:sz w:val="21"/>
          <w:u w:val="single"/>
        </w:rPr>
        <w:t xml:space="preserve"> </w:t>
      </w:r>
      <w:r>
        <w:rPr>
          <w:rFonts w:ascii="宋体" w:hAnsi="宋体"/>
          <w:sz w:val="21"/>
        </w:rPr>
        <w:t>：</w:t>
      </w:r>
    </w:p>
    <w:p>
      <w:pPr>
        <w:pStyle w:val="19"/>
        <w:snapToGrid w:val="0"/>
        <w:ind w:firstLine="436"/>
        <w:rPr>
          <w:rFonts w:ascii="宋体" w:hAnsi="宋体"/>
          <w:spacing w:val="4"/>
          <w:sz w:val="21"/>
        </w:rPr>
      </w:pPr>
      <w:r>
        <w:rPr>
          <w:rFonts w:hint="eastAsia" w:ascii="宋体" w:hAnsi="宋体"/>
          <w:spacing w:val="4"/>
          <w:sz w:val="21"/>
          <w:u w:val="single"/>
        </w:rPr>
        <w:t xml:space="preserve">    （投标人名称）    </w:t>
      </w:r>
      <w:r>
        <w:rPr>
          <w:rFonts w:hint="eastAsia" w:ascii="宋体" w:hAnsi="宋体"/>
          <w:spacing w:val="4"/>
          <w:sz w:val="21"/>
        </w:rPr>
        <w:t>（以下称“我方”）</w:t>
      </w:r>
      <w:r>
        <w:rPr>
          <w:rFonts w:ascii="宋体" w:hAnsi="宋体"/>
          <w:spacing w:val="4"/>
          <w:sz w:val="21"/>
        </w:rPr>
        <w:t>已仔细研究了</w:t>
      </w:r>
      <w:r>
        <w:rPr>
          <w:rFonts w:ascii="宋体" w:hAnsi="宋体"/>
          <w:spacing w:val="4"/>
          <w:sz w:val="21"/>
          <w:u w:val="single"/>
        </w:rPr>
        <w:t xml:space="preserve">   </w:t>
      </w:r>
      <w:r>
        <w:rPr>
          <w:rFonts w:hint="eastAsia" w:ascii="宋体" w:hAnsi="宋体"/>
          <w:spacing w:val="4"/>
          <w:sz w:val="21"/>
          <w:u w:val="single"/>
        </w:rPr>
        <w:t xml:space="preserve"> </w:t>
      </w:r>
      <w:r>
        <w:rPr>
          <w:rFonts w:hint="eastAsia" w:ascii="宋体" w:hAnsi="宋体"/>
          <w:spacing w:val="4"/>
          <w:sz w:val="21"/>
        </w:rPr>
        <w:t>（项目名称）</w:t>
      </w:r>
      <w:r>
        <w:rPr>
          <w:rFonts w:ascii="宋体" w:hAnsi="宋体"/>
          <w:spacing w:val="4"/>
          <w:sz w:val="21"/>
          <w:u w:val="single"/>
        </w:rPr>
        <w:t xml:space="preserve">    </w:t>
      </w:r>
      <w:r>
        <w:rPr>
          <w:rFonts w:hint="eastAsia" w:ascii="宋体" w:hAnsi="宋体"/>
          <w:spacing w:val="4"/>
          <w:sz w:val="21"/>
        </w:rPr>
        <w:t>标包（项目编号：</w:t>
      </w:r>
      <w:r>
        <w:rPr>
          <w:rFonts w:hint="eastAsia" w:ascii="宋体" w:hAnsi="宋体"/>
          <w:spacing w:val="4"/>
          <w:sz w:val="21"/>
          <w:u w:val="single"/>
        </w:rPr>
        <w:t xml:space="preserve">    </w:t>
      </w:r>
      <w:r>
        <w:rPr>
          <w:rFonts w:hint="eastAsia" w:ascii="宋体" w:hAnsi="宋体"/>
          <w:spacing w:val="4"/>
          <w:sz w:val="21"/>
        </w:rPr>
        <w:t>，招标代理机构项目编号</w:t>
      </w:r>
      <w:r>
        <w:rPr>
          <w:rFonts w:hint="eastAsia" w:ascii="宋体" w:hAnsi="宋体"/>
          <w:sz w:val="21"/>
        </w:rPr>
        <w:t>：</w:t>
      </w:r>
      <w:r>
        <w:rPr>
          <w:rFonts w:hint="eastAsia" w:ascii="宋体" w:hAnsi="宋体"/>
          <w:sz w:val="21"/>
          <w:u w:val="single"/>
        </w:rPr>
        <w:t xml:space="preserve">        </w:t>
      </w:r>
      <w:r>
        <w:rPr>
          <w:rFonts w:hint="eastAsia" w:ascii="宋体" w:hAnsi="宋体"/>
          <w:spacing w:val="4"/>
          <w:sz w:val="21"/>
        </w:rPr>
        <w:t>）</w:t>
      </w:r>
      <w:r>
        <w:rPr>
          <w:rFonts w:ascii="宋体" w:hAnsi="宋体"/>
          <w:spacing w:val="4"/>
          <w:sz w:val="21"/>
        </w:rPr>
        <w:t>招标文件的全部内容</w:t>
      </w:r>
      <w:r>
        <w:rPr>
          <w:rFonts w:hint="eastAsia" w:ascii="宋体" w:hAnsi="宋体"/>
          <w:spacing w:val="4"/>
          <w:sz w:val="21"/>
        </w:rPr>
        <w:t>，</w:t>
      </w:r>
      <w:r>
        <w:rPr>
          <w:rFonts w:ascii="宋体" w:hAnsi="宋体"/>
          <w:bCs/>
          <w:spacing w:val="4"/>
          <w:sz w:val="21"/>
        </w:rPr>
        <w:t>包括</w:t>
      </w:r>
      <w:r>
        <w:rPr>
          <w:rFonts w:hint="eastAsia" w:ascii="宋体" w:hAnsi="宋体"/>
          <w:bCs/>
          <w:spacing w:val="4"/>
          <w:sz w:val="21"/>
        </w:rPr>
        <w:t>澄清或者</w:t>
      </w:r>
      <w:r>
        <w:rPr>
          <w:rFonts w:ascii="宋体" w:hAnsi="宋体"/>
          <w:bCs/>
          <w:spacing w:val="4"/>
          <w:sz w:val="21"/>
        </w:rPr>
        <w:t>修改文件</w:t>
      </w:r>
      <w:r>
        <w:rPr>
          <w:rFonts w:hint="eastAsia" w:ascii="宋体" w:hAnsi="宋体"/>
          <w:bCs/>
          <w:spacing w:val="4"/>
          <w:sz w:val="21"/>
        </w:rPr>
        <w:t>以及</w:t>
      </w:r>
      <w:r>
        <w:rPr>
          <w:rFonts w:ascii="宋体" w:hAnsi="宋体"/>
          <w:bCs/>
          <w:spacing w:val="4"/>
          <w:sz w:val="21"/>
        </w:rPr>
        <w:t>有关附件</w:t>
      </w:r>
      <w:r>
        <w:rPr>
          <w:rFonts w:ascii="宋体" w:hAnsi="宋体"/>
          <w:spacing w:val="4"/>
          <w:sz w:val="21"/>
        </w:rPr>
        <w:t>，</w:t>
      </w:r>
      <w:r>
        <w:rPr>
          <w:rFonts w:hint="eastAsia" w:ascii="宋体" w:hAnsi="宋体"/>
          <w:spacing w:val="4"/>
          <w:sz w:val="21"/>
        </w:rPr>
        <w:t>我方将严格按照招标文件要求递交符合要求的全部投标文件。</w:t>
      </w:r>
    </w:p>
    <w:p>
      <w:pPr>
        <w:pStyle w:val="19"/>
        <w:snapToGrid w:val="0"/>
        <w:ind w:firstLine="420"/>
        <w:rPr>
          <w:rFonts w:ascii="宋体" w:hAnsi="宋体"/>
          <w:sz w:val="21"/>
        </w:rPr>
      </w:pPr>
      <w:r>
        <w:rPr>
          <w:rFonts w:hint="eastAsia" w:ascii="宋体" w:hAnsi="宋体"/>
          <w:sz w:val="21"/>
        </w:rPr>
        <w:t>我方承诺如下内容：</w:t>
      </w:r>
    </w:p>
    <w:p>
      <w:pPr>
        <w:pStyle w:val="19"/>
        <w:snapToGrid w:val="0"/>
        <w:ind w:firstLine="420"/>
        <w:rPr>
          <w:rFonts w:ascii="宋体" w:hAnsi="宋体"/>
          <w:sz w:val="21"/>
        </w:rPr>
      </w:pPr>
      <w:r>
        <w:rPr>
          <w:rFonts w:ascii="宋体" w:hAnsi="宋体"/>
          <w:sz w:val="21"/>
        </w:rPr>
        <w:t>1</w:t>
      </w:r>
      <w:r>
        <w:rPr>
          <w:rFonts w:hint="eastAsia" w:ascii="宋体" w:hAnsi="宋体"/>
          <w:sz w:val="21"/>
        </w:rPr>
        <w:t>．我方的投标文件包含第二章“投标人须知”第3.1款规定的全部内容。</w:t>
      </w:r>
    </w:p>
    <w:p>
      <w:pPr>
        <w:pStyle w:val="19"/>
        <w:snapToGrid w:val="0"/>
        <w:ind w:firstLine="420"/>
        <w:rPr>
          <w:rFonts w:ascii="宋体" w:hAnsi="宋体"/>
          <w:sz w:val="21"/>
        </w:rPr>
      </w:pPr>
      <w:r>
        <w:rPr>
          <w:rFonts w:ascii="宋体" w:hAnsi="宋体"/>
          <w:sz w:val="21"/>
        </w:rPr>
        <w:t>2</w:t>
      </w:r>
      <w:r>
        <w:rPr>
          <w:rFonts w:hint="eastAsia" w:ascii="宋体" w:hAnsi="宋体"/>
          <w:sz w:val="21"/>
        </w:rPr>
        <w:t>．</w:t>
      </w:r>
      <w:r>
        <w:rPr>
          <w:rFonts w:ascii="宋体" w:hAnsi="宋体"/>
          <w:sz w:val="21"/>
        </w:rPr>
        <w:t>我方承诺在</w:t>
      </w:r>
      <w:r>
        <w:rPr>
          <w:rFonts w:hint="eastAsia" w:ascii="宋体" w:hAnsi="宋体"/>
          <w:sz w:val="21"/>
        </w:rPr>
        <w:t>招标文件规定的</w:t>
      </w:r>
      <w:r>
        <w:rPr>
          <w:rFonts w:ascii="宋体" w:hAnsi="宋体"/>
          <w:sz w:val="21"/>
        </w:rPr>
        <w:t>投标有效期</w:t>
      </w:r>
      <w:r>
        <w:rPr>
          <w:rFonts w:hint="eastAsia" w:ascii="宋体" w:hAnsi="宋体"/>
          <w:sz w:val="21"/>
        </w:rPr>
        <w:t>（投标有效期为</w:t>
      </w:r>
      <w:r>
        <w:rPr>
          <w:rFonts w:hint="eastAsia" w:ascii="宋体" w:hAnsi="宋体"/>
          <w:sz w:val="21"/>
          <w:u w:val="single"/>
        </w:rPr>
        <w:t xml:space="preserve"> 120</w:t>
      </w:r>
      <w:r>
        <w:rPr>
          <w:rFonts w:hint="eastAsia" w:ascii="宋体" w:hAnsi="宋体"/>
          <w:sz w:val="21"/>
        </w:rPr>
        <w:t>天）</w:t>
      </w:r>
      <w:r>
        <w:rPr>
          <w:rFonts w:ascii="宋体" w:hAnsi="宋体"/>
          <w:sz w:val="21"/>
        </w:rPr>
        <w:t>内不修改、撤销投标文件。</w:t>
      </w:r>
    </w:p>
    <w:p>
      <w:pPr>
        <w:pStyle w:val="19"/>
        <w:snapToGrid w:val="0"/>
        <w:ind w:firstLine="420"/>
        <w:rPr>
          <w:rFonts w:ascii="宋体" w:hAnsi="宋体"/>
          <w:sz w:val="21"/>
        </w:rPr>
      </w:pPr>
      <w:r>
        <w:rPr>
          <w:rFonts w:ascii="宋体" w:hAnsi="宋体"/>
          <w:sz w:val="21"/>
        </w:rPr>
        <w:t>3</w:t>
      </w:r>
      <w:r>
        <w:rPr>
          <w:rFonts w:hint="eastAsia" w:ascii="宋体" w:hAnsi="宋体"/>
          <w:sz w:val="21"/>
        </w:rPr>
        <w:t>．</w:t>
      </w:r>
      <w:r>
        <w:rPr>
          <w:rFonts w:ascii="宋体" w:hAnsi="宋体"/>
          <w:spacing w:val="6"/>
          <w:sz w:val="21"/>
        </w:rPr>
        <w:t>随同本投标函递交投标保证金一份，金额为人民币（大写）</w:t>
      </w:r>
      <w:r>
        <w:rPr>
          <w:rFonts w:ascii="宋体" w:hAnsi="宋体"/>
          <w:sz w:val="21"/>
          <w:u w:val="single"/>
        </w:rPr>
        <w:t xml:space="preserve">   </w:t>
      </w:r>
      <w:r>
        <w:rPr>
          <w:rFonts w:hint="eastAsia" w:ascii="宋体" w:hAnsi="宋体"/>
          <w:sz w:val="21"/>
          <w:u w:val="single"/>
        </w:rPr>
        <w:t xml:space="preserve">  </w:t>
      </w:r>
      <w:r>
        <w:rPr>
          <w:rFonts w:ascii="宋体" w:hAnsi="宋体"/>
          <w:sz w:val="21"/>
          <w:u w:val="single"/>
        </w:rPr>
        <w:t xml:space="preserve">   </w:t>
      </w:r>
      <w:r>
        <w:rPr>
          <w:rFonts w:ascii="宋体" w:hAnsi="宋体"/>
          <w:sz w:val="21"/>
        </w:rPr>
        <w:t>（¥</w:t>
      </w:r>
      <w:r>
        <w:rPr>
          <w:rFonts w:ascii="宋体" w:hAnsi="宋体"/>
          <w:sz w:val="21"/>
          <w:u w:val="single"/>
        </w:rPr>
        <w:t xml:space="preserve"> </w:t>
      </w:r>
      <w:r>
        <w:rPr>
          <w:rFonts w:hint="eastAsia" w:ascii="宋体" w:hAnsi="宋体"/>
          <w:sz w:val="21"/>
          <w:u w:val="single"/>
        </w:rPr>
        <w:t xml:space="preserve">   </w:t>
      </w:r>
      <w:r>
        <w:rPr>
          <w:rFonts w:ascii="宋体" w:hAnsi="宋体"/>
          <w:sz w:val="21"/>
          <w:u w:val="single"/>
        </w:rPr>
        <w:t xml:space="preserve">  </w:t>
      </w:r>
      <w:r>
        <w:rPr>
          <w:rFonts w:ascii="宋体" w:hAnsi="宋体"/>
          <w:sz w:val="21"/>
        </w:rPr>
        <w:t>）。</w:t>
      </w:r>
    </w:p>
    <w:p>
      <w:pPr>
        <w:pStyle w:val="19"/>
        <w:snapToGrid w:val="0"/>
        <w:ind w:firstLine="420"/>
        <w:rPr>
          <w:rFonts w:ascii="宋体" w:hAnsi="宋体"/>
          <w:sz w:val="21"/>
        </w:rPr>
      </w:pPr>
      <w:r>
        <w:rPr>
          <w:rFonts w:ascii="宋体" w:hAnsi="宋体"/>
          <w:sz w:val="21"/>
        </w:rPr>
        <w:t>4</w:t>
      </w:r>
      <w:r>
        <w:rPr>
          <w:rFonts w:hint="eastAsia" w:ascii="宋体" w:hAnsi="宋体"/>
          <w:sz w:val="21"/>
        </w:rPr>
        <w:t>．</w:t>
      </w:r>
      <w:r>
        <w:rPr>
          <w:rFonts w:hint="eastAsia" w:ascii="宋体" w:hAnsi="宋体"/>
          <w:spacing w:val="2"/>
          <w:sz w:val="21"/>
        </w:rPr>
        <w:t>我方在评标过程中根据评标委员会要求提供的符合相关规定的澄清文件，</w:t>
      </w:r>
      <w:r>
        <w:rPr>
          <w:rFonts w:hint="eastAsia" w:ascii="宋体" w:hAnsi="宋体"/>
          <w:sz w:val="21"/>
        </w:rPr>
        <w:t>构成投标文件的组成部分。</w:t>
      </w:r>
    </w:p>
    <w:p>
      <w:pPr>
        <w:pStyle w:val="19"/>
        <w:snapToGrid w:val="0"/>
        <w:ind w:firstLine="420"/>
        <w:rPr>
          <w:rFonts w:ascii="宋体" w:hAnsi="宋体"/>
          <w:sz w:val="21"/>
        </w:rPr>
      </w:pPr>
      <w:r>
        <w:rPr>
          <w:rFonts w:ascii="宋体" w:hAnsi="宋体"/>
          <w:sz w:val="21"/>
        </w:rPr>
        <w:t>5</w:t>
      </w:r>
      <w:r>
        <w:rPr>
          <w:rFonts w:hint="eastAsia" w:ascii="宋体" w:hAnsi="宋体"/>
          <w:sz w:val="21"/>
        </w:rPr>
        <w:t>．我方同意提供贵方可能要求的与投标有关的一切数据或者资料，并完全理解贵方不一定接受最低价的投标。</w:t>
      </w:r>
    </w:p>
    <w:p>
      <w:pPr>
        <w:pStyle w:val="19"/>
        <w:snapToGrid w:val="0"/>
        <w:ind w:firstLine="420"/>
        <w:rPr>
          <w:rFonts w:ascii="宋体" w:hAnsi="宋体"/>
          <w:sz w:val="21"/>
        </w:rPr>
      </w:pPr>
      <w:r>
        <w:rPr>
          <w:rFonts w:ascii="宋体" w:hAnsi="宋体"/>
          <w:sz w:val="21"/>
        </w:rPr>
        <w:t>6</w:t>
      </w:r>
      <w:r>
        <w:rPr>
          <w:rFonts w:hint="eastAsia" w:ascii="宋体" w:hAnsi="宋体"/>
          <w:sz w:val="21"/>
        </w:rPr>
        <w:t>．我方承诺不向第三方透露与招标相关的所有信息。</w:t>
      </w:r>
    </w:p>
    <w:p>
      <w:pPr>
        <w:pStyle w:val="19"/>
        <w:snapToGrid w:val="0"/>
        <w:ind w:firstLine="420"/>
        <w:rPr>
          <w:rFonts w:ascii="宋体" w:hAnsi="宋体"/>
          <w:sz w:val="21"/>
        </w:rPr>
      </w:pPr>
      <w:r>
        <w:rPr>
          <w:rFonts w:ascii="宋体" w:hAnsi="宋体"/>
          <w:sz w:val="21"/>
        </w:rPr>
        <w:t>7</w:t>
      </w:r>
      <w:r>
        <w:rPr>
          <w:rFonts w:hint="eastAsia" w:ascii="宋体" w:hAnsi="宋体"/>
          <w:sz w:val="21"/>
        </w:rPr>
        <w:t>．</w:t>
      </w:r>
      <w:r>
        <w:rPr>
          <w:rFonts w:ascii="宋体" w:hAnsi="宋体"/>
          <w:sz w:val="21"/>
        </w:rPr>
        <w:t>如我方中标：</w:t>
      </w:r>
    </w:p>
    <w:p>
      <w:pPr>
        <w:pStyle w:val="19"/>
        <w:snapToGrid w:val="0"/>
        <w:ind w:firstLine="420"/>
        <w:rPr>
          <w:rFonts w:ascii="宋体" w:hAnsi="宋体"/>
          <w:sz w:val="21"/>
        </w:rPr>
      </w:pPr>
      <w:r>
        <w:rPr>
          <w:rFonts w:hint="eastAsia" w:ascii="宋体" w:hAnsi="宋体"/>
          <w:sz w:val="21"/>
        </w:rPr>
        <w:t>（1）</w:t>
      </w:r>
      <w:r>
        <w:rPr>
          <w:rFonts w:ascii="宋体" w:hAnsi="宋体"/>
          <w:sz w:val="21"/>
        </w:rPr>
        <w:t>我方承诺在收到中标通知书后，在中标通知书规定的期限内与你方签订合同。</w:t>
      </w:r>
    </w:p>
    <w:p>
      <w:pPr>
        <w:pStyle w:val="19"/>
        <w:snapToGrid w:val="0"/>
        <w:ind w:firstLine="420"/>
        <w:rPr>
          <w:rFonts w:ascii="宋体" w:hAnsi="宋体"/>
          <w:sz w:val="21"/>
        </w:rPr>
      </w:pPr>
      <w:r>
        <w:rPr>
          <w:rFonts w:hint="eastAsia" w:ascii="宋体" w:hAnsi="宋体"/>
          <w:sz w:val="21"/>
        </w:rPr>
        <w:t>（2）</w:t>
      </w:r>
      <w:r>
        <w:rPr>
          <w:rFonts w:ascii="宋体" w:hAnsi="宋体"/>
          <w:sz w:val="21"/>
        </w:rPr>
        <w:t>我方承诺按照招标文件规定递交履约</w:t>
      </w:r>
      <w:r>
        <w:rPr>
          <w:rFonts w:hint="eastAsia" w:ascii="宋体" w:hAnsi="宋体"/>
          <w:sz w:val="21"/>
        </w:rPr>
        <w:t>保证金、支付招标代理服务费</w:t>
      </w:r>
      <w:r>
        <w:rPr>
          <w:rFonts w:ascii="宋体" w:hAnsi="宋体"/>
          <w:sz w:val="21"/>
        </w:rPr>
        <w:t>。</w:t>
      </w:r>
    </w:p>
    <w:p>
      <w:pPr>
        <w:pStyle w:val="19"/>
        <w:snapToGrid w:val="0"/>
        <w:ind w:firstLine="420"/>
        <w:rPr>
          <w:rFonts w:ascii="宋体" w:hAnsi="宋体"/>
          <w:sz w:val="21"/>
        </w:rPr>
      </w:pPr>
      <w:r>
        <w:rPr>
          <w:rFonts w:hint="eastAsia" w:ascii="宋体" w:hAnsi="宋体"/>
          <w:sz w:val="21"/>
        </w:rPr>
        <w:t>（3）按照招标文件的规定及合同约定履行相关责任和义务。</w:t>
      </w:r>
    </w:p>
    <w:p>
      <w:pPr>
        <w:pStyle w:val="19"/>
        <w:snapToGrid w:val="0"/>
        <w:ind w:firstLine="420"/>
        <w:rPr>
          <w:rFonts w:ascii="宋体" w:hAnsi="宋体"/>
          <w:sz w:val="21"/>
        </w:rPr>
      </w:pPr>
      <w:r>
        <w:rPr>
          <w:rFonts w:hint="eastAsia" w:ascii="宋体" w:hAnsi="宋体"/>
          <w:sz w:val="21"/>
        </w:rPr>
        <w:t>我方在此声明，所递交的投标文件及有关资料内容完整、真实和准确，且不存在第二章“投标人须知”第1.8款规定的任何一种情形。</w:t>
      </w:r>
      <w:r>
        <w:rPr>
          <w:rFonts w:ascii="宋体" w:hAnsi="宋体"/>
          <w:sz w:val="21"/>
        </w:rPr>
        <w:t>如有弄虚作假，将承担相应的法律责任，并赔偿由此造成的一切损失。</w:t>
      </w:r>
    </w:p>
    <w:p>
      <w:pPr>
        <w:pStyle w:val="19"/>
        <w:snapToGrid w:val="0"/>
        <w:ind w:firstLine="420"/>
        <w:rPr>
          <w:rFonts w:ascii="宋体" w:hAnsi="宋体"/>
          <w:sz w:val="21"/>
        </w:rPr>
      </w:pPr>
      <w:r>
        <w:rPr>
          <w:rFonts w:hint="eastAsia" w:ascii="宋体" w:hAnsi="宋体"/>
          <w:sz w:val="21"/>
        </w:rPr>
        <w:t>8．其他</w:t>
      </w:r>
      <w:r>
        <w:rPr>
          <w:rFonts w:ascii="宋体" w:hAnsi="宋体"/>
          <w:sz w:val="21"/>
        </w:rPr>
        <w:t>补充说明</w:t>
      </w:r>
      <w:r>
        <w:rPr>
          <w:rFonts w:hint="eastAsia" w:ascii="宋体" w:hAnsi="宋体"/>
          <w:sz w:val="21"/>
        </w:rPr>
        <w:t>：……</w:t>
      </w:r>
    </w:p>
    <w:p>
      <w:pPr>
        <w:spacing w:line="440" w:lineRule="exact"/>
        <w:rPr>
          <w:rFonts w:ascii="宋体" w:hAnsi="宋体"/>
          <w:szCs w:val="21"/>
        </w:rPr>
      </w:pPr>
      <w:r>
        <w:rPr>
          <w:rFonts w:ascii="宋体" w:hAnsi="宋体"/>
          <w:szCs w:val="21"/>
        </w:rPr>
        <w:t xml:space="preserve">                         投标人</w:t>
      </w:r>
      <w:r>
        <w:rPr>
          <w:rFonts w:hint="eastAsia" w:ascii="宋体" w:hAnsi="宋体"/>
          <w:szCs w:val="21"/>
        </w:rPr>
        <w:t>名称</w:t>
      </w:r>
      <w:r>
        <w:rPr>
          <w:rFonts w:ascii="宋体" w:hAnsi="宋体"/>
          <w:szCs w:val="21"/>
        </w:rPr>
        <w:t>：</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p>
    <w:p>
      <w:pPr>
        <w:spacing w:line="440" w:lineRule="exact"/>
        <w:rPr>
          <w:rFonts w:ascii="宋体" w:hAnsi="宋体"/>
          <w:szCs w:val="21"/>
          <w:u w:val="single"/>
        </w:rPr>
      </w:pPr>
      <w:r>
        <w:rPr>
          <w:rFonts w:ascii="宋体" w:hAnsi="宋体"/>
          <w:szCs w:val="21"/>
        </w:rPr>
        <w:t xml:space="preserve">                         地址：</w:t>
      </w:r>
      <w:r>
        <w:rPr>
          <w:rFonts w:ascii="宋体" w:hAnsi="宋体"/>
          <w:szCs w:val="21"/>
          <w:u w:val="single"/>
        </w:rPr>
        <w:t xml:space="preserve">                                     </w:t>
      </w:r>
    </w:p>
    <w:p>
      <w:pPr>
        <w:spacing w:line="440" w:lineRule="exact"/>
        <w:rPr>
          <w:rFonts w:ascii="宋体" w:hAnsi="宋体"/>
          <w:szCs w:val="21"/>
        </w:rPr>
      </w:pPr>
      <w:r>
        <w:rPr>
          <w:rFonts w:ascii="宋体" w:hAnsi="宋体"/>
          <w:szCs w:val="21"/>
        </w:rPr>
        <w:t xml:space="preserve">                         </w:t>
      </w:r>
      <w:r>
        <w:rPr>
          <w:rFonts w:hint="eastAsia" w:ascii="宋体" w:hAnsi="宋体"/>
          <w:szCs w:val="21"/>
        </w:rPr>
        <w:t>邮政编码：</w:t>
      </w:r>
      <w:r>
        <w:rPr>
          <w:rFonts w:ascii="宋体" w:hAnsi="宋体"/>
          <w:szCs w:val="21"/>
          <w:u w:val="single"/>
        </w:rPr>
        <w:t xml:space="preserve">                                 </w:t>
      </w:r>
    </w:p>
    <w:p>
      <w:pPr>
        <w:spacing w:line="440" w:lineRule="exact"/>
        <w:rPr>
          <w:rFonts w:ascii="宋体" w:hAnsi="宋体"/>
          <w:szCs w:val="21"/>
        </w:rPr>
      </w:pPr>
      <w:r>
        <w:rPr>
          <w:rFonts w:ascii="宋体" w:hAnsi="宋体"/>
          <w:szCs w:val="21"/>
        </w:rPr>
        <w:t xml:space="preserve">                         电话：</w:t>
      </w:r>
      <w:r>
        <w:rPr>
          <w:rFonts w:ascii="宋体" w:hAnsi="宋体"/>
          <w:szCs w:val="21"/>
          <w:u w:val="single"/>
        </w:rPr>
        <w:t xml:space="preserve">                                     </w:t>
      </w:r>
    </w:p>
    <w:p>
      <w:pPr>
        <w:spacing w:line="440" w:lineRule="exact"/>
        <w:rPr>
          <w:rFonts w:ascii="宋体" w:hAnsi="宋体"/>
          <w:szCs w:val="21"/>
        </w:rPr>
      </w:pPr>
      <w:r>
        <w:rPr>
          <w:rFonts w:ascii="宋体" w:hAnsi="宋体"/>
          <w:szCs w:val="21"/>
        </w:rPr>
        <w:t xml:space="preserve">                         传真：</w:t>
      </w:r>
      <w:r>
        <w:rPr>
          <w:rFonts w:ascii="宋体" w:hAnsi="宋体"/>
          <w:szCs w:val="21"/>
          <w:u w:val="single"/>
        </w:rPr>
        <w:t xml:space="preserve">                                     </w:t>
      </w:r>
    </w:p>
    <w:p>
      <w:pPr>
        <w:spacing w:line="440" w:lineRule="exact"/>
        <w:rPr>
          <w:rFonts w:ascii="宋体" w:hAnsi="宋体"/>
          <w:szCs w:val="21"/>
          <w:u w:val="single"/>
        </w:rPr>
      </w:pPr>
      <w:r>
        <w:rPr>
          <w:rFonts w:ascii="宋体" w:hAnsi="宋体"/>
          <w:szCs w:val="21"/>
        </w:rPr>
        <w:t xml:space="preserve">                         </w:t>
      </w:r>
      <w:r>
        <w:rPr>
          <w:rFonts w:hint="eastAsia" w:ascii="宋体" w:hAnsi="宋体"/>
          <w:szCs w:val="21"/>
        </w:rPr>
        <w:t>电子邮箱</w:t>
      </w:r>
      <w:r>
        <w:rPr>
          <w:rFonts w:ascii="宋体" w:hAnsi="宋体"/>
          <w:szCs w:val="21"/>
        </w:rPr>
        <w:t>：</w:t>
      </w:r>
      <w:r>
        <w:rPr>
          <w:rFonts w:ascii="宋体" w:hAnsi="宋体"/>
          <w:szCs w:val="21"/>
          <w:u w:val="single"/>
        </w:rPr>
        <w:t xml:space="preserve">                                 </w:t>
      </w:r>
    </w:p>
    <w:p>
      <w:pPr>
        <w:spacing w:line="440" w:lineRule="exact"/>
        <w:rPr>
          <w:rFonts w:ascii="宋体" w:hAnsi="宋体"/>
          <w:szCs w:val="21"/>
        </w:rPr>
      </w:pPr>
    </w:p>
    <w:p>
      <w:pPr>
        <w:jc w:val="right"/>
        <w:rPr>
          <w:rFonts w:ascii="宋体" w:hAnsi="宋体"/>
          <w:szCs w:val="21"/>
        </w:rPr>
        <w:sectPr>
          <w:pgSz w:w="11906" w:h="16838"/>
          <w:pgMar w:top="1440" w:right="1800" w:bottom="1440" w:left="1800" w:header="851" w:footer="992" w:gutter="0"/>
          <w:cols w:space="425" w:num="1"/>
          <w:docGrid w:type="lines" w:linePitch="312" w:charSpace="0"/>
        </w:sectPr>
      </w:pPr>
      <w:r>
        <w:rPr>
          <w:rFonts w:hint="eastAsia" w:ascii="宋体" w:hAnsi="宋体"/>
          <w:szCs w:val="21"/>
        </w:rPr>
        <w:t xml:space="preserve">                                           </w:t>
      </w:r>
      <w:r>
        <w:rPr>
          <w:rFonts w:hint="eastAsia" w:ascii="宋体" w:hAnsi="宋体"/>
          <w:szCs w:val="21"/>
          <w:u w:val="single"/>
        </w:rPr>
        <w:t xml:space="preserve">    </w:t>
      </w:r>
      <w:r>
        <w:rPr>
          <w:rFonts w:ascii="宋体" w:hAnsi="宋体"/>
          <w:szCs w:val="21"/>
        </w:rPr>
        <w:t>年</w:t>
      </w:r>
      <w:r>
        <w:rPr>
          <w:rFonts w:hint="eastAsia" w:ascii="宋体" w:hAnsi="宋体"/>
          <w:szCs w:val="21"/>
          <w:u w:val="single"/>
        </w:rPr>
        <w:t xml:space="preserve">  </w:t>
      </w:r>
      <w:r>
        <w:rPr>
          <w:rFonts w:ascii="宋体" w:hAnsi="宋体"/>
          <w:szCs w:val="21"/>
        </w:rPr>
        <w:t>月</w:t>
      </w:r>
      <w:r>
        <w:rPr>
          <w:rFonts w:hint="eastAsia" w:ascii="宋体" w:hAnsi="宋体"/>
          <w:szCs w:val="21"/>
          <w:u w:val="single"/>
        </w:rPr>
        <w:t xml:space="preserve">  </w:t>
      </w:r>
      <w:r>
        <w:rPr>
          <w:rFonts w:hint="eastAsia" w:ascii="宋体" w:hAnsi="宋体"/>
          <w:szCs w:val="21"/>
        </w:rPr>
        <w:t>日</w:t>
      </w:r>
    </w:p>
    <w:p>
      <w:pPr>
        <w:pStyle w:val="3"/>
        <w:jc w:val="left"/>
        <w:rPr>
          <w:rFonts w:ascii="黑体" w:hAnsi="黑体"/>
        </w:rPr>
      </w:pPr>
      <w:bookmarkStart w:id="126" w:name="_Toc82625428"/>
      <w:bookmarkStart w:id="127" w:name="_Toc44266508"/>
      <w:r>
        <w:rPr>
          <w:rFonts w:hint="eastAsia" w:ascii="黑体" w:hAnsi="黑体"/>
        </w:rPr>
        <w:t>三</w:t>
      </w:r>
      <w:r>
        <w:rPr>
          <w:rFonts w:ascii="黑体" w:hAnsi="黑体"/>
        </w:rPr>
        <w:t>、</w:t>
      </w:r>
      <w:r>
        <w:rPr>
          <w:rFonts w:hint="eastAsia" w:ascii="黑体" w:hAnsi="黑体"/>
        </w:rPr>
        <w:t>资格审查资料</w:t>
      </w:r>
      <w:bookmarkEnd w:id="126"/>
      <w:bookmarkEnd w:id="127"/>
    </w:p>
    <w:p>
      <w:pPr>
        <w:keepNext/>
        <w:keepLines/>
        <w:widowControl/>
        <w:spacing w:after="281" w:line="265" w:lineRule="auto"/>
        <w:ind w:left="10" w:right="53" w:hanging="10"/>
        <w:jc w:val="left"/>
        <w:outlineLvl w:val="2"/>
        <w:rPr>
          <w:rFonts w:ascii="黑体" w:hAnsi="黑体" w:eastAsia="黑体" w:cs="微软雅黑"/>
          <w:color w:val="000000"/>
          <w:kern w:val="0"/>
          <w:sz w:val="24"/>
          <w:szCs w:val="28"/>
        </w:rPr>
      </w:pPr>
      <w:bookmarkStart w:id="128" w:name="_Toc1488501"/>
      <w:bookmarkStart w:id="129" w:name="_Toc44266509"/>
      <w:bookmarkStart w:id="130" w:name="_Toc82625429"/>
      <w:r>
        <w:t>3.1</w:t>
      </w:r>
      <w:r>
        <w:rPr>
          <w:rFonts w:hint="eastAsia" w:ascii="黑体" w:hAnsi="黑体" w:eastAsia="黑体" w:cs="微软雅黑"/>
          <w:color w:val="000000"/>
          <w:spacing w:val="-3"/>
          <w:kern w:val="0"/>
          <w:sz w:val="24"/>
          <w:szCs w:val="28"/>
        </w:rPr>
        <w:t>基</w:t>
      </w:r>
      <w:r>
        <w:rPr>
          <w:rFonts w:hint="eastAsia" w:ascii="黑体" w:hAnsi="黑体" w:eastAsia="黑体" w:cs="微软雅黑"/>
          <w:color w:val="000000"/>
          <w:kern w:val="0"/>
          <w:sz w:val="24"/>
          <w:szCs w:val="28"/>
        </w:rPr>
        <w:t>本情</w:t>
      </w:r>
      <w:r>
        <w:rPr>
          <w:rFonts w:hint="eastAsia" w:ascii="黑体" w:hAnsi="黑体" w:eastAsia="黑体" w:cs="微软雅黑"/>
          <w:color w:val="000000"/>
          <w:spacing w:val="-3"/>
          <w:kern w:val="0"/>
          <w:sz w:val="24"/>
          <w:szCs w:val="28"/>
        </w:rPr>
        <w:t>况</w:t>
      </w:r>
      <w:r>
        <w:rPr>
          <w:rFonts w:hint="eastAsia" w:ascii="黑体" w:hAnsi="黑体" w:eastAsia="黑体" w:cs="微软雅黑"/>
          <w:color w:val="000000"/>
          <w:kern w:val="0"/>
          <w:sz w:val="24"/>
          <w:szCs w:val="28"/>
        </w:rPr>
        <w:t>表</w:t>
      </w:r>
      <w:bookmarkEnd w:id="128"/>
      <w:bookmarkEnd w:id="129"/>
      <w:bookmarkEnd w:id="130"/>
    </w:p>
    <w:tbl>
      <w:tblPr>
        <w:tblStyle w:val="13"/>
        <w:tblW w:w="0" w:type="auto"/>
        <w:jc w:val="center"/>
        <w:tblLayout w:type="fixed"/>
        <w:tblCellMar>
          <w:top w:w="0" w:type="dxa"/>
          <w:left w:w="0" w:type="dxa"/>
          <w:bottom w:w="0" w:type="dxa"/>
          <w:right w:w="0" w:type="dxa"/>
        </w:tblCellMar>
      </w:tblPr>
      <w:tblGrid>
        <w:gridCol w:w="3119"/>
        <w:gridCol w:w="1134"/>
        <w:gridCol w:w="1666"/>
        <w:gridCol w:w="1135"/>
        <w:gridCol w:w="2586"/>
      </w:tblGrid>
      <w:tr>
        <w:trPr>
          <w:trHeight w:val="451" w:hRule="exact"/>
          <w:jc w:val="center"/>
        </w:trPr>
        <w:tc>
          <w:tcPr>
            <w:tcW w:w="3119"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48"/>
              <w:ind w:left="556" w:right="-20"/>
              <w:jc w:val="left"/>
              <w:rPr>
                <w:rFonts w:ascii="宋体" w:hAnsi="宋体"/>
                <w:kern w:val="0"/>
                <w:sz w:val="24"/>
              </w:rPr>
            </w:pPr>
            <w:r>
              <w:rPr>
                <w:rFonts w:hint="eastAsia" w:ascii="宋体" w:hAnsi="宋体" w:cs="微软雅黑"/>
                <w:kern w:val="0"/>
                <w:szCs w:val="21"/>
              </w:rPr>
              <w:t>投标人名称</w:t>
            </w:r>
          </w:p>
        </w:tc>
        <w:tc>
          <w:tcPr>
            <w:tcW w:w="6521" w:type="dxa"/>
            <w:gridSpan w:val="4"/>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jc w:val="left"/>
              <w:rPr>
                <w:rFonts w:ascii="宋体" w:hAnsi="宋体"/>
                <w:kern w:val="0"/>
                <w:sz w:val="24"/>
              </w:rPr>
            </w:pPr>
          </w:p>
        </w:tc>
      </w:tr>
      <w:tr>
        <w:trPr>
          <w:trHeight w:val="449" w:hRule="exact"/>
          <w:jc w:val="center"/>
        </w:trPr>
        <w:tc>
          <w:tcPr>
            <w:tcW w:w="3119"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48"/>
              <w:ind w:left="661" w:right="-20"/>
              <w:jc w:val="left"/>
              <w:rPr>
                <w:rFonts w:ascii="宋体" w:hAnsi="宋体"/>
                <w:kern w:val="0"/>
                <w:sz w:val="24"/>
              </w:rPr>
            </w:pPr>
            <w:r>
              <w:rPr>
                <w:rFonts w:hint="eastAsia" w:ascii="宋体" w:hAnsi="宋体" w:cs="微软雅黑"/>
                <w:kern w:val="0"/>
                <w:szCs w:val="21"/>
              </w:rPr>
              <w:t>注册</w:t>
            </w:r>
            <w:r>
              <w:rPr>
                <w:rFonts w:hint="eastAsia" w:ascii="宋体" w:hAnsi="宋体" w:cs="微软雅黑"/>
                <w:spacing w:val="-2"/>
                <w:kern w:val="0"/>
                <w:szCs w:val="21"/>
              </w:rPr>
              <w:t>资本</w:t>
            </w:r>
          </w:p>
        </w:tc>
        <w:tc>
          <w:tcPr>
            <w:tcW w:w="2800" w:type="dxa"/>
            <w:gridSpan w:val="2"/>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jc w:val="left"/>
              <w:rPr>
                <w:rFonts w:ascii="宋体" w:hAnsi="宋体"/>
                <w:kern w:val="0"/>
                <w:sz w:val="24"/>
              </w:rPr>
            </w:pPr>
          </w:p>
        </w:tc>
        <w:tc>
          <w:tcPr>
            <w:tcW w:w="113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48"/>
              <w:ind w:left="141" w:right="-20"/>
              <w:jc w:val="left"/>
              <w:rPr>
                <w:rFonts w:ascii="宋体" w:hAnsi="宋体"/>
                <w:kern w:val="0"/>
                <w:sz w:val="24"/>
              </w:rPr>
            </w:pPr>
            <w:r>
              <w:rPr>
                <w:rFonts w:hint="eastAsia" w:ascii="宋体" w:hAnsi="宋体" w:cs="微软雅黑"/>
                <w:kern w:val="0"/>
                <w:szCs w:val="21"/>
              </w:rPr>
              <w:t>成立</w:t>
            </w:r>
            <w:r>
              <w:rPr>
                <w:rFonts w:hint="eastAsia" w:ascii="宋体" w:hAnsi="宋体" w:cs="微软雅黑"/>
                <w:spacing w:val="-2"/>
                <w:kern w:val="0"/>
                <w:szCs w:val="21"/>
              </w:rPr>
              <w:t>时</w:t>
            </w:r>
            <w:r>
              <w:rPr>
                <w:rFonts w:hint="eastAsia" w:ascii="宋体" w:hAnsi="宋体" w:cs="微软雅黑"/>
                <w:kern w:val="0"/>
                <w:szCs w:val="21"/>
              </w:rPr>
              <w:t>间</w:t>
            </w:r>
          </w:p>
        </w:tc>
        <w:tc>
          <w:tcPr>
            <w:tcW w:w="2586"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jc w:val="left"/>
              <w:rPr>
                <w:rFonts w:ascii="宋体" w:hAnsi="宋体"/>
                <w:kern w:val="0"/>
                <w:sz w:val="24"/>
              </w:rPr>
            </w:pPr>
          </w:p>
        </w:tc>
      </w:tr>
      <w:tr>
        <w:trPr>
          <w:trHeight w:val="451" w:hRule="exact"/>
          <w:jc w:val="center"/>
        </w:trPr>
        <w:tc>
          <w:tcPr>
            <w:tcW w:w="3119"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48"/>
              <w:ind w:left="661" w:right="-20"/>
              <w:jc w:val="left"/>
              <w:rPr>
                <w:rFonts w:ascii="宋体" w:hAnsi="宋体"/>
                <w:kern w:val="0"/>
                <w:sz w:val="24"/>
              </w:rPr>
            </w:pPr>
            <w:r>
              <w:rPr>
                <w:rFonts w:hint="eastAsia" w:ascii="宋体" w:hAnsi="宋体" w:cs="微软雅黑"/>
                <w:kern w:val="0"/>
                <w:szCs w:val="21"/>
              </w:rPr>
              <w:t>注册</w:t>
            </w:r>
            <w:r>
              <w:rPr>
                <w:rFonts w:hint="eastAsia" w:ascii="宋体" w:hAnsi="宋体" w:cs="微软雅黑"/>
                <w:spacing w:val="-2"/>
                <w:kern w:val="0"/>
                <w:szCs w:val="21"/>
              </w:rPr>
              <w:t>地</w:t>
            </w:r>
            <w:r>
              <w:rPr>
                <w:rFonts w:hint="eastAsia" w:ascii="宋体" w:hAnsi="宋体" w:cs="微软雅黑"/>
                <w:kern w:val="0"/>
                <w:szCs w:val="21"/>
              </w:rPr>
              <w:t>址</w:t>
            </w:r>
          </w:p>
        </w:tc>
        <w:tc>
          <w:tcPr>
            <w:tcW w:w="6521" w:type="dxa"/>
            <w:gridSpan w:val="4"/>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jc w:val="left"/>
              <w:rPr>
                <w:rFonts w:ascii="宋体" w:hAnsi="宋体"/>
                <w:kern w:val="0"/>
                <w:sz w:val="24"/>
              </w:rPr>
            </w:pPr>
          </w:p>
        </w:tc>
      </w:tr>
      <w:tr>
        <w:trPr>
          <w:trHeight w:val="449" w:hRule="exact"/>
          <w:jc w:val="center"/>
        </w:trPr>
        <w:tc>
          <w:tcPr>
            <w:tcW w:w="3119"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49"/>
              <w:ind w:left="661" w:right="-20"/>
              <w:jc w:val="left"/>
              <w:rPr>
                <w:rFonts w:ascii="宋体" w:hAnsi="宋体"/>
                <w:kern w:val="0"/>
                <w:sz w:val="24"/>
              </w:rPr>
            </w:pPr>
            <w:r>
              <w:rPr>
                <w:rFonts w:hint="eastAsia" w:ascii="宋体" w:hAnsi="宋体" w:cs="微软雅黑"/>
                <w:kern w:val="0"/>
                <w:szCs w:val="21"/>
              </w:rPr>
              <w:t>邮政</w:t>
            </w:r>
            <w:r>
              <w:rPr>
                <w:rFonts w:hint="eastAsia" w:ascii="宋体" w:hAnsi="宋体" w:cs="微软雅黑"/>
                <w:spacing w:val="-2"/>
                <w:kern w:val="0"/>
                <w:szCs w:val="21"/>
              </w:rPr>
              <w:t>编</w:t>
            </w:r>
            <w:r>
              <w:rPr>
                <w:rFonts w:hint="eastAsia" w:ascii="宋体" w:hAnsi="宋体" w:cs="微软雅黑"/>
                <w:kern w:val="0"/>
                <w:szCs w:val="21"/>
              </w:rPr>
              <w:t>码</w:t>
            </w:r>
          </w:p>
        </w:tc>
        <w:tc>
          <w:tcPr>
            <w:tcW w:w="2800" w:type="dxa"/>
            <w:gridSpan w:val="2"/>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jc w:val="left"/>
              <w:rPr>
                <w:rFonts w:ascii="宋体" w:hAnsi="宋体"/>
                <w:kern w:val="0"/>
                <w:sz w:val="24"/>
              </w:rPr>
            </w:pPr>
          </w:p>
        </w:tc>
        <w:tc>
          <w:tcPr>
            <w:tcW w:w="113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49"/>
              <w:ind w:left="141" w:right="-20"/>
              <w:jc w:val="left"/>
              <w:rPr>
                <w:rFonts w:ascii="宋体" w:hAnsi="宋体"/>
                <w:kern w:val="0"/>
                <w:sz w:val="24"/>
              </w:rPr>
            </w:pPr>
            <w:r>
              <w:rPr>
                <w:rFonts w:hint="eastAsia" w:ascii="宋体" w:hAnsi="宋体" w:cs="微软雅黑"/>
                <w:kern w:val="0"/>
                <w:szCs w:val="21"/>
              </w:rPr>
              <w:t>员工</w:t>
            </w:r>
            <w:r>
              <w:rPr>
                <w:rFonts w:hint="eastAsia" w:ascii="宋体" w:hAnsi="宋体" w:cs="微软雅黑"/>
                <w:spacing w:val="-2"/>
                <w:kern w:val="0"/>
                <w:szCs w:val="21"/>
              </w:rPr>
              <w:t>总</w:t>
            </w:r>
            <w:r>
              <w:rPr>
                <w:rFonts w:hint="eastAsia" w:ascii="宋体" w:hAnsi="宋体" w:cs="微软雅黑"/>
                <w:kern w:val="0"/>
                <w:szCs w:val="21"/>
              </w:rPr>
              <w:t>数</w:t>
            </w:r>
          </w:p>
        </w:tc>
        <w:tc>
          <w:tcPr>
            <w:tcW w:w="2586"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jc w:val="left"/>
              <w:rPr>
                <w:rFonts w:ascii="宋体" w:hAnsi="宋体"/>
                <w:kern w:val="0"/>
                <w:sz w:val="24"/>
              </w:rPr>
            </w:pPr>
          </w:p>
        </w:tc>
      </w:tr>
      <w:tr>
        <w:trPr>
          <w:trHeight w:val="451" w:hRule="exact"/>
          <w:jc w:val="center"/>
        </w:trPr>
        <w:tc>
          <w:tcPr>
            <w:tcW w:w="3119" w:type="dxa"/>
            <w:vMerge w:val="restart"/>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14" w:line="260" w:lineRule="exact"/>
              <w:jc w:val="left"/>
              <w:rPr>
                <w:rFonts w:ascii="宋体" w:hAnsi="宋体"/>
                <w:kern w:val="0"/>
                <w:sz w:val="26"/>
                <w:szCs w:val="26"/>
              </w:rPr>
            </w:pPr>
          </w:p>
          <w:p>
            <w:pPr>
              <w:autoSpaceDE w:val="0"/>
              <w:autoSpaceDN w:val="0"/>
              <w:adjustRightInd w:val="0"/>
              <w:ind w:left="661" w:right="-20"/>
              <w:jc w:val="left"/>
              <w:rPr>
                <w:rFonts w:ascii="宋体" w:hAnsi="宋体"/>
                <w:kern w:val="0"/>
                <w:sz w:val="24"/>
              </w:rPr>
            </w:pPr>
            <w:r>
              <w:rPr>
                <w:rFonts w:hint="eastAsia" w:ascii="宋体" w:hAnsi="宋体" w:cs="微软雅黑"/>
                <w:kern w:val="0"/>
                <w:szCs w:val="21"/>
              </w:rPr>
              <w:t>联系</w:t>
            </w:r>
            <w:r>
              <w:rPr>
                <w:rFonts w:hint="eastAsia" w:ascii="宋体" w:hAnsi="宋体" w:cs="微软雅黑"/>
                <w:spacing w:val="-2"/>
                <w:kern w:val="0"/>
                <w:szCs w:val="21"/>
              </w:rPr>
              <w:t>方</w:t>
            </w:r>
            <w:r>
              <w:rPr>
                <w:rFonts w:hint="eastAsia" w:ascii="宋体" w:hAnsi="宋体" w:cs="微软雅黑"/>
                <w:kern w:val="0"/>
                <w:szCs w:val="21"/>
              </w:rPr>
              <w:t>式</w:t>
            </w:r>
          </w:p>
        </w:tc>
        <w:tc>
          <w:tcPr>
            <w:tcW w:w="113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48"/>
              <w:ind w:left="148" w:right="-20"/>
              <w:jc w:val="left"/>
              <w:rPr>
                <w:rFonts w:ascii="宋体" w:hAnsi="宋体"/>
                <w:kern w:val="0"/>
                <w:sz w:val="24"/>
              </w:rPr>
            </w:pPr>
            <w:r>
              <w:rPr>
                <w:rFonts w:hint="eastAsia" w:ascii="宋体" w:hAnsi="宋体" w:cs="微软雅黑"/>
                <w:kern w:val="0"/>
                <w:szCs w:val="21"/>
              </w:rPr>
              <w:t>联系人</w:t>
            </w:r>
          </w:p>
        </w:tc>
        <w:tc>
          <w:tcPr>
            <w:tcW w:w="1666"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jc w:val="left"/>
              <w:rPr>
                <w:rFonts w:ascii="宋体" w:hAnsi="宋体"/>
                <w:kern w:val="0"/>
                <w:sz w:val="24"/>
              </w:rPr>
            </w:pPr>
          </w:p>
        </w:tc>
        <w:tc>
          <w:tcPr>
            <w:tcW w:w="113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48"/>
              <w:ind w:left="352" w:right="-20"/>
              <w:jc w:val="left"/>
              <w:rPr>
                <w:rFonts w:ascii="宋体" w:hAnsi="宋体"/>
                <w:kern w:val="0"/>
                <w:sz w:val="24"/>
              </w:rPr>
            </w:pPr>
            <w:r>
              <w:rPr>
                <w:rFonts w:hint="eastAsia" w:ascii="宋体" w:hAnsi="宋体" w:cs="微软雅黑"/>
                <w:kern w:val="0"/>
                <w:szCs w:val="21"/>
              </w:rPr>
              <w:t>电话</w:t>
            </w:r>
          </w:p>
        </w:tc>
        <w:tc>
          <w:tcPr>
            <w:tcW w:w="2586"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jc w:val="left"/>
              <w:rPr>
                <w:rFonts w:ascii="宋体" w:hAnsi="宋体"/>
                <w:kern w:val="0"/>
                <w:sz w:val="24"/>
              </w:rPr>
            </w:pPr>
          </w:p>
        </w:tc>
      </w:tr>
      <w:tr>
        <w:trPr>
          <w:trHeight w:val="449" w:hRule="exact"/>
          <w:jc w:val="center"/>
        </w:trPr>
        <w:tc>
          <w:tcPr>
            <w:tcW w:w="3119" w:type="dxa"/>
            <w:vMerge w:val="continue"/>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jc w:val="left"/>
              <w:rPr>
                <w:rFonts w:ascii="宋体" w:hAnsi="宋体"/>
                <w:kern w:val="0"/>
                <w:sz w:val="24"/>
              </w:rPr>
            </w:pPr>
          </w:p>
        </w:tc>
        <w:tc>
          <w:tcPr>
            <w:tcW w:w="113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48"/>
              <w:ind w:left="253" w:right="-20"/>
              <w:jc w:val="left"/>
              <w:rPr>
                <w:rFonts w:ascii="宋体" w:hAnsi="宋体"/>
                <w:kern w:val="0"/>
                <w:sz w:val="24"/>
              </w:rPr>
            </w:pPr>
            <w:r>
              <w:rPr>
                <w:rFonts w:hint="eastAsia" w:ascii="宋体" w:hAnsi="宋体" w:cs="微软雅黑"/>
                <w:kern w:val="0"/>
                <w:szCs w:val="21"/>
              </w:rPr>
              <w:t>网址</w:t>
            </w:r>
          </w:p>
        </w:tc>
        <w:tc>
          <w:tcPr>
            <w:tcW w:w="1666"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jc w:val="left"/>
              <w:rPr>
                <w:rFonts w:ascii="宋体" w:hAnsi="宋体"/>
                <w:kern w:val="0"/>
                <w:sz w:val="24"/>
              </w:rPr>
            </w:pPr>
          </w:p>
        </w:tc>
        <w:tc>
          <w:tcPr>
            <w:tcW w:w="113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48"/>
              <w:ind w:left="352" w:right="-20"/>
              <w:jc w:val="left"/>
              <w:rPr>
                <w:rFonts w:ascii="宋体" w:hAnsi="宋体"/>
                <w:kern w:val="0"/>
                <w:sz w:val="24"/>
              </w:rPr>
            </w:pPr>
            <w:r>
              <w:rPr>
                <w:rFonts w:hint="eastAsia" w:ascii="宋体" w:hAnsi="宋体" w:cs="微软雅黑"/>
                <w:kern w:val="0"/>
                <w:szCs w:val="21"/>
              </w:rPr>
              <w:t>传真</w:t>
            </w:r>
          </w:p>
        </w:tc>
        <w:tc>
          <w:tcPr>
            <w:tcW w:w="2586"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jc w:val="left"/>
              <w:rPr>
                <w:rFonts w:ascii="宋体" w:hAnsi="宋体"/>
                <w:kern w:val="0"/>
                <w:sz w:val="24"/>
              </w:rPr>
            </w:pPr>
          </w:p>
        </w:tc>
      </w:tr>
      <w:tr>
        <w:trPr>
          <w:trHeight w:val="786" w:hRule="exact"/>
          <w:jc w:val="center"/>
        </w:trPr>
        <w:tc>
          <w:tcPr>
            <w:tcW w:w="3119"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48"/>
              <w:ind w:right="497"/>
              <w:jc w:val="center"/>
              <w:rPr>
                <w:rFonts w:ascii="宋体" w:hAnsi="宋体"/>
                <w:kern w:val="0"/>
                <w:sz w:val="24"/>
              </w:rPr>
            </w:pPr>
            <w:r>
              <w:rPr>
                <w:rFonts w:hint="eastAsia" w:ascii="宋体" w:hAnsi="宋体" w:cs="微软雅黑"/>
                <w:kern w:val="0"/>
                <w:szCs w:val="21"/>
              </w:rPr>
              <w:t>法定</w:t>
            </w:r>
            <w:r>
              <w:rPr>
                <w:rFonts w:hint="eastAsia" w:ascii="宋体" w:hAnsi="宋体" w:cs="微软雅黑"/>
                <w:spacing w:val="-2"/>
                <w:kern w:val="0"/>
                <w:szCs w:val="21"/>
              </w:rPr>
              <w:t>代</w:t>
            </w:r>
            <w:r>
              <w:rPr>
                <w:rFonts w:hint="eastAsia" w:ascii="宋体" w:hAnsi="宋体" w:cs="微软雅黑"/>
                <w:kern w:val="0"/>
                <w:szCs w:val="21"/>
              </w:rPr>
              <w:t>表人（单</w:t>
            </w:r>
            <w:r>
              <w:rPr>
                <w:rFonts w:hint="eastAsia" w:ascii="宋体" w:hAnsi="宋体" w:cs="微软雅黑"/>
                <w:spacing w:val="-2"/>
                <w:kern w:val="0"/>
                <w:szCs w:val="21"/>
              </w:rPr>
              <w:t>位</w:t>
            </w:r>
            <w:r>
              <w:rPr>
                <w:rFonts w:hint="eastAsia" w:ascii="宋体" w:hAnsi="宋体" w:cs="微软雅黑"/>
                <w:kern w:val="0"/>
                <w:szCs w:val="21"/>
              </w:rPr>
              <w:t>负</w:t>
            </w:r>
            <w:r>
              <w:rPr>
                <w:rFonts w:hint="eastAsia" w:ascii="宋体" w:hAnsi="宋体" w:cs="微软雅黑"/>
                <w:spacing w:val="-2"/>
                <w:kern w:val="0"/>
                <w:szCs w:val="21"/>
              </w:rPr>
              <w:t>责</w:t>
            </w:r>
            <w:r>
              <w:rPr>
                <w:rFonts w:hint="eastAsia" w:ascii="宋体" w:hAnsi="宋体" w:cs="微软雅黑"/>
                <w:kern w:val="0"/>
                <w:szCs w:val="21"/>
              </w:rPr>
              <w:t>人）</w:t>
            </w:r>
          </w:p>
        </w:tc>
        <w:tc>
          <w:tcPr>
            <w:tcW w:w="1134"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ind w:left="253" w:right="-20"/>
              <w:jc w:val="left"/>
              <w:rPr>
                <w:rFonts w:ascii="宋体" w:hAnsi="宋体"/>
                <w:kern w:val="0"/>
                <w:sz w:val="24"/>
              </w:rPr>
            </w:pPr>
            <w:r>
              <w:rPr>
                <w:rFonts w:hint="eastAsia" w:ascii="宋体" w:hAnsi="宋体" w:cs="微软雅黑"/>
                <w:kern w:val="0"/>
                <w:szCs w:val="21"/>
              </w:rPr>
              <w:t>姓名</w:t>
            </w:r>
          </w:p>
        </w:tc>
        <w:tc>
          <w:tcPr>
            <w:tcW w:w="1666"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jc w:val="left"/>
              <w:rPr>
                <w:rFonts w:ascii="宋体" w:hAnsi="宋体"/>
                <w:kern w:val="0"/>
                <w:sz w:val="24"/>
              </w:rPr>
            </w:pPr>
          </w:p>
        </w:tc>
        <w:tc>
          <w:tcPr>
            <w:tcW w:w="1135"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ind w:left="352" w:right="-20"/>
              <w:jc w:val="left"/>
              <w:rPr>
                <w:rFonts w:ascii="宋体" w:hAnsi="宋体"/>
                <w:kern w:val="0"/>
                <w:sz w:val="24"/>
              </w:rPr>
            </w:pPr>
            <w:r>
              <w:rPr>
                <w:rFonts w:hint="eastAsia" w:ascii="宋体" w:hAnsi="宋体" w:cs="微软雅黑"/>
                <w:kern w:val="0"/>
                <w:szCs w:val="21"/>
              </w:rPr>
              <w:t>电话</w:t>
            </w:r>
          </w:p>
        </w:tc>
        <w:tc>
          <w:tcPr>
            <w:tcW w:w="2586"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jc w:val="left"/>
              <w:rPr>
                <w:rFonts w:ascii="宋体" w:hAnsi="宋体"/>
                <w:kern w:val="0"/>
                <w:sz w:val="24"/>
              </w:rPr>
            </w:pPr>
          </w:p>
        </w:tc>
      </w:tr>
      <w:tr>
        <w:trPr>
          <w:trHeight w:val="1516" w:hRule="exact"/>
          <w:jc w:val="center"/>
        </w:trPr>
        <w:tc>
          <w:tcPr>
            <w:tcW w:w="3119"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48" w:line="295" w:lineRule="auto"/>
              <w:ind w:left="109" w:right="86"/>
              <w:jc w:val="center"/>
              <w:rPr>
                <w:rFonts w:ascii="宋体" w:hAnsi="宋体"/>
                <w:kern w:val="0"/>
                <w:sz w:val="24"/>
              </w:rPr>
            </w:pPr>
            <w:r>
              <w:rPr>
                <w:rFonts w:hint="eastAsia" w:ascii="宋体" w:hAnsi="宋体" w:cs="微软雅黑"/>
                <w:kern w:val="0"/>
                <w:szCs w:val="21"/>
              </w:rPr>
              <w:t>“招标公告”或“投标人须知前附表”或“评标办法”要</w:t>
            </w:r>
            <w:r>
              <w:rPr>
                <w:rFonts w:hint="eastAsia" w:ascii="宋体" w:hAnsi="宋体" w:cs="微软雅黑"/>
                <w:spacing w:val="-2"/>
                <w:kern w:val="0"/>
                <w:szCs w:val="21"/>
              </w:rPr>
              <w:t>求投标人提供的</w:t>
            </w:r>
            <w:r>
              <w:rPr>
                <w:rFonts w:hint="eastAsia" w:ascii="宋体" w:hAnsi="宋体" w:cs="微软雅黑"/>
                <w:kern w:val="0"/>
                <w:szCs w:val="21"/>
              </w:rPr>
              <w:t>各</w:t>
            </w:r>
            <w:r>
              <w:rPr>
                <w:rFonts w:hint="eastAsia" w:ascii="宋体" w:hAnsi="宋体" w:cs="微软雅黑"/>
                <w:spacing w:val="-2"/>
                <w:kern w:val="0"/>
                <w:szCs w:val="21"/>
              </w:rPr>
              <w:t>类</w:t>
            </w:r>
            <w:r>
              <w:rPr>
                <w:rFonts w:hint="eastAsia" w:ascii="宋体" w:hAnsi="宋体" w:cs="微软雅黑"/>
                <w:kern w:val="0"/>
                <w:szCs w:val="21"/>
              </w:rPr>
              <w:t>资质证书</w:t>
            </w:r>
          </w:p>
        </w:tc>
        <w:tc>
          <w:tcPr>
            <w:tcW w:w="6521" w:type="dxa"/>
            <w:gridSpan w:val="4"/>
            <w:tcBorders>
              <w:top w:val="single" w:color="000000" w:sz="4" w:space="0"/>
              <w:left w:val="single" w:color="000000" w:sz="4" w:space="0"/>
              <w:bottom w:val="single" w:color="000000" w:sz="4" w:space="0"/>
              <w:right w:val="single" w:color="000000" w:sz="4" w:space="0"/>
            </w:tcBorders>
            <w:vAlign w:val="center"/>
          </w:tcPr>
          <w:p>
            <w:pPr>
              <w:tabs>
                <w:tab w:val="left" w:pos="2300"/>
                <w:tab w:val="left" w:pos="4400"/>
              </w:tabs>
              <w:autoSpaceDE w:val="0"/>
              <w:autoSpaceDN w:val="0"/>
              <w:adjustRightInd w:val="0"/>
              <w:ind w:left="205" w:right="-20"/>
              <w:jc w:val="left"/>
              <w:rPr>
                <w:rFonts w:ascii="宋体" w:hAnsi="宋体"/>
                <w:kern w:val="0"/>
                <w:sz w:val="24"/>
              </w:rPr>
            </w:pPr>
            <w:r>
              <w:rPr>
                <w:rFonts w:hint="eastAsia" w:ascii="宋体" w:hAnsi="宋体" w:cs="微软雅黑"/>
                <w:kern w:val="0"/>
                <w:szCs w:val="21"/>
              </w:rPr>
              <w:t>证书/证件名称：</w:t>
            </w:r>
            <w:r>
              <w:rPr>
                <w:rFonts w:ascii="宋体" w:hAnsi="宋体" w:cs="微软雅黑"/>
                <w:kern w:val="0"/>
                <w:szCs w:val="21"/>
              </w:rPr>
              <w:tab/>
            </w:r>
            <w:r>
              <w:rPr>
                <w:rFonts w:hint="eastAsia" w:ascii="宋体" w:hAnsi="宋体" w:cs="微软雅黑"/>
                <w:spacing w:val="-2"/>
                <w:kern w:val="0"/>
                <w:szCs w:val="21"/>
              </w:rPr>
              <w:t>等</w:t>
            </w:r>
            <w:r>
              <w:rPr>
                <w:rFonts w:hint="eastAsia" w:ascii="宋体" w:hAnsi="宋体" w:cs="微软雅黑"/>
                <w:kern w:val="0"/>
                <w:szCs w:val="21"/>
              </w:rPr>
              <w:t>级：</w:t>
            </w:r>
            <w:r>
              <w:rPr>
                <w:rFonts w:ascii="宋体" w:hAnsi="宋体" w:cs="微软雅黑"/>
                <w:kern w:val="0"/>
                <w:szCs w:val="21"/>
              </w:rPr>
              <w:tab/>
            </w:r>
            <w:r>
              <w:rPr>
                <w:rFonts w:hint="eastAsia" w:ascii="宋体" w:hAnsi="宋体" w:cs="微软雅黑"/>
                <w:kern w:val="0"/>
                <w:szCs w:val="21"/>
              </w:rPr>
              <w:t>证书/证件号：</w:t>
            </w:r>
          </w:p>
        </w:tc>
      </w:tr>
      <w:tr>
        <w:trPr>
          <w:trHeight w:val="716" w:hRule="exact"/>
          <w:jc w:val="center"/>
        </w:trPr>
        <w:tc>
          <w:tcPr>
            <w:tcW w:w="3119" w:type="dxa"/>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spacing w:before="48"/>
              <w:ind w:left="834" w:right="814"/>
              <w:jc w:val="center"/>
              <w:rPr>
                <w:rFonts w:ascii="宋体" w:hAnsi="宋体"/>
                <w:kern w:val="0"/>
                <w:sz w:val="24"/>
              </w:rPr>
            </w:pPr>
            <w:r>
              <w:rPr>
                <w:rFonts w:hint="eastAsia" w:ascii="宋体" w:hAnsi="宋体" w:cs="微软雅黑"/>
                <w:kern w:val="0"/>
                <w:szCs w:val="21"/>
              </w:rPr>
              <w:t>备注</w:t>
            </w:r>
          </w:p>
        </w:tc>
        <w:tc>
          <w:tcPr>
            <w:tcW w:w="6521" w:type="dxa"/>
            <w:gridSpan w:val="4"/>
            <w:tcBorders>
              <w:top w:val="single" w:color="000000" w:sz="4" w:space="0"/>
              <w:left w:val="single" w:color="000000" w:sz="4" w:space="0"/>
              <w:bottom w:val="single" w:color="000000" w:sz="4" w:space="0"/>
              <w:right w:val="single" w:color="000000" w:sz="4" w:space="0"/>
            </w:tcBorders>
            <w:vAlign w:val="center"/>
          </w:tcPr>
          <w:p>
            <w:pPr>
              <w:autoSpaceDE w:val="0"/>
              <w:autoSpaceDN w:val="0"/>
              <w:adjustRightInd w:val="0"/>
              <w:jc w:val="left"/>
              <w:rPr>
                <w:rFonts w:ascii="宋体" w:hAnsi="宋体"/>
                <w:kern w:val="0"/>
                <w:sz w:val="24"/>
              </w:rPr>
            </w:pPr>
          </w:p>
        </w:tc>
      </w:tr>
    </w:tbl>
    <w:p/>
    <w:p/>
    <w:p>
      <w:pPr>
        <w:widowControl/>
        <w:jc w:val="left"/>
        <w:rPr>
          <w:rFonts w:ascii="黑体" w:hAnsi="黑体" w:eastAsia="黑体" w:cs="微软雅黑"/>
          <w:color w:val="000000"/>
          <w:kern w:val="0"/>
          <w:sz w:val="24"/>
          <w:szCs w:val="28"/>
        </w:rPr>
      </w:pPr>
      <w:bookmarkStart w:id="131" w:name="_Toc1488502"/>
      <w:bookmarkStart w:id="132" w:name="_Toc521615748"/>
      <w:bookmarkStart w:id="133" w:name="_Toc21130"/>
      <w:bookmarkStart w:id="134" w:name="_Toc498007590"/>
      <w:r>
        <w:rPr>
          <w:rFonts w:ascii="黑体" w:hAnsi="黑体" w:eastAsia="黑体" w:cs="微软雅黑"/>
          <w:color w:val="000000"/>
          <w:kern w:val="0"/>
          <w:sz w:val="24"/>
          <w:szCs w:val="28"/>
        </w:rPr>
        <w:br w:type="page"/>
      </w:r>
    </w:p>
    <w:bookmarkEnd w:id="131"/>
    <w:bookmarkEnd w:id="132"/>
    <w:bookmarkEnd w:id="133"/>
    <w:bookmarkEnd w:id="134"/>
    <w:p>
      <w:pPr>
        <w:pStyle w:val="6"/>
        <w:ind w:firstLine="0" w:firstLineChars="0"/>
        <w:rPr>
          <w:rFonts w:ascii="黑体" w:hAnsi="黑体"/>
          <w:bCs/>
        </w:rPr>
      </w:pPr>
      <w:bookmarkStart w:id="135" w:name="_Toc82625430"/>
      <w:bookmarkStart w:id="136" w:name="_Toc44266510"/>
      <w:r>
        <w:rPr>
          <w:rFonts w:hint="eastAsia" w:ascii="黑体"/>
        </w:rPr>
        <w:t>3.2营业执照、组织机构代码证、税务登记证</w:t>
      </w:r>
      <w:bookmarkEnd w:id="135"/>
      <w:bookmarkEnd w:id="136"/>
    </w:p>
    <w:p>
      <w:pPr>
        <w:ind w:firstLine="450" w:firstLineChars="250"/>
        <w:rPr>
          <w:rFonts w:ascii="宋体" w:hAnsi="宋体"/>
          <w:b/>
          <w:sz w:val="18"/>
          <w:szCs w:val="18"/>
        </w:rPr>
      </w:pPr>
      <w:r>
        <w:rPr>
          <w:rFonts w:hint="eastAsia" w:ascii="宋体" w:hAnsi="宋体"/>
          <w:sz w:val="18"/>
          <w:szCs w:val="18"/>
        </w:rPr>
        <w:t>提供有效的“三证合一”或“五证合一”的营业执照；对于未进行“三证合一”或“五证合一”登记的，须附有效的营业执照、组织机构代码证、税务登记证等，</w:t>
      </w:r>
      <w:r>
        <w:rPr>
          <w:rFonts w:hint="eastAsia" w:ascii="宋体" w:hAnsi="宋体"/>
          <w:b/>
          <w:sz w:val="18"/>
          <w:szCs w:val="18"/>
        </w:rPr>
        <w:t>如营业执照无经营范围、注册资本等信息的，还需提供商事主体信息最新网页查询结果截屏（包括但不限于注册时间、注册资金等内容）</w:t>
      </w:r>
      <w:r>
        <w:rPr>
          <w:rFonts w:hint="eastAsia" w:ascii="宋体" w:hAnsi="宋体"/>
          <w:sz w:val="18"/>
          <w:szCs w:val="18"/>
        </w:rPr>
        <w:t>。投标人为非营利法人或特别法人的，应具有法人证书和组织机构代码证</w:t>
      </w:r>
    </w:p>
    <w:tbl>
      <w:tblPr>
        <w:tblStyle w:val="13"/>
        <w:tblW w:w="786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35" w:hRule="atLeast"/>
        </w:trPr>
        <w:tc>
          <w:tcPr>
            <w:tcW w:w="7869" w:type="dxa"/>
            <w:vAlign w:val="center"/>
          </w:tcPr>
          <w:p>
            <w:pPr>
              <w:spacing w:line="300" w:lineRule="auto"/>
              <w:ind w:firstLine="480"/>
              <w:jc w:val="center"/>
              <w:rPr>
                <w:rFonts w:ascii="宋体" w:hAnsi="宋体" w:cs="宋体"/>
                <w:color w:val="000000"/>
                <w:kern w:val="0"/>
                <w:sz w:val="24"/>
              </w:rPr>
            </w:pPr>
            <w:r>
              <w:rPr>
                <w:rFonts w:hint="eastAsia" w:ascii="宋体" w:hAnsi="宋体" w:cs="宋体"/>
                <w:color w:val="000000"/>
                <w:kern w:val="0"/>
                <w:sz w:val="24"/>
              </w:rPr>
              <w:t>营业执照扫描件粘贴处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35" w:hRule="atLeast"/>
        </w:trPr>
        <w:tc>
          <w:tcPr>
            <w:tcW w:w="7869" w:type="dxa"/>
            <w:vAlign w:val="center"/>
          </w:tcPr>
          <w:p>
            <w:pPr>
              <w:spacing w:line="300" w:lineRule="auto"/>
              <w:ind w:firstLine="480"/>
              <w:jc w:val="center"/>
              <w:rPr>
                <w:rFonts w:ascii="宋体" w:hAnsi="宋体" w:cs="宋体"/>
                <w:color w:val="000000"/>
                <w:kern w:val="0"/>
                <w:sz w:val="24"/>
              </w:rPr>
            </w:pPr>
            <w:r>
              <w:rPr>
                <w:rFonts w:hint="eastAsia" w:ascii="宋体" w:hAnsi="宋体" w:cs="宋体"/>
                <w:color w:val="000000"/>
                <w:kern w:val="0"/>
                <w:sz w:val="24"/>
              </w:rPr>
              <w:t>组织机构代码证描件粘贴处（如需）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35" w:hRule="atLeast"/>
        </w:trPr>
        <w:tc>
          <w:tcPr>
            <w:tcW w:w="7869" w:type="dxa"/>
            <w:vAlign w:val="center"/>
          </w:tcPr>
          <w:p>
            <w:pPr>
              <w:spacing w:line="300" w:lineRule="auto"/>
              <w:ind w:firstLine="480"/>
              <w:jc w:val="center"/>
              <w:rPr>
                <w:rFonts w:ascii="宋体" w:hAnsi="宋体" w:cs="宋体"/>
                <w:color w:val="000000"/>
                <w:kern w:val="0"/>
                <w:sz w:val="24"/>
              </w:rPr>
            </w:pPr>
            <w:r>
              <w:rPr>
                <w:rFonts w:hint="eastAsia" w:ascii="宋体" w:hAnsi="宋体" w:cs="宋体"/>
                <w:color w:val="000000"/>
                <w:kern w:val="0"/>
                <w:sz w:val="24"/>
              </w:rPr>
              <w:t>税务登记证扫描件粘贴处（如需）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35" w:hRule="atLeast"/>
        </w:trPr>
        <w:tc>
          <w:tcPr>
            <w:tcW w:w="7869" w:type="dxa"/>
            <w:vAlign w:val="center"/>
          </w:tcPr>
          <w:p>
            <w:pPr>
              <w:spacing w:line="300" w:lineRule="auto"/>
              <w:ind w:firstLine="480"/>
              <w:jc w:val="center"/>
              <w:rPr>
                <w:rFonts w:ascii="宋体" w:hAnsi="宋体" w:cs="宋体"/>
                <w:color w:val="000000"/>
                <w:kern w:val="0"/>
                <w:sz w:val="24"/>
              </w:rPr>
            </w:pPr>
            <w:r>
              <w:rPr>
                <w:rFonts w:hint="eastAsia" w:ascii="宋体" w:hAnsi="宋体" w:cs="宋体"/>
                <w:color w:val="000000"/>
                <w:kern w:val="0"/>
                <w:sz w:val="24"/>
              </w:rPr>
              <w:t>其他证明材料扫描件粘贴处（如有）</w:t>
            </w:r>
          </w:p>
        </w:tc>
      </w:tr>
    </w:tbl>
    <w:p>
      <w:pPr>
        <w:widowControl/>
        <w:jc w:val="left"/>
        <w:rPr>
          <w:rFonts w:ascii="宋体" w:hAnsi="宋体"/>
          <w:sz w:val="18"/>
          <w:szCs w:val="18"/>
        </w:rPr>
      </w:pPr>
    </w:p>
    <w:p>
      <w:pPr>
        <w:widowControl/>
        <w:jc w:val="left"/>
        <w:rPr>
          <w:rFonts w:ascii="黑体" w:hAnsi="Arial" w:eastAsia="黑体"/>
          <w:sz w:val="24"/>
        </w:rPr>
      </w:pPr>
      <w:r>
        <w:rPr>
          <w:rFonts w:ascii="黑体"/>
        </w:rPr>
        <w:br w:type="page"/>
      </w:r>
    </w:p>
    <w:p>
      <w:pPr>
        <w:pStyle w:val="6"/>
        <w:ind w:firstLine="0" w:firstLineChars="0"/>
        <w:rPr>
          <w:rFonts w:ascii="黑体"/>
        </w:rPr>
      </w:pPr>
      <w:bookmarkStart w:id="137" w:name="_Toc82625431"/>
      <w:bookmarkStart w:id="138" w:name="_Toc44266511"/>
      <w:r>
        <w:rPr>
          <w:rFonts w:hint="eastAsia" w:ascii="黑体"/>
        </w:rPr>
        <w:t>3</w:t>
      </w:r>
      <w:r>
        <w:rPr>
          <w:rFonts w:ascii="黑体"/>
        </w:rPr>
        <w:t>.3</w:t>
      </w:r>
      <w:r>
        <w:rPr>
          <w:rFonts w:hint="eastAsia" w:ascii="黑体"/>
        </w:rPr>
        <w:t>增值税一般纳税人证明材料</w:t>
      </w:r>
      <w:bookmarkEnd w:id="137"/>
      <w:bookmarkEnd w:id="138"/>
    </w:p>
    <w:p>
      <w:pPr>
        <w:ind w:firstLine="525" w:firstLineChars="250"/>
      </w:pPr>
    </w:p>
    <w:p>
      <w:pPr>
        <w:ind w:firstLine="525" w:firstLineChars="250"/>
      </w:pPr>
      <w:r>
        <w:rPr>
          <w:rFonts w:hint="eastAsia"/>
        </w:rPr>
        <w:t>提供税务机关出具的增值税一般纳税人资格证明材料或网上税务系统查询能显示其为一般纳税人的页面截屏扫描件，或已开具的能证明为一般纳税人的增值税专用发票扫描件</w:t>
      </w:r>
    </w:p>
    <w:tbl>
      <w:tblPr>
        <w:tblStyle w:val="13"/>
        <w:tblW w:w="786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35" w:hRule="atLeast"/>
        </w:trPr>
        <w:tc>
          <w:tcPr>
            <w:tcW w:w="7869" w:type="dxa"/>
            <w:vAlign w:val="center"/>
          </w:tcPr>
          <w:p>
            <w:pPr>
              <w:spacing w:line="300" w:lineRule="auto"/>
              <w:ind w:firstLine="480"/>
              <w:jc w:val="center"/>
              <w:rPr>
                <w:rFonts w:ascii="宋体" w:hAnsi="宋体" w:cs="宋体"/>
                <w:color w:val="000000"/>
                <w:kern w:val="0"/>
                <w:sz w:val="24"/>
              </w:rPr>
            </w:pPr>
            <w:r>
              <w:rPr>
                <w:rFonts w:hint="eastAsia" w:ascii="宋体" w:hAnsi="宋体" w:cs="宋体"/>
                <w:color w:val="000000"/>
                <w:kern w:val="0"/>
                <w:sz w:val="24"/>
              </w:rPr>
              <w:t>（一般纳税人的证明材料粘贴处）</w:t>
            </w:r>
          </w:p>
        </w:tc>
      </w:tr>
    </w:tbl>
    <w:p>
      <w:pPr>
        <w:widowControl/>
        <w:ind w:left="-55"/>
        <w:rPr>
          <w:rFonts w:ascii="微软雅黑" w:hAnsi="微软雅黑" w:eastAsia="微软雅黑" w:cs="宋体"/>
          <w:kern w:val="0"/>
          <w:sz w:val="24"/>
        </w:rPr>
      </w:pPr>
    </w:p>
    <w:p>
      <w:pPr>
        <w:ind w:firstLine="525" w:firstLineChars="250"/>
      </w:pPr>
    </w:p>
    <w:p>
      <w:pPr>
        <w:widowControl/>
        <w:ind w:left="-55"/>
        <w:rPr>
          <w:rFonts w:ascii="微软雅黑" w:hAnsi="微软雅黑" w:eastAsia="微软雅黑" w:cs="宋体"/>
          <w:kern w:val="0"/>
          <w:sz w:val="24"/>
        </w:rPr>
      </w:pPr>
    </w:p>
    <w:p>
      <w:pPr>
        <w:widowControl/>
        <w:jc w:val="left"/>
        <w:rPr>
          <w:rFonts w:ascii="黑体" w:hAnsi="Arial" w:eastAsia="黑体"/>
          <w:sz w:val="24"/>
        </w:rPr>
      </w:pPr>
      <w:r>
        <w:rPr>
          <w:rFonts w:ascii="黑体"/>
        </w:rPr>
        <w:br w:type="page"/>
      </w:r>
    </w:p>
    <w:p>
      <w:pPr>
        <w:pStyle w:val="6"/>
        <w:rPr>
          <w:rFonts w:ascii="黑体"/>
        </w:rPr>
      </w:pPr>
      <w:bookmarkStart w:id="139" w:name="_Toc82625432"/>
      <w:bookmarkStart w:id="140" w:name="_Toc44266512"/>
      <w:bookmarkStart w:id="141" w:name="_Toc517843523"/>
      <w:bookmarkStart w:id="142" w:name="_Toc19741"/>
      <w:bookmarkStart w:id="143" w:name="_Toc6212500"/>
      <w:r>
        <w:rPr>
          <w:rFonts w:hint="eastAsia" w:ascii="黑体"/>
        </w:rPr>
        <w:t>3</w:t>
      </w:r>
      <w:r>
        <w:rPr>
          <w:rFonts w:ascii="黑体"/>
        </w:rPr>
        <w:t>.4</w:t>
      </w:r>
      <w:r>
        <w:rPr>
          <w:rFonts w:hint="eastAsia" w:ascii="黑体"/>
        </w:rPr>
        <w:t>授权条件</w:t>
      </w:r>
      <w:bookmarkEnd w:id="139"/>
      <w:bookmarkEnd w:id="140"/>
    </w:p>
    <w:p>
      <w:pPr>
        <w:jc w:val="center"/>
        <w:rPr>
          <w:b/>
          <w:bCs/>
        </w:rPr>
      </w:pPr>
      <w:r>
        <w:rPr>
          <w:rFonts w:hint="eastAsia"/>
          <w:b/>
          <w:bCs/>
        </w:rPr>
        <w:t>制造商资格声明（</w:t>
      </w:r>
      <w:r>
        <w:rPr>
          <w:b/>
          <w:bCs/>
        </w:rPr>
        <w:t>如有）</w:t>
      </w:r>
    </w:p>
    <w:p>
      <w:pPr>
        <w:snapToGrid w:val="0"/>
        <w:rPr>
          <w:rFonts w:asciiTheme="minorEastAsia" w:hAnsiTheme="minorEastAsia" w:eastAsiaTheme="minorEastAsia"/>
          <w:szCs w:val="21"/>
        </w:rPr>
      </w:pPr>
      <w:r>
        <w:rPr>
          <w:rFonts w:asciiTheme="minorEastAsia" w:hAnsiTheme="minorEastAsia" w:eastAsiaTheme="minorEastAsia"/>
          <w:szCs w:val="21"/>
        </w:rPr>
        <w:t>1.</w:t>
      </w:r>
      <w:r>
        <w:rPr>
          <w:rFonts w:hint="eastAsia" w:asciiTheme="minorEastAsia" w:hAnsiTheme="minorEastAsia" w:eastAsiaTheme="minorEastAsia"/>
          <w:szCs w:val="21"/>
        </w:rPr>
        <w:t xml:space="preserve"> </w:t>
      </w:r>
      <w:r>
        <w:rPr>
          <w:rFonts w:asciiTheme="minorEastAsia" w:hAnsiTheme="minorEastAsia" w:eastAsiaTheme="minorEastAsia"/>
          <w:szCs w:val="21"/>
        </w:rPr>
        <w:t>名称及概况：</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（1）制造商名称：</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（2）总部地址：</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hint="eastAsia" w:asciiTheme="minorEastAsia" w:hAnsiTheme="minorEastAsia" w:eastAsiaTheme="minorEastAsia"/>
          <w:szCs w:val="21"/>
        </w:rPr>
        <w:t xml:space="preserve">  </w:t>
      </w:r>
      <w:r>
        <w:rPr>
          <w:rFonts w:asciiTheme="minorEastAsia" w:hAnsiTheme="minorEastAsia" w:eastAsiaTheme="minorEastAsia"/>
          <w:szCs w:val="21"/>
        </w:rPr>
        <w:t>电传/传真/电话号码：</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（3）成立和/或注册日期：</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（4）实收资本：</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（5）近期资产负债表（到</w:t>
      </w:r>
      <w:r>
        <w:rPr>
          <w:rFonts w:asciiTheme="minorEastAsia" w:hAnsiTheme="minorEastAsia" w:eastAsiaTheme="minorEastAsia"/>
          <w:szCs w:val="21"/>
          <w:u w:val="single"/>
        </w:rPr>
        <w:t xml:space="preserve">     </w:t>
      </w:r>
      <w:r>
        <w:rPr>
          <w:rFonts w:asciiTheme="minorEastAsia" w:hAnsiTheme="minorEastAsia" w:eastAsiaTheme="minorEastAsia"/>
          <w:szCs w:val="21"/>
        </w:rPr>
        <w:t>年</w:t>
      </w:r>
      <w:r>
        <w:rPr>
          <w:rFonts w:asciiTheme="minorEastAsia" w:hAnsiTheme="minorEastAsia" w:eastAsiaTheme="minorEastAsia"/>
          <w:szCs w:val="21"/>
          <w:u w:val="single"/>
        </w:rPr>
        <w:t xml:space="preserve">   </w:t>
      </w:r>
      <w:r>
        <w:rPr>
          <w:rFonts w:asciiTheme="minorEastAsia" w:hAnsiTheme="minorEastAsia" w:eastAsiaTheme="minorEastAsia"/>
          <w:szCs w:val="21"/>
        </w:rPr>
        <w:t>月</w:t>
      </w:r>
      <w:r>
        <w:rPr>
          <w:rFonts w:asciiTheme="minorEastAsia" w:hAnsiTheme="minorEastAsia" w:eastAsiaTheme="minorEastAsia"/>
          <w:szCs w:val="21"/>
          <w:u w:val="single"/>
        </w:rPr>
        <w:t xml:space="preserve">   </w:t>
      </w:r>
      <w:r>
        <w:rPr>
          <w:rFonts w:asciiTheme="minorEastAsia" w:hAnsiTheme="minorEastAsia" w:eastAsiaTheme="minorEastAsia"/>
          <w:szCs w:val="21"/>
        </w:rPr>
        <w:t>日止）</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①固定资产：</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②流动资产：</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③长期负债：</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④流动负债：</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⑤净    值：</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（6）主要负责人姓名：（可选填）</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（7）制造商在中国的代表的姓名和地址，（如有的话）</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2.（1）关于制造</w:t>
      </w:r>
      <w:r>
        <w:rPr>
          <w:rFonts w:hint="eastAsia" w:asciiTheme="minorEastAsia" w:hAnsiTheme="minorEastAsia" w:eastAsiaTheme="minorEastAsia"/>
          <w:szCs w:val="21"/>
        </w:rPr>
        <w:t>投标</w:t>
      </w:r>
      <w:r>
        <w:rPr>
          <w:rFonts w:asciiTheme="minorEastAsia" w:hAnsiTheme="minorEastAsia" w:eastAsiaTheme="minorEastAsia"/>
          <w:szCs w:val="21"/>
        </w:rPr>
        <w:t>货物的设施及其他情况：</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工厂名称地址    生产的项目    年生产能力    职工人数</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（2）本制造商不生产，而需从其他制造商购买的主要零部件:</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制造商名称和地址                  主要零部件名称</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3. 本制造商生产</w:t>
      </w:r>
      <w:r>
        <w:rPr>
          <w:rFonts w:hint="eastAsia" w:asciiTheme="minorEastAsia" w:hAnsiTheme="minorEastAsia" w:eastAsiaTheme="minorEastAsia"/>
          <w:szCs w:val="21"/>
        </w:rPr>
        <w:t>投标</w:t>
      </w:r>
      <w:r>
        <w:rPr>
          <w:rFonts w:asciiTheme="minorEastAsia" w:hAnsiTheme="minorEastAsia" w:eastAsiaTheme="minorEastAsia"/>
          <w:szCs w:val="21"/>
        </w:rPr>
        <w:t>货物的经验（包括年限、项目业主、额定能力、商业运营的起始日期等）：</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4. 近3年该货物主要销售给国内、外主要客户的名称地址：</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（1）出口销售</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（名称和地址）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（销售项目）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（2）国内销售</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（名称和地址）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（销售项目）            </w:t>
      </w:r>
    </w:p>
    <w:p>
      <w:pPr>
        <w:snapToGrid w:val="0"/>
        <w:rPr>
          <w:rFonts w:asciiTheme="minorEastAsia" w:hAnsiTheme="minorEastAsia" w:eastAsiaTheme="minorEastAsia"/>
          <w:szCs w:val="21"/>
        </w:rPr>
      </w:pPr>
      <w:r>
        <w:rPr>
          <w:rFonts w:asciiTheme="minorEastAsia" w:hAnsiTheme="minorEastAsia" w:eastAsiaTheme="minorEastAsia"/>
          <w:szCs w:val="21"/>
        </w:rPr>
        <w:t>5. 近三年的年营业额</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hint="eastAsia" w:asciiTheme="minorEastAsia" w:hAnsiTheme="minorEastAsia" w:eastAsiaTheme="minorEastAsia"/>
          <w:szCs w:val="21"/>
        </w:rPr>
        <w:t xml:space="preserve">  </w:t>
      </w:r>
      <w:r>
        <w:rPr>
          <w:rFonts w:asciiTheme="minorEastAsia" w:hAnsiTheme="minorEastAsia" w:eastAsiaTheme="minorEastAsia"/>
          <w:szCs w:val="21"/>
        </w:rPr>
        <w:t>年份        国内         出口          总额</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6. 易损件供应商的名称和地址：</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hint="eastAsia" w:asciiTheme="minorEastAsia" w:hAnsiTheme="minorEastAsia" w:eastAsiaTheme="minorEastAsia"/>
          <w:szCs w:val="21"/>
        </w:rPr>
        <w:t xml:space="preserve">       </w:t>
      </w:r>
      <w:r>
        <w:rPr>
          <w:rFonts w:asciiTheme="minorEastAsia" w:hAnsiTheme="minorEastAsia" w:eastAsiaTheme="minorEastAsia"/>
          <w:szCs w:val="21"/>
        </w:rPr>
        <w:t xml:space="preserve">   部件名称                      供应商</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7. 最近3年直接或通过贸易公司向中国提供的投标货物：</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合同编号：</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签字日期：</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项目名称：</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数    量：</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合同金额：</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8. 有关开户银行的名称和地址：</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9. 制造商所属的集团公司，如有的话：</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10. 其他情况：</w:t>
      </w:r>
      <w:r>
        <w:rPr>
          <w:rFonts w:asciiTheme="minorEastAsia" w:hAnsiTheme="minorEastAsia" w:eastAsiaTheme="minorEastAsia"/>
          <w:szCs w:val="21"/>
          <w:u w:val="single"/>
        </w:rPr>
        <w:t xml:space="preserve">                                                  </w:t>
      </w:r>
    </w:p>
    <w:p>
      <w:pPr>
        <w:tabs>
          <w:tab w:val="left" w:pos="0"/>
        </w:tabs>
        <w:snapToGrid w:val="0"/>
        <w:ind w:firstLine="435"/>
        <w:rPr>
          <w:rFonts w:asciiTheme="minorEastAsia" w:hAnsiTheme="minorEastAsia" w:eastAsiaTheme="minorEastAsia"/>
          <w:szCs w:val="21"/>
        </w:rPr>
      </w:pPr>
    </w:p>
    <w:p>
      <w:pPr>
        <w:tabs>
          <w:tab w:val="left" w:pos="0"/>
        </w:tabs>
        <w:snapToGrid w:val="0"/>
        <w:ind w:firstLine="435"/>
        <w:rPr>
          <w:rFonts w:asciiTheme="minorEastAsia" w:hAnsiTheme="minorEastAsia" w:eastAsiaTheme="minorEastAsia"/>
          <w:szCs w:val="21"/>
        </w:rPr>
      </w:pPr>
      <w:r>
        <w:rPr>
          <w:rFonts w:asciiTheme="minorEastAsia" w:hAnsiTheme="minorEastAsia" w:eastAsiaTheme="minorEastAsia"/>
          <w:szCs w:val="21"/>
        </w:rPr>
        <w:t>兹证明上述声明是真实、正确的，并提供了全部能提供的资料和数据，我们同意遵照贵方要求出示有关证明文件。</w:t>
      </w:r>
    </w:p>
    <w:p>
      <w:pPr>
        <w:tabs>
          <w:tab w:val="left" w:pos="0"/>
        </w:tabs>
        <w:snapToGrid w:val="0"/>
        <w:ind w:firstLine="435"/>
        <w:rPr>
          <w:rFonts w:asciiTheme="minorEastAsia" w:hAnsiTheme="minorEastAsia" w:eastAsiaTheme="minorEastAsia"/>
          <w:szCs w:val="21"/>
        </w:rPr>
      </w:pPr>
    </w:p>
    <w:p>
      <w:pPr>
        <w:tabs>
          <w:tab w:val="left" w:pos="0"/>
        </w:tabs>
        <w:snapToGrid w:val="0"/>
        <w:rPr>
          <w:rFonts w:asciiTheme="minorEastAsia" w:hAnsiTheme="minorEastAsia" w:eastAsiaTheme="minorEastAsia"/>
          <w:szCs w:val="21"/>
        </w:rPr>
      </w:pPr>
      <w:r>
        <w:rPr>
          <w:rFonts w:asciiTheme="minorEastAsia" w:hAnsiTheme="minorEastAsia" w:eastAsiaTheme="minorEastAsia"/>
          <w:szCs w:val="21"/>
        </w:rPr>
        <w:t>制造商名称</w:t>
      </w:r>
      <w:r>
        <w:rPr>
          <w:rFonts w:asciiTheme="minorEastAsia" w:hAnsiTheme="minorEastAsia" w:eastAsiaTheme="minorEastAsia"/>
          <w:szCs w:val="21"/>
          <w:u w:val="single"/>
        </w:rPr>
        <w:t xml:space="preserve">                               </w:t>
      </w:r>
    </w:p>
    <w:p>
      <w:pPr>
        <w:tabs>
          <w:tab w:val="left" w:pos="0"/>
        </w:tabs>
        <w:snapToGrid w:val="0"/>
        <w:rPr>
          <w:rFonts w:asciiTheme="minorEastAsia" w:hAnsiTheme="minorEastAsia" w:eastAsiaTheme="minorEastAsia"/>
          <w:szCs w:val="21"/>
        </w:rPr>
      </w:pPr>
      <w:r>
        <w:rPr>
          <w:rFonts w:asciiTheme="minorEastAsia" w:hAnsiTheme="minorEastAsia" w:eastAsiaTheme="minorEastAsia"/>
          <w:szCs w:val="21"/>
        </w:rPr>
        <w:t>签字人姓名和职务</w:t>
      </w:r>
      <w:r>
        <w:rPr>
          <w:rFonts w:asciiTheme="minorEastAsia" w:hAnsiTheme="minorEastAsia" w:eastAsiaTheme="minorEastAsia"/>
          <w:szCs w:val="21"/>
          <w:u w:val="single"/>
        </w:rPr>
        <w:t xml:space="preserve">                         </w:t>
      </w:r>
    </w:p>
    <w:p>
      <w:pPr>
        <w:tabs>
          <w:tab w:val="left" w:pos="0"/>
        </w:tabs>
        <w:snapToGrid w:val="0"/>
        <w:rPr>
          <w:rFonts w:asciiTheme="minorEastAsia" w:hAnsiTheme="minorEastAsia" w:eastAsiaTheme="minorEastAsia"/>
          <w:szCs w:val="21"/>
        </w:rPr>
      </w:pPr>
      <w:r>
        <w:rPr>
          <w:rFonts w:asciiTheme="minorEastAsia" w:hAnsiTheme="minorEastAsia" w:eastAsiaTheme="minorEastAsia"/>
          <w:szCs w:val="21"/>
        </w:rPr>
        <w:t>签字人签字</w:t>
      </w:r>
      <w:r>
        <w:rPr>
          <w:rFonts w:asciiTheme="minorEastAsia" w:hAnsiTheme="minorEastAsia" w:eastAsiaTheme="minorEastAsia"/>
          <w:szCs w:val="21"/>
          <w:u w:val="single"/>
        </w:rPr>
        <w:t xml:space="preserve">                               </w:t>
      </w:r>
    </w:p>
    <w:p>
      <w:pPr>
        <w:tabs>
          <w:tab w:val="left" w:pos="0"/>
        </w:tabs>
        <w:snapToGrid w:val="0"/>
        <w:rPr>
          <w:rFonts w:asciiTheme="minorEastAsia" w:hAnsiTheme="minorEastAsia" w:eastAsiaTheme="minorEastAsia"/>
          <w:szCs w:val="21"/>
        </w:rPr>
      </w:pPr>
      <w:r>
        <w:rPr>
          <w:rFonts w:asciiTheme="minorEastAsia" w:hAnsiTheme="minorEastAsia" w:eastAsiaTheme="minorEastAsia"/>
          <w:szCs w:val="21"/>
        </w:rPr>
        <w:t>签字日期</w:t>
      </w:r>
      <w:r>
        <w:rPr>
          <w:rFonts w:asciiTheme="minorEastAsia" w:hAnsiTheme="minorEastAsia" w:eastAsiaTheme="minorEastAsia"/>
          <w:szCs w:val="21"/>
          <w:u w:val="single"/>
        </w:rPr>
        <w:t xml:space="preserve">                                 </w:t>
      </w:r>
    </w:p>
    <w:p>
      <w:pPr>
        <w:tabs>
          <w:tab w:val="left" w:pos="0"/>
        </w:tabs>
        <w:snapToGrid w:val="0"/>
        <w:rPr>
          <w:rFonts w:asciiTheme="minorEastAsia" w:hAnsiTheme="minorEastAsia" w:eastAsiaTheme="minorEastAsia"/>
          <w:szCs w:val="21"/>
        </w:rPr>
      </w:pPr>
      <w:r>
        <w:rPr>
          <w:rFonts w:asciiTheme="minorEastAsia" w:hAnsiTheme="minorEastAsia" w:eastAsiaTheme="minorEastAsia"/>
          <w:szCs w:val="21"/>
        </w:rPr>
        <w:t>传真</w:t>
      </w:r>
      <w:r>
        <w:rPr>
          <w:rFonts w:asciiTheme="minorEastAsia" w:hAnsiTheme="minorEastAsia" w:eastAsiaTheme="minorEastAsia"/>
          <w:szCs w:val="21"/>
          <w:u w:val="single"/>
        </w:rPr>
        <w:t xml:space="preserve">                                     </w:t>
      </w:r>
    </w:p>
    <w:p>
      <w:pPr>
        <w:tabs>
          <w:tab w:val="left" w:pos="0"/>
        </w:tabs>
        <w:snapToGrid w:val="0"/>
        <w:rPr>
          <w:rFonts w:asciiTheme="minorEastAsia" w:hAnsiTheme="minorEastAsia" w:eastAsiaTheme="minorEastAsia"/>
          <w:szCs w:val="21"/>
        </w:rPr>
      </w:pPr>
      <w:r>
        <w:rPr>
          <w:rFonts w:asciiTheme="minorEastAsia" w:hAnsiTheme="minorEastAsia" w:eastAsiaTheme="minorEastAsia"/>
          <w:szCs w:val="21"/>
        </w:rPr>
        <w:t>电话</w:t>
      </w:r>
      <w:r>
        <w:rPr>
          <w:rFonts w:asciiTheme="minorEastAsia" w:hAnsiTheme="minorEastAsia" w:eastAsiaTheme="minorEastAsia"/>
          <w:szCs w:val="21"/>
          <w:u w:val="single"/>
        </w:rPr>
        <w:t xml:space="preserve">                                     </w:t>
      </w:r>
    </w:p>
    <w:p>
      <w:pPr>
        <w:tabs>
          <w:tab w:val="left" w:pos="0"/>
        </w:tabs>
        <w:snapToGrid w:val="0"/>
        <w:rPr>
          <w:rFonts w:ascii="黑体" w:hAnsi="黑体" w:eastAsia="黑体" w:cs="微软雅黑"/>
          <w:kern w:val="0"/>
          <w:sz w:val="24"/>
        </w:rPr>
      </w:pPr>
      <w:r>
        <w:rPr>
          <w:rFonts w:asciiTheme="minorEastAsia" w:hAnsiTheme="minorEastAsia" w:eastAsiaTheme="minorEastAsia"/>
          <w:szCs w:val="21"/>
        </w:rPr>
        <w:t>电子邮箱</w:t>
      </w:r>
      <w:r>
        <w:rPr>
          <w:rFonts w:asciiTheme="minorEastAsia" w:hAnsiTheme="minorEastAsia" w:eastAsiaTheme="minorEastAsia"/>
          <w:szCs w:val="21"/>
          <w:u w:val="single"/>
        </w:rPr>
        <w:t xml:space="preserve">                                 </w:t>
      </w:r>
      <w:r>
        <w:rPr>
          <w:rFonts w:ascii="黑体" w:hAnsi="黑体" w:cs="微软雅黑"/>
          <w:kern w:val="0"/>
        </w:rPr>
        <w:br w:type="page"/>
      </w:r>
    </w:p>
    <w:p>
      <w:pPr>
        <w:jc w:val="center"/>
        <w:rPr>
          <w:b/>
          <w:bCs/>
        </w:rPr>
      </w:pPr>
      <w:r>
        <w:rPr>
          <w:rFonts w:hint="eastAsia"/>
          <w:b/>
          <w:bCs/>
        </w:rPr>
        <w:t>制造商授权函（</w:t>
      </w:r>
      <w:r>
        <w:rPr>
          <w:b/>
          <w:bCs/>
        </w:rPr>
        <w:t>如有）</w:t>
      </w:r>
    </w:p>
    <w:p>
      <w:pPr>
        <w:jc w:val="center"/>
        <w:rPr>
          <w:b/>
          <w:bCs/>
        </w:rPr>
      </w:pPr>
      <w:r>
        <w:rPr>
          <w:rFonts w:hint="eastAsia"/>
          <w:b/>
          <w:bCs/>
        </w:rPr>
        <w:t>（可供参考）</w:t>
      </w:r>
    </w:p>
    <w:p>
      <w:pPr>
        <w:jc w:val="center"/>
        <w:rPr>
          <w:b/>
          <w:bCs/>
        </w:rPr>
      </w:pPr>
    </w:p>
    <w:p>
      <w:pPr>
        <w:snapToGrid w:val="0"/>
        <w:spacing w:line="360" w:lineRule="auto"/>
        <w:rPr>
          <w:rFonts w:ascii="宋体" w:hAnsi="宋体"/>
          <w:szCs w:val="21"/>
        </w:rPr>
      </w:pPr>
      <w:r>
        <w:rPr>
          <w:rFonts w:ascii="宋体" w:hAnsi="宋体"/>
          <w:szCs w:val="21"/>
        </w:rPr>
        <w:t>致</w:t>
      </w:r>
      <w:r>
        <w:rPr>
          <w:rFonts w:hint="eastAsia" w:ascii="宋体" w:hAnsi="宋体"/>
          <w:szCs w:val="21"/>
          <w:u w:val="single"/>
        </w:rPr>
        <w:t xml:space="preserve">      （招标人名称）      </w:t>
      </w:r>
      <w:r>
        <w:rPr>
          <w:rFonts w:hint="eastAsia" w:ascii="宋体" w:hAnsi="宋体"/>
          <w:szCs w:val="21"/>
        </w:rPr>
        <w:t>：</w:t>
      </w:r>
    </w:p>
    <w:p>
      <w:pPr>
        <w:snapToGrid w:val="0"/>
        <w:spacing w:line="360" w:lineRule="auto"/>
        <w:rPr>
          <w:rFonts w:ascii="宋体" w:hAnsi="宋体"/>
          <w:szCs w:val="21"/>
        </w:rPr>
      </w:pPr>
      <w:r>
        <w:rPr>
          <w:rFonts w:hint="eastAsia" w:ascii="宋体" w:hAnsi="宋体"/>
          <w:szCs w:val="21"/>
        </w:rPr>
        <w:t xml:space="preserve">    我</w:t>
      </w:r>
      <w:r>
        <w:rPr>
          <w:rFonts w:hint="eastAsia" w:ascii="宋体" w:hAnsi="宋体"/>
          <w:szCs w:val="21"/>
          <w:u w:val="single"/>
        </w:rPr>
        <w:t xml:space="preserve"> （制造商名称） </w:t>
      </w:r>
      <w:r>
        <w:rPr>
          <w:rFonts w:hint="eastAsia" w:ascii="宋体" w:hAnsi="宋体"/>
          <w:szCs w:val="21"/>
        </w:rPr>
        <w:t>是按</w:t>
      </w:r>
      <w:r>
        <w:rPr>
          <w:rFonts w:hint="eastAsia" w:ascii="宋体" w:hAnsi="宋体"/>
          <w:szCs w:val="21"/>
          <w:u w:val="single"/>
        </w:rPr>
        <w:t>（国家/地区名称）</w:t>
      </w:r>
      <w:r>
        <w:rPr>
          <w:rFonts w:hint="eastAsia" w:ascii="宋体" w:hAnsi="宋体"/>
          <w:szCs w:val="21"/>
        </w:rPr>
        <w:t>法律成立的制造商，主要制造地点设在</w:t>
      </w:r>
      <w:r>
        <w:rPr>
          <w:rFonts w:hint="eastAsia" w:ascii="宋体" w:hAnsi="宋体"/>
          <w:spacing w:val="4"/>
          <w:szCs w:val="21"/>
          <w:u w:val="single"/>
        </w:rPr>
        <w:t xml:space="preserve">      （制造商地址）</w:t>
      </w:r>
      <w:r>
        <w:rPr>
          <w:rFonts w:hint="eastAsia" w:ascii="宋体" w:hAnsi="宋体"/>
          <w:szCs w:val="21"/>
        </w:rPr>
        <w:t>。兹指派按</w:t>
      </w:r>
      <w:r>
        <w:rPr>
          <w:rFonts w:hint="eastAsia" w:ascii="宋体" w:hAnsi="宋体"/>
          <w:spacing w:val="4"/>
          <w:szCs w:val="21"/>
          <w:u w:val="single"/>
        </w:rPr>
        <w:t xml:space="preserve">（国家/地区名称）  </w:t>
      </w:r>
      <w:r>
        <w:rPr>
          <w:rFonts w:hint="eastAsia" w:ascii="宋体" w:hAnsi="宋体"/>
          <w:szCs w:val="21"/>
        </w:rPr>
        <w:t>的法律正式成立的，</w:t>
      </w:r>
      <w:r>
        <w:rPr>
          <w:rFonts w:ascii="宋体" w:hAnsi="宋体"/>
          <w:spacing w:val="4"/>
          <w:szCs w:val="21"/>
        </w:rPr>
        <w:t>主要营业地点设在</w:t>
      </w:r>
      <w:r>
        <w:rPr>
          <w:rFonts w:hint="eastAsia" w:ascii="宋体" w:hAnsi="宋体"/>
          <w:spacing w:val="4"/>
          <w:szCs w:val="21"/>
          <w:u w:val="single"/>
        </w:rPr>
        <w:t xml:space="preserve">      （产品代理商地址）  </w:t>
      </w:r>
      <w:r>
        <w:rPr>
          <w:rFonts w:ascii="宋体" w:hAnsi="宋体"/>
          <w:spacing w:val="4"/>
          <w:szCs w:val="21"/>
        </w:rPr>
        <w:t>的</w:t>
      </w:r>
      <w:r>
        <w:rPr>
          <w:rFonts w:hint="eastAsia" w:ascii="宋体" w:hAnsi="宋体"/>
          <w:szCs w:val="21"/>
          <w:u w:val="single"/>
        </w:rPr>
        <w:t xml:space="preserve">  （产品代理商名称）  </w:t>
      </w:r>
      <w:r>
        <w:rPr>
          <w:rFonts w:hint="eastAsia" w:ascii="宋体" w:hAnsi="宋体"/>
          <w:szCs w:val="21"/>
        </w:rPr>
        <w:t>作为我方合法的贵方________________项目唯一代理人进行下列有效的活动：</w:t>
      </w:r>
    </w:p>
    <w:p>
      <w:pPr>
        <w:snapToGrid w:val="0"/>
        <w:spacing w:line="360" w:lineRule="auto"/>
        <w:rPr>
          <w:rFonts w:ascii="宋体" w:hAnsi="宋体"/>
          <w:szCs w:val="21"/>
        </w:rPr>
      </w:pPr>
      <w:r>
        <w:rPr>
          <w:rFonts w:hint="eastAsia" w:ascii="宋体" w:hAnsi="宋体"/>
          <w:szCs w:val="21"/>
        </w:rPr>
        <w:t xml:space="preserve">    （1）代表我方（在中国）办理贵方________________项目货物采购邀请要求提供的由我方制造的货物的有关事宜，并对我方具有约束力。</w:t>
      </w:r>
    </w:p>
    <w:p>
      <w:pPr>
        <w:snapToGrid w:val="0"/>
        <w:spacing w:line="360" w:lineRule="auto"/>
        <w:rPr>
          <w:rFonts w:ascii="宋体" w:hAnsi="宋体"/>
          <w:szCs w:val="21"/>
        </w:rPr>
      </w:pPr>
      <w:r>
        <w:rPr>
          <w:rFonts w:hint="eastAsia" w:ascii="宋体" w:hAnsi="宋体"/>
          <w:szCs w:val="21"/>
        </w:rPr>
        <w:t xml:space="preserve">    （2）作为制造商，我方保证提供符合采购文件中所规定的货物。</w:t>
      </w:r>
    </w:p>
    <w:p>
      <w:pPr>
        <w:snapToGrid w:val="0"/>
        <w:spacing w:line="360" w:lineRule="auto"/>
        <w:rPr>
          <w:rFonts w:ascii="宋体" w:hAnsi="宋体"/>
          <w:szCs w:val="21"/>
        </w:rPr>
      </w:pPr>
      <w:r>
        <w:rPr>
          <w:rFonts w:hint="eastAsia" w:ascii="宋体" w:hAnsi="宋体"/>
          <w:szCs w:val="21"/>
        </w:rPr>
        <w:t xml:space="preserve">    （3）我方兹授予（代理商名称）全权办理和履行上述我方为完成上述各点所必须的事宜，具有替换或撤消的全权。兹确认</w:t>
      </w:r>
      <w:r>
        <w:rPr>
          <w:rFonts w:hint="eastAsia" w:ascii="宋体" w:hAnsi="宋体"/>
          <w:szCs w:val="21"/>
          <w:u w:val="single"/>
        </w:rPr>
        <w:t xml:space="preserve">（产品代理商名称）  </w:t>
      </w:r>
      <w:r>
        <w:rPr>
          <w:rFonts w:hint="eastAsia" w:ascii="宋体" w:hAnsi="宋体"/>
          <w:szCs w:val="21"/>
        </w:rPr>
        <w:t>或其正式授权代表依此合法地办理一切事宜。</w:t>
      </w:r>
    </w:p>
    <w:p>
      <w:pPr>
        <w:snapToGrid w:val="0"/>
        <w:spacing w:line="360" w:lineRule="auto"/>
        <w:rPr>
          <w:rFonts w:ascii="宋体" w:hAnsi="宋体"/>
          <w:szCs w:val="21"/>
        </w:rPr>
      </w:pPr>
      <w:r>
        <w:rPr>
          <w:rFonts w:hint="eastAsia" w:ascii="宋体" w:hAnsi="宋体"/>
          <w:szCs w:val="21"/>
        </w:rPr>
        <w:t xml:space="preserve">    我方于</w:t>
      </w:r>
      <w:r>
        <w:rPr>
          <w:rFonts w:hint="eastAsia" w:ascii="宋体" w:hAnsi="宋体"/>
          <w:szCs w:val="21"/>
          <w:u w:val="single"/>
        </w:rPr>
        <w:t xml:space="preserve">    </w:t>
      </w:r>
      <w:r>
        <w:rPr>
          <w:rFonts w:hint="eastAsia"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日签署本文件，</w:t>
      </w:r>
      <w:r>
        <w:rPr>
          <w:rFonts w:hint="eastAsia" w:ascii="宋体" w:hAnsi="宋体"/>
          <w:szCs w:val="21"/>
          <w:u w:val="single"/>
        </w:rPr>
        <w:t xml:space="preserve"> （产品代理商名称）  </w:t>
      </w:r>
      <w:r>
        <w:rPr>
          <w:rFonts w:hint="eastAsia" w:ascii="宋体" w:hAnsi="宋体"/>
          <w:szCs w:val="21"/>
        </w:rPr>
        <w:t>于</w:t>
      </w:r>
      <w:r>
        <w:rPr>
          <w:rFonts w:hint="eastAsia" w:ascii="宋体" w:hAnsi="宋体"/>
          <w:szCs w:val="21"/>
          <w:u w:val="single"/>
        </w:rPr>
        <w:t xml:space="preserve">   </w:t>
      </w:r>
      <w:r>
        <w:rPr>
          <w:rFonts w:hint="eastAsia" w:ascii="宋体" w:hAnsi="宋体"/>
          <w:szCs w:val="21"/>
        </w:rPr>
        <w:t xml:space="preserve"> 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日接受此件，有效期</w:t>
      </w:r>
      <w:r>
        <w:rPr>
          <w:rFonts w:ascii="宋体" w:hAnsi="宋体"/>
          <w:szCs w:val="21"/>
          <w:u w:val="single"/>
        </w:rPr>
        <w:t xml:space="preserve">         </w:t>
      </w:r>
      <w:r>
        <w:rPr>
          <w:rFonts w:hint="eastAsia" w:ascii="宋体" w:hAnsi="宋体"/>
          <w:szCs w:val="21"/>
        </w:rPr>
        <w:t>，以此为证。</w:t>
      </w:r>
    </w:p>
    <w:p>
      <w:pPr>
        <w:snapToGrid w:val="0"/>
        <w:spacing w:line="360" w:lineRule="auto"/>
        <w:rPr>
          <w:rFonts w:ascii="宋体" w:hAnsi="宋体"/>
          <w:szCs w:val="21"/>
        </w:rPr>
      </w:pPr>
    </w:p>
    <w:p>
      <w:pPr>
        <w:snapToGrid w:val="0"/>
        <w:spacing w:line="360" w:lineRule="auto"/>
        <w:rPr>
          <w:rFonts w:ascii="宋体" w:hAnsi="宋体"/>
          <w:szCs w:val="21"/>
        </w:rPr>
      </w:pPr>
      <w:r>
        <w:rPr>
          <w:rFonts w:hint="eastAsia" w:ascii="宋体" w:hAnsi="宋体"/>
          <w:szCs w:val="21"/>
        </w:rPr>
        <w:t xml:space="preserve">代理商名称 </w:t>
      </w:r>
      <w:r>
        <w:rPr>
          <w:rFonts w:hint="eastAsia" w:ascii="宋体" w:hAnsi="宋体"/>
          <w:szCs w:val="21"/>
          <w:u w:val="single"/>
        </w:rPr>
        <w:t xml:space="preserve">            </w:t>
      </w:r>
      <w:r>
        <w:rPr>
          <w:rFonts w:hint="eastAsia" w:ascii="宋体" w:hAnsi="宋体"/>
          <w:szCs w:val="21"/>
        </w:rPr>
        <w:t xml:space="preserve">       制造商名称 </w:t>
      </w:r>
      <w:r>
        <w:rPr>
          <w:rFonts w:hint="eastAsia" w:ascii="宋体" w:hAnsi="宋体"/>
          <w:szCs w:val="21"/>
          <w:u w:val="single"/>
        </w:rPr>
        <w:t xml:space="preserve">             </w:t>
      </w:r>
    </w:p>
    <w:p>
      <w:pPr>
        <w:snapToGrid w:val="0"/>
        <w:spacing w:line="360" w:lineRule="auto"/>
        <w:rPr>
          <w:rFonts w:ascii="宋体" w:hAnsi="宋体"/>
          <w:szCs w:val="21"/>
        </w:rPr>
      </w:pPr>
      <w:r>
        <w:rPr>
          <w:rFonts w:hint="eastAsia" w:ascii="宋体" w:hAnsi="宋体"/>
          <w:szCs w:val="21"/>
        </w:rPr>
        <w:t>签字人职务和部门</w:t>
      </w:r>
      <w:r>
        <w:rPr>
          <w:rFonts w:hint="eastAsia" w:ascii="宋体" w:hAnsi="宋体"/>
          <w:szCs w:val="21"/>
          <w:u w:val="single"/>
        </w:rPr>
        <w:t xml:space="preserve">        </w:t>
      </w:r>
      <w:r>
        <w:rPr>
          <w:rFonts w:hint="eastAsia" w:ascii="宋体" w:hAnsi="宋体"/>
          <w:szCs w:val="21"/>
        </w:rPr>
        <w:t xml:space="preserve">      签字人职务和部门</w:t>
      </w:r>
      <w:r>
        <w:rPr>
          <w:rFonts w:hint="eastAsia" w:ascii="宋体" w:hAnsi="宋体"/>
          <w:szCs w:val="21"/>
          <w:u w:val="single"/>
        </w:rPr>
        <w:t xml:space="preserve">        </w:t>
      </w:r>
    </w:p>
    <w:p>
      <w:pPr>
        <w:snapToGrid w:val="0"/>
        <w:spacing w:line="360" w:lineRule="auto"/>
        <w:rPr>
          <w:rFonts w:ascii="宋体" w:hAnsi="宋体"/>
          <w:szCs w:val="21"/>
        </w:rPr>
      </w:pPr>
      <w:r>
        <w:rPr>
          <w:rFonts w:hint="eastAsia" w:ascii="宋体" w:hAnsi="宋体"/>
          <w:szCs w:val="21"/>
        </w:rPr>
        <w:t>签字人姓名</w:t>
      </w:r>
      <w:r>
        <w:rPr>
          <w:rFonts w:hint="eastAsia" w:ascii="宋体" w:hAnsi="宋体"/>
          <w:szCs w:val="21"/>
          <w:u w:val="single"/>
        </w:rPr>
        <w:t xml:space="preserve">              </w:t>
      </w:r>
      <w:r>
        <w:rPr>
          <w:rFonts w:hint="eastAsia" w:ascii="宋体" w:hAnsi="宋体"/>
          <w:szCs w:val="21"/>
        </w:rPr>
        <w:t xml:space="preserve">      签字人姓名</w:t>
      </w:r>
      <w:r>
        <w:rPr>
          <w:rFonts w:hint="eastAsia" w:ascii="宋体" w:hAnsi="宋体"/>
          <w:szCs w:val="21"/>
          <w:u w:val="single"/>
        </w:rPr>
        <w:t xml:space="preserve">              </w:t>
      </w:r>
    </w:p>
    <w:p>
      <w:pPr>
        <w:snapToGrid w:val="0"/>
        <w:spacing w:line="360" w:lineRule="auto"/>
        <w:rPr>
          <w:rFonts w:ascii="宋体" w:hAnsi="宋体"/>
          <w:szCs w:val="21"/>
        </w:rPr>
      </w:pPr>
      <w:r>
        <w:rPr>
          <w:rFonts w:hint="eastAsia" w:ascii="宋体" w:hAnsi="宋体"/>
          <w:szCs w:val="21"/>
        </w:rPr>
        <w:t>签字人签名</w:t>
      </w:r>
      <w:r>
        <w:rPr>
          <w:rFonts w:hint="eastAsia" w:ascii="宋体" w:hAnsi="宋体"/>
          <w:szCs w:val="21"/>
          <w:u w:val="single"/>
        </w:rPr>
        <w:t xml:space="preserve">               </w:t>
      </w:r>
      <w:r>
        <w:rPr>
          <w:rFonts w:hint="eastAsia" w:ascii="宋体" w:hAnsi="宋体"/>
          <w:szCs w:val="21"/>
        </w:rPr>
        <w:t xml:space="preserve">     签字人签名 </w:t>
      </w:r>
      <w:r>
        <w:rPr>
          <w:rFonts w:hint="eastAsia" w:ascii="宋体" w:hAnsi="宋体"/>
          <w:szCs w:val="21"/>
          <w:u w:val="single"/>
        </w:rPr>
        <w:t xml:space="preserve">             </w:t>
      </w:r>
    </w:p>
    <w:p>
      <w:pPr>
        <w:snapToGrid w:val="0"/>
        <w:spacing w:line="360" w:lineRule="auto"/>
        <w:rPr>
          <w:rFonts w:ascii="宋体" w:hAnsi="宋体"/>
          <w:szCs w:val="21"/>
        </w:rPr>
      </w:pPr>
      <w:r>
        <w:rPr>
          <w:rFonts w:ascii="宋体" w:hAnsi="宋体"/>
          <w:szCs w:val="21"/>
        </w:rPr>
        <w:t> </w:t>
      </w:r>
      <w:r>
        <w:rPr>
          <w:rFonts w:hint="eastAsia" w:ascii="宋体" w:hAnsi="宋体"/>
          <w:szCs w:val="21"/>
        </w:rPr>
        <w:t>（盖章）                         （盖章）</w:t>
      </w:r>
    </w:p>
    <w:p>
      <w:pPr>
        <w:snapToGrid w:val="0"/>
        <w:spacing w:line="360" w:lineRule="auto"/>
        <w:rPr>
          <w:rFonts w:ascii="宋体" w:hAnsi="宋体"/>
          <w:szCs w:val="21"/>
        </w:rPr>
      </w:pPr>
    </w:p>
    <w:p>
      <w:pPr>
        <w:snapToGrid w:val="0"/>
        <w:spacing w:line="360" w:lineRule="auto"/>
        <w:rPr>
          <w:rFonts w:ascii="宋体" w:hAnsi="宋体"/>
          <w:szCs w:val="21"/>
        </w:rPr>
      </w:pPr>
    </w:p>
    <w:p>
      <w:pPr>
        <w:widowControl/>
        <w:snapToGrid w:val="0"/>
        <w:spacing w:line="360" w:lineRule="auto"/>
        <w:ind w:right="420"/>
        <w:rPr>
          <w:rFonts w:ascii="宋体" w:hAnsi="宋体"/>
          <w:b/>
          <w:szCs w:val="21"/>
        </w:rPr>
        <w:sectPr>
          <w:pgSz w:w="11906" w:h="16838"/>
          <w:pgMar w:top="1440" w:right="1797" w:bottom="1440" w:left="1797" w:header="851" w:footer="992" w:gutter="0"/>
          <w:cols w:space="425" w:num="1"/>
          <w:docGrid w:type="lines" w:linePitch="312" w:charSpace="0"/>
        </w:sectPr>
      </w:pPr>
      <w:r>
        <w:rPr>
          <w:rFonts w:hint="eastAsia" w:ascii="宋体" w:hAnsi="宋体"/>
          <w:b/>
          <w:szCs w:val="21"/>
        </w:rPr>
        <w:t>注：当投标人不是投标货物的制造商，且招标文件有要求</w:t>
      </w:r>
      <w:r>
        <w:rPr>
          <w:rFonts w:ascii="宋体" w:hAnsi="宋体"/>
          <w:b/>
          <w:szCs w:val="21"/>
        </w:rPr>
        <w:t>时</w:t>
      </w:r>
      <w:r>
        <w:rPr>
          <w:rFonts w:hint="eastAsia" w:ascii="宋体" w:hAnsi="宋体"/>
          <w:b/>
          <w:szCs w:val="21"/>
        </w:rPr>
        <w:t>必须</w:t>
      </w:r>
      <w:r>
        <w:rPr>
          <w:rFonts w:ascii="宋体" w:hAnsi="宋体"/>
          <w:b/>
          <w:szCs w:val="21"/>
        </w:rPr>
        <w:t>提供</w:t>
      </w:r>
      <w:r>
        <w:rPr>
          <w:rFonts w:hint="eastAsia" w:ascii="宋体" w:hAnsi="宋体"/>
          <w:b/>
          <w:szCs w:val="21"/>
        </w:rPr>
        <w:t>。</w:t>
      </w:r>
    </w:p>
    <w:p>
      <w:pPr>
        <w:jc w:val="center"/>
        <w:rPr>
          <w:b/>
          <w:bCs/>
        </w:rPr>
      </w:pPr>
      <w:r>
        <w:rPr>
          <w:rFonts w:hint="eastAsia"/>
          <w:b/>
          <w:bCs/>
        </w:rPr>
        <w:t>代理商的资格声明（</w:t>
      </w:r>
      <w:r>
        <w:rPr>
          <w:b/>
          <w:bCs/>
        </w:rPr>
        <w:t>如有）</w:t>
      </w:r>
    </w:p>
    <w:p>
      <w:pPr>
        <w:snapToGrid w:val="0"/>
        <w:rPr>
          <w:rFonts w:asciiTheme="minorEastAsia" w:hAnsiTheme="minorEastAsia" w:eastAsiaTheme="minorEastAsia"/>
          <w:szCs w:val="21"/>
        </w:rPr>
      </w:pPr>
      <w:r>
        <w:rPr>
          <w:rFonts w:asciiTheme="minorEastAsia" w:hAnsiTheme="minorEastAsia" w:eastAsiaTheme="minorEastAsia"/>
          <w:szCs w:val="21"/>
        </w:rPr>
        <w:t>1. 名称及概况：</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（1）代理商名称：</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（2）总部地址：</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hint="eastAsia" w:asciiTheme="minorEastAsia" w:hAnsiTheme="minorEastAsia" w:eastAsiaTheme="minorEastAsia"/>
          <w:szCs w:val="21"/>
        </w:rPr>
        <w:t xml:space="preserve">  </w:t>
      </w:r>
      <w:r>
        <w:rPr>
          <w:rFonts w:asciiTheme="minorEastAsia" w:hAnsiTheme="minorEastAsia" w:eastAsiaTheme="minorEastAsia"/>
          <w:szCs w:val="21"/>
        </w:rPr>
        <w:t>电传/传真/电话号码：</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（3）成立和/或注册日期：</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（4）实收资本：</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（5）近期资产负债表（截止</w:t>
      </w:r>
      <w:r>
        <w:rPr>
          <w:rFonts w:asciiTheme="minorEastAsia" w:hAnsiTheme="minorEastAsia" w:eastAsiaTheme="minorEastAsia"/>
          <w:szCs w:val="21"/>
          <w:u w:val="single"/>
        </w:rPr>
        <w:t xml:space="preserve">     </w:t>
      </w:r>
      <w:r>
        <w:rPr>
          <w:rFonts w:asciiTheme="minorEastAsia" w:hAnsiTheme="minorEastAsia" w:eastAsiaTheme="minorEastAsia"/>
          <w:szCs w:val="21"/>
        </w:rPr>
        <w:t>年</w:t>
      </w:r>
      <w:r>
        <w:rPr>
          <w:rFonts w:asciiTheme="minorEastAsia" w:hAnsiTheme="minorEastAsia" w:eastAsiaTheme="minorEastAsia"/>
          <w:szCs w:val="21"/>
          <w:u w:val="single"/>
        </w:rPr>
        <w:t xml:space="preserve">   </w:t>
      </w:r>
      <w:r>
        <w:rPr>
          <w:rFonts w:asciiTheme="minorEastAsia" w:hAnsiTheme="minorEastAsia" w:eastAsiaTheme="minorEastAsia"/>
          <w:szCs w:val="21"/>
        </w:rPr>
        <w:t>月</w:t>
      </w:r>
      <w:r>
        <w:rPr>
          <w:rFonts w:asciiTheme="minorEastAsia" w:hAnsiTheme="minorEastAsia" w:eastAsiaTheme="minorEastAsia"/>
          <w:szCs w:val="21"/>
          <w:u w:val="single"/>
        </w:rPr>
        <w:t xml:space="preserve">    </w:t>
      </w:r>
      <w:r>
        <w:rPr>
          <w:rFonts w:asciiTheme="minorEastAsia" w:hAnsiTheme="minorEastAsia" w:eastAsiaTheme="minorEastAsia"/>
          <w:szCs w:val="21"/>
        </w:rPr>
        <w:t>日止）</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①固定资产：</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②流动资产：</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③长期负债：</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④流动负债：</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⑤净    值：</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（6）主要负责人姓名：（可选填）</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2.  近三年的年营业额</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年  份        国    内        出    口        总    额</w:t>
      </w:r>
    </w:p>
    <w:p>
      <w:pPr>
        <w:snapToGrid w:val="0"/>
        <w:rPr>
          <w:rFonts w:asciiTheme="minorEastAsia" w:hAnsiTheme="minorEastAsia" w:eastAsiaTheme="minorEastAsia"/>
          <w:szCs w:val="21"/>
          <w:u w:val="single"/>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3.  近3年该货物主要销售给国内、外主要客户的名称地址:</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（1）出口销售</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（名称和地址）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（销售项目）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（名称和地址）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（销售项目）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（2）国内销售</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（名称和地址）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（销售项目）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（名称和地址）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（销售项目）              </w:t>
      </w:r>
    </w:p>
    <w:p>
      <w:pPr>
        <w:snapToGrid w:val="0"/>
        <w:rPr>
          <w:rFonts w:asciiTheme="minorEastAsia" w:hAnsiTheme="minorEastAsia" w:eastAsiaTheme="minorEastAsia"/>
          <w:szCs w:val="21"/>
        </w:rPr>
      </w:pPr>
      <w:r>
        <w:rPr>
          <w:rFonts w:asciiTheme="minorEastAsia" w:hAnsiTheme="minorEastAsia" w:eastAsiaTheme="minorEastAsia"/>
          <w:szCs w:val="21"/>
        </w:rPr>
        <w:t>4.  同意为代理商提供货物的制造商名称、地址（附制造商资格声明</w:t>
      </w:r>
      <w:r>
        <w:rPr>
          <w:rFonts w:hint="eastAsia" w:asciiTheme="minorEastAsia" w:hAnsiTheme="minorEastAsia" w:eastAsiaTheme="minorEastAsia"/>
          <w:szCs w:val="21"/>
        </w:rPr>
        <w:t>、</w:t>
      </w:r>
      <w:r>
        <w:rPr>
          <w:rFonts w:asciiTheme="minorEastAsia" w:hAnsiTheme="minorEastAsia" w:eastAsiaTheme="minorEastAsia"/>
          <w:szCs w:val="21"/>
        </w:rPr>
        <w:t>授权函）</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5.  由其他制造商提供和制造的货物部件，如有的话：</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制造商名称和地址           制造的部件名称</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r>
        <w:rPr>
          <w:rFonts w:asciiTheme="minorEastAsia" w:hAnsiTheme="minorEastAsia" w:eastAsiaTheme="minorEastAsia"/>
          <w:szCs w:val="21"/>
        </w:rPr>
        <w:t xml:space="preserve">        </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6.  近3年向国内公司提供的代理</w:t>
      </w:r>
      <w:r>
        <w:rPr>
          <w:rFonts w:hint="eastAsia" w:asciiTheme="minorEastAsia" w:hAnsiTheme="minorEastAsia" w:eastAsiaTheme="minorEastAsia"/>
          <w:szCs w:val="21"/>
        </w:rPr>
        <w:t>投标</w:t>
      </w:r>
      <w:r>
        <w:rPr>
          <w:rFonts w:asciiTheme="minorEastAsia" w:hAnsiTheme="minorEastAsia" w:eastAsiaTheme="minorEastAsia"/>
          <w:szCs w:val="21"/>
        </w:rPr>
        <w:t>货物，如有的话：</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合同编号：</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签字日期：</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项目名称：</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数    量：</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 xml:space="preserve">    合同金额：</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7.  有关开户银行的名称和地址：</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8.  所属的集团公司，如有的话：</w:t>
      </w:r>
      <w:r>
        <w:rPr>
          <w:rFonts w:asciiTheme="minorEastAsia" w:hAnsiTheme="minorEastAsia" w:eastAsiaTheme="minorEastAsia"/>
          <w:szCs w:val="21"/>
          <w:u w:val="single"/>
        </w:rPr>
        <w:t xml:space="preserve">                                  </w:t>
      </w:r>
    </w:p>
    <w:p>
      <w:pPr>
        <w:snapToGrid w:val="0"/>
        <w:rPr>
          <w:rFonts w:asciiTheme="minorEastAsia" w:hAnsiTheme="minorEastAsia" w:eastAsiaTheme="minorEastAsia"/>
          <w:szCs w:val="21"/>
        </w:rPr>
      </w:pPr>
      <w:r>
        <w:rPr>
          <w:rFonts w:asciiTheme="minorEastAsia" w:hAnsiTheme="minorEastAsia" w:eastAsiaTheme="minorEastAsia"/>
          <w:szCs w:val="21"/>
        </w:rPr>
        <w:t>9.  其他情况：</w:t>
      </w:r>
      <w:r>
        <w:rPr>
          <w:rFonts w:asciiTheme="minorEastAsia" w:hAnsiTheme="minorEastAsia" w:eastAsiaTheme="minorEastAsia"/>
          <w:szCs w:val="21"/>
          <w:u w:val="single"/>
        </w:rPr>
        <w:t xml:space="preserve">                                                  </w:t>
      </w:r>
    </w:p>
    <w:p>
      <w:pPr>
        <w:tabs>
          <w:tab w:val="left" w:pos="0"/>
        </w:tabs>
        <w:snapToGrid w:val="0"/>
        <w:rPr>
          <w:rFonts w:asciiTheme="minorEastAsia" w:hAnsiTheme="minorEastAsia" w:eastAsiaTheme="minorEastAsia"/>
          <w:szCs w:val="21"/>
        </w:rPr>
      </w:pPr>
      <w:r>
        <w:rPr>
          <w:rFonts w:asciiTheme="minorEastAsia" w:hAnsiTheme="minorEastAsia" w:eastAsiaTheme="minorEastAsia"/>
          <w:szCs w:val="21"/>
        </w:rPr>
        <w:t xml:space="preserve">    兹证明上述声明是真实、正确的，并提供了全部能提供的资料和数据，我们同意遵照贵方要求出示有关证明文件。</w:t>
      </w:r>
    </w:p>
    <w:p>
      <w:pPr>
        <w:tabs>
          <w:tab w:val="left" w:pos="0"/>
        </w:tabs>
        <w:snapToGrid w:val="0"/>
        <w:rPr>
          <w:rFonts w:asciiTheme="minorEastAsia" w:hAnsiTheme="minorEastAsia" w:eastAsiaTheme="minorEastAsia"/>
          <w:szCs w:val="21"/>
        </w:rPr>
      </w:pPr>
    </w:p>
    <w:p>
      <w:pPr>
        <w:tabs>
          <w:tab w:val="left" w:pos="0"/>
        </w:tabs>
        <w:snapToGrid w:val="0"/>
        <w:rPr>
          <w:rFonts w:asciiTheme="minorEastAsia" w:hAnsiTheme="minorEastAsia" w:eastAsiaTheme="minorEastAsia"/>
          <w:szCs w:val="21"/>
        </w:rPr>
      </w:pPr>
      <w:r>
        <w:rPr>
          <w:rFonts w:asciiTheme="minorEastAsia" w:hAnsiTheme="minorEastAsia" w:eastAsiaTheme="minorEastAsia"/>
          <w:szCs w:val="21"/>
        </w:rPr>
        <w:t>代</w:t>
      </w:r>
      <w:r>
        <w:rPr>
          <w:rFonts w:hint="eastAsia" w:asciiTheme="minorEastAsia" w:hAnsiTheme="minorEastAsia" w:eastAsiaTheme="minorEastAsia"/>
          <w:szCs w:val="21"/>
        </w:rPr>
        <w:t xml:space="preserve"> </w:t>
      </w:r>
      <w:r>
        <w:rPr>
          <w:rFonts w:asciiTheme="minorEastAsia" w:hAnsiTheme="minorEastAsia" w:eastAsiaTheme="minorEastAsia"/>
          <w:szCs w:val="21"/>
        </w:rPr>
        <w:t>理</w:t>
      </w:r>
      <w:r>
        <w:rPr>
          <w:rFonts w:hint="eastAsia" w:asciiTheme="minorEastAsia" w:hAnsiTheme="minorEastAsia" w:eastAsiaTheme="minorEastAsia"/>
          <w:szCs w:val="21"/>
        </w:rPr>
        <w:t xml:space="preserve"> </w:t>
      </w:r>
      <w:r>
        <w:rPr>
          <w:rFonts w:asciiTheme="minorEastAsia" w:hAnsiTheme="minorEastAsia" w:eastAsiaTheme="minorEastAsia"/>
          <w:szCs w:val="21"/>
        </w:rPr>
        <w:t>商</w:t>
      </w:r>
      <w:r>
        <w:rPr>
          <w:rFonts w:hint="eastAsia" w:asciiTheme="minorEastAsia" w:hAnsiTheme="minorEastAsia" w:eastAsiaTheme="minorEastAsia"/>
          <w:szCs w:val="21"/>
        </w:rPr>
        <w:t xml:space="preserve"> </w:t>
      </w:r>
      <w:r>
        <w:rPr>
          <w:rFonts w:asciiTheme="minorEastAsia" w:hAnsiTheme="minorEastAsia" w:eastAsiaTheme="minorEastAsia"/>
          <w:szCs w:val="21"/>
        </w:rPr>
        <w:t>名</w:t>
      </w:r>
      <w:r>
        <w:rPr>
          <w:rFonts w:hint="eastAsia" w:asciiTheme="minorEastAsia" w:hAnsiTheme="minorEastAsia" w:eastAsiaTheme="minorEastAsia"/>
          <w:szCs w:val="21"/>
        </w:rPr>
        <w:t xml:space="preserve"> </w:t>
      </w:r>
      <w:r>
        <w:rPr>
          <w:rFonts w:asciiTheme="minorEastAsia" w:hAnsiTheme="minorEastAsia" w:eastAsiaTheme="minorEastAsia"/>
          <w:szCs w:val="21"/>
        </w:rPr>
        <w:t>称：</w:t>
      </w:r>
      <w:r>
        <w:rPr>
          <w:rFonts w:asciiTheme="minorEastAsia" w:hAnsiTheme="minorEastAsia" w:eastAsiaTheme="minorEastAsia"/>
          <w:szCs w:val="21"/>
          <w:u w:val="single"/>
        </w:rPr>
        <w:t xml:space="preserve">                           </w:t>
      </w:r>
      <w:r>
        <w:rPr>
          <w:rFonts w:asciiTheme="minorEastAsia" w:hAnsiTheme="minorEastAsia" w:eastAsiaTheme="minorEastAsia"/>
          <w:szCs w:val="21"/>
        </w:rPr>
        <w:t>（盖</w:t>
      </w:r>
      <w:r>
        <w:rPr>
          <w:rFonts w:hint="eastAsia" w:asciiTheme="minorEastAsia" w:hAnsiTheme="minorEastAsia" w:eastAsiaTheme="minorEastAsia"/>
          <w:szCs w:val="21"/>
        </w:rPr>
        <w:t>单位章</w:t>
      </w:r>
      <w:r>
        <w:rPr>
          <w:rFonts w:asciiTheme="minorEastAsia" w:hAnsiTheme="minorEastAsia" w:eastAsiaTheme="minorEastAsia"/>
          <w:szCs w:val="21"/>
        </w:rPr>
        <w:t>）</w:t>
      </w:r>
    </w:p>
    <w:p>
      <w:pPr>
        <w:tabs>
          <w:tab w:val="left" w:pos="0"/>
        </w:tabs>
        <w:snapToGrid w:val="0"/>
        <w:rPr>
          <w:rFonts w:asciiTheme="minorEastAsia" w:hAnsiTheme="minorEastAsia" w:eastAsiaTheme="minorEastAsia"/>
          <w:spacing w:val="16"/>
          <w:szCs w:val="21"/>
        </w:rPr>
      </w:pPr>
      <w:r>
        <w:rPr>
          <w:rFonts w:asciiTheme="minorEastAsia" w:hAnsiTheme="minorEastAsia" w:eastAsiaTheme="minorEastAsia"/>
          <w:spacing w:val="16"/>
          <w:szCs w:val="21"/>
        </w:rPr>
        <w:t>代理商全权代表：</w:t>
      </w:r>
      <w:r>
        <w:rPr>
          <w:rFonts w:asciiTheme="minorEastAsia" w:hAnsiTheme="minorEastAsia" w:eastAsiaTheme="minorEastAsia"/>
          <w:spacing w:val="16"/>
          <w:szCs w:val="21"/>
          <w:u w:val="single"/>
        </w:rPr>
        <w:t xml:space="preserve">                     </w:t>
      </w:r>
      <w:r>
        <w:rPr>
          <w:rFonts w:asciiTheme="minorEastAsia" w:hAnsiTheme="minorEastAsia" w:eastAsiaTheme="minorEastAsia"/>
          <w:spacing w:val="16"/>
          <w:szCs w:val="21"/>
        </w:rPr>
        <w:t>（签字）</w:t>
      </w:r>
    </w:p>
    <w:p>
      <w:pPr>
        <w:tabs>
          <w:tab w:val="left" w:pos="0"/>
        </w:tabs>
        <w:snapToGrid w:val="0"/>
        <w:rPr>
          <w:rFonts w:asciiTheme="minorEastAsia" w:hAnsiTheme="minorEastAsia" w:eastAsiaTheme="minorEastAsia"/>
          <w:spacing w:val="12"/>
          <w:szCs w:val="21"/>
        </w:rPr>
      </w:pPr>
      <w:r>
        <w:rPr>
          <w:rFonts w:asciiTheme="minorEastAsia" w:hAnsiTheme="minorEastAsia" w:eastAsiaTheme="minorEastAsia"/>
          <w:spacing w:val="12"/>
          <w:szCs w:val="21"/>
        </w:rPr>
        <w:t>签  字  日  期</w:t>
      </w:r>
      <w:r>
        <w:rPr>
          <w:rFonts w:asciiTheme="minorEastAsia" w:hAnsiTheme="minorEastAsia" w:eastAsiaTheme="minorEastAsia"/>
          <w:spacing w:val="12"/>
          <w:szCs w:val="21"/>
          <w:u w:val="single"/>
        </w:rPr>
        <w:t xml:space="preserve">                              </w:t>
      </w:r>
    </w:p>
    <w:p>
      <w:pPr>
        <w:tabs>
          <w:tab w:val="left" w:pos="0"/>
        </w:tabs>
        <w:snapToGrid w:val="0"/>
        <w:rPr>
          <w:rFonts w:asciiTheme="minorEastAsia" w:hAnsiTheme="minorEastAsia" w:eastAsiaTheme="minorEastAsia"/>
          <w:szCs w:val="21"/>
        </w:rPr>
      </w:pPr>
      <w:r>
        <w:rPr>
          <w:rFonts w:asciiTheme="minorEastAsia" w:hAnsiTheme="minorEastAsia" w:eastAsiaTheme="minorEastAsia"/>
          <w:szCs w:val="21"/>
        </w:rPr>
        <w:t>传            真</w:t>
      </w:r>
      <w:r>
        <w:rPr>
          <w:rFonts w:asciiTheme="minorEastAsia" w:hAnsiTheme="minorEastAsia" w:eastAsiaTheme="minorEastAsia"/>
          <w:szCs w:val="21"/>
          <w:u w:val="single"/>
        </w:rPr>
        <w:t xml:space="preserve">                                      </w:t>
      </w:r>
    </w:p>
    <w:p>
      <w:pPr>
        <w:tabs>
          <w:tab w:val="left" w:pos="0"/>
        </w:tabs>
        <w:snapToGrid w:val="0"/>
        <w:rPr>
          <w:rFonts w:asciiTheme="minorEastAsia" w:hAnsiTheme="minorEastAsia" w:eastAsiaTheme="minorEastAsia"/>
          <w:szCs w:val="21"/>
        </w:rPr>
      </w:pPr>
      <w:r>
        <w:rPr>
          <w:rFonts w:asciiTheme="minorEastAsia" w:hAnsiTheme="minorEastAsia" w:eastAsiaTheme="minorEastAsia"/>
          <w:szCs w:val="21"/>
        </w:rPr>
        <w:t>电            话</w:t>
      </w:r>
      <w:r>
        <w:rPr>
          <w:rFonts w:asciiTheme="minorEastAsia" w:hAnsiTheme="minorEastAsia" w:eastAsiaTheme="minorEastAsia"/>
          <w:szCs w:val="21"/>
          <w:u w:val="single"/>
        </w:rPr>
        <w:t xml:space="preserve">                                      </w:t>
      </w:r>
    </w:p>
    <w:p>
      <w:pPr>
        <w:tabs>
          <w:tab w:val="left" w:pos="0"/>
        </w:tabs>
        <w:snapToGrid w:val="0"/>
        <w:rPr>
          <w:rFonts w:asciiTheme="minorEastAsia" w:hAnsiTheme="minorEastAsia" w:eastAsiaTheme="minorEastAsia"/>
          <w:spacing w:val="12"/>
          <w:szCs w:val="21"/>
          <w:u w:val="single"/>
        </w:rPr>
      </w:pPr>
      <w:r>
        <w:rPr>
          <w:rFonts w:asciiTheme="minorEastAsia" w:hAnsiTheme="minorEastAsia" w:eastAsiaTheme="minorEastAsia"/>
          <w:spacing w:val="12"/>
          <w:szCs w:val="21"/>
        </w:rPr>
        <w:t>电  子  邮  箱</w:t>
      </w:r>
      <w:r>
        <w:rPr>
          <w:rFonts w:asciiTheme="minorEastAsia" w:hAnsiTheme="minorEastAsia" w:eastAsiaTheme="minorEastAsia"/>
          <w:spacing w:val="12"/>
          <w:szCs w:val="21"/>
          <w:u w:val="single"/>
        </w:rPr>
        <w:t xml:space="preserve">                               </w:t>
      </w:r>
    </w:p>
    <w:p>
      <w:pPr>
        <w:widowControl/>
        <w:snapToGrid w:val="0"/>
        <w:ind w:right="420"/>
        <w:rPr>
          <w:rFonts w:asciiTheme="minorEastAsia" w:hAnsiTheme="minorEastAsia" w:eastAsiaTheme="minorEastAsia"/>
          <w:szCs w:val="21"/>
        </w:rPr>
      </w:pPr>
    </w:p>
    <w:p>
      <w:pPr>
        <w:snapToGrid w:val="0"/>
        <w:ind w:firstLine="420"/>
        <w:rPr>
          <w:rFonts w:asciiTheme="minorEastAsia" w:hAnsiTheme="minorEastAsia" w:eastAsiaTheme="minorEastAsia"/>
          <w:b/>
          <w:szCs w:val="21"/>
        </w:rPr>
      </w:pPr>
      <w:r>
        <w:rPr>
          <w:rFonts w:hint="eastAsia" w:asciiTheme="minorEastAsia" w:hAnsiTheme="minorEastAsia" w:eastAsiaTheme="minorEastAsia"/>
          <w:b/>
          <w:szCs w:val="21"/>
        </w:rPr>
        <w:t>注：当投标人不是投标货物的制造商，且招标文件有要求</w:t>
      </w:r>
      <w:r>
        <w:rPr>
          <w:rFonts w:asciiTheme="minorEastAsia" w:hAnsiTheme="minorEastAsia" w:eastAsiaTheme="minorEastAsia"/>
          <w:b/>
          <w:szCs w:val="21"/>
        </w:rPr>
        <w:t>时</w:t>
      </w:r>
      <w:r>
        <w:rPr>
          <w:rFonts w:hint="eastAsia" w:asciiTheme="minorEastAsia" w:hAnsiTheme="minorEastAsia" w:eastAsiaTheme="minorEastAsia"/>
          <w:b/>
          <w:szCs w:val="21"/>
        </w:rPr>
        <w:t>必须</w:t>
      </w:r>
      <w:r>
        <w:rPr>
          <w:rFonts w:asciiTheme="minorEastAsia" w:hAnsiTheme="minorEastAsia" w:eastAsiaTheme="minorEastAsia"/>
          <w:b/>
          <w:szCs w:val="21"/>
        </w:rPr>
        <w:t>提供</w:t>
      </w:r>
      <w:r>
        <w:rPr>
          <w:rFonts w:hint="eastAsia" w:asciiTheme="minorEastAsia" w:hAnsiTheme="minorEastAsia" w:eastAsiaTheme="minorEastAsia"/>
          <w:b/>
          <w:szCs w:val="21"/>
        </w:rPr>
        <w:t>。</w:t>
      </w:r>
    </w:p>
    <w:p>
      <w:pPr>
        <w:pStyle w:val="6"/>
        <w:rPr>
          <w:rFonts w:ascii="黑体"/>
        </w:rPr>
      </w:pPr>
      <w:bookmarkStart w:id="144" w:name="_Toc44266513"/>
      <w:bookmarkStart w:id="145" w:name="_Toc82625433"/>
      <w:r>
        <w:rPr>
          <w:rFonts w:hint="eastAsia" w:ascii="黑体"/>
        </w:rPr>
        <w:t>3</w:t>
      </w:r>
      <w:r>
        <w:rPr>
          <w:rFonts w:ascii="黑体"/>
        </w:rPr>
        <w:t>.5</w:t>
      </w:r>
      <w:r>
        <w:rPr>
          <w:rFonts w:hint="eastAsia" w:ascii="黑体"/>
        </w:rPr>
        <w:t>投标人控股及管理关系情况申报表</w:t>
      </w:r>
      <w:bookmarkEnd w:id="144"/>
      <w:bookmarkEnd w:id="145"/>
    </w:p>
    <w:tbl>
      <w:tblPr>
        <w:tblStyle w:val="13"/>
        <w:tblW w:w="9322" w:type="dxa"/>
        <w:jc w:val="center"/>
        <w:tblLayout w:type="fixed"/>
        <w:tblCellMar>
          <w:top w:w="0" w:type="dxa"/>
          <w:left w:w="108" w:type="dxa"/>
          <w:bottom w:w="0" w:type="dxa"/>
          <w:right w:w="108" w:type="dxa"/>
        </w:tblCellMar>
      </w:tblPr>
      <w:tblGrid>
        <w:gridCol w:w="1998"/>
        <w:gridCol w:w="1999"/>
        <w:gridCol w:w="2196"/>
        <w:gridCol w:w="3129"/>
      </w:tblGrid>
      <w:tr>
        <w:trPr>
          <w:trHeight w:val="750" w:hRule="atLeast"/>
          <w:jc w:val="center"/>
        </w:trPr>
        <w:tc>
          <w:tcPr>
            <w:tcW w:w="9322" w:type="dxa"/>
            <w:gridSpan w:val="4"/>
            <w:tcBorders>
              <w:top w:val="nil"/>
              <w:left w:val="nil"/>
              <w:bottom w:val="nil"/>
              <w:right w:val="nil"/>
            </w:tcBorders>
            <w:vAlign w:val="center"/>
          </w:tcPr>
          <w:p>
            <w:pPr>
              <w:widowControl/>
              <w:jc w:val="center"/>
              <w:rPr>
                <w:rFonts w:ascii="宋体" w:hAnsi="宋体" w:cs="宋体"/>
                <w:b/>
                <w:bCs/>
                <w:kern w:val="0"/>
                <w:szCs w:val="21"/>
              </w:rPr>
            </w:pPr>
            <w:r>
              <w:rPr>
                <w:rFonts w:hint="eastAsia" w:ascii="宋体" w:hAnsi="宋体" w:cs="宋体"/>
                <w:b/>
                <w:bCs/>
                <w:kern w:val="0"/>
                <w:szCs w:val="21"/>
              </w:rPr>
              <w:t>投标人控股/管理/关联关系等情况申报表</w:t>
            </w:r>
          </w:p>
        </w:tc>
      </w:tr>
      <w:tr>
        <w:trPr>
          <w:trHeight w:val="1005" w:hRule="atLeast"/>
          <w:jc w:val="center"/>
        </w:trPr>
        <w:tc>
          <w:tcPr>
            <w:tcW w:w="9322" w:type="dxa"/>
            <w:gridSpan w:val="4"/>
            <w:tcBorders>
              <w:top w:val="single" w:color="auto" w:sz="4" w:space="0"/>
              <w:left w:val="single" w:color="auto" w:sz="4" w:space="0"/>
              <w:bottom w:val="single" w:color="auto" w:sz="4" w:space="0"/>
              <w:right w:val="single" w:color="000000" w:sz="4" w:space="0"/>
            </w:tcBorders>
            <w:vAlign w:val="center"/>
          </w:tcPr>
          <w:p>
            <w:pPr>
              <w:widowControl/>
              <w:spacing w:line="360" w:lineRule="auto"/>
              <w:jc w:val="left"/>
              <w:rPr>
                <w:rFonts w:ascii="宋体" w:hAnsi="宋体" w:cs="宋体"/>
                <w:kern w:val="0"/>
                <w:szCs w:val="21"/>
              </w:rPr>
            </w:pPr>
            <w:r>
              <w:rPr>
                <w:rFonts w:hint="eastAsia" w:ascii="宋体" w:hAnsi="宋体" w:cs="宋体"/>
                <w:kern w:val="0"/>
                <w:szCs w:val="21"/>
              </w:rPr>
              <w:t xml:space="preserve">    我方参加</w:t>
            </w:r>
            <w:r>
              <w:rPr>
                <w:rFonts w:hint="eastAsia"/>
                <w:u w:val="single"/>
              </w:rPr>
              <w:t xml:space="preserve">          </w:t>
            </w:r>
            <w:r>
              <w:rPr>
                <w:rFonts w:hint="eastAsia"/>
              </w:rPr>
              <w:t>（项目名称）</w:t>
            </w:r>
            <w:r>
              <w:rPr>
                <w:rFonts w:hint="eastAsia"/>
                <w:spacing w:val="4"/>
              </w:rPr>
              <w:t>（项目编号：</w:t>
            </w:r>
            <w:r>
              <w:rPr>
                <w:rFonts w:hint="eastAsia"/>
                <w:spacing w:val="4"/>
                <w:u w:val="single"/>
              </w:rPr>
              <w:t xml:space="preserve">    </w:t>
            </w:r>
            <w:r>
              <w:rPr>
                <w:rFonts w:hint="eastAsia"/>
                <w:spacing w:val="4"/>
              </w:rPr>
              <w:t>，招标代理机构项目编号</w:t>
            </w:r>
            <w:r>
              <w:rPr>
                <w:rFonts w:hint="eastAsia"/>
              </w:rPr>
              <w:t>：</w:t>
            </w:r>
            <w:r>
              <w:rPr>
                <w:rFonts w:hint="eastAsia"/>
                <w:u w:val="single"/>
              </w:rPr>
              <w:t xml:space="preserve">        </w:t>
            </w:r>
            <w:r>
              <w:rPr>
                <w:rFonts w:hint="eastAsia"/>
                <w:spacing w:val="4"/>
              </w:rPr>
              <w:t>）</w:t>
            </w:r>
            <w:r>
              <w:rPr>
                <w:rFonts w:hint="eastAsia" w:ascii="宋体" w:hAnsi="宋体" w:cs="宋体"/>
                <w:kern w:val="0"/>
                <w:szCs w:val="21"/>
              </w:rPr>
              <w:t>的投标，根据法律法规维护采购公正性的相关规定，特就本单位关联关系等情况申报如下，并承担申报不实的责任。</w:t>
            </w:r>
          </w:p>
        </w:tc>
      </w:tr>
      <w:tr>
        <w:trPr>
          <w:trHeight w:val="390"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申报人名称</w:t>
            </w:r>
          </w:p>
        </w:tc>
        <w:tc>
          <w:tcPr>
            <w:tcW w:w="7324" w:type="dxa"/>
            <w:gridSpan w:val="3"/>
            <w:tcBorders>
              <w:top w:val="single" w:color="auto" w:sz="4" w:space="0"/>
              <w:left w:val="nil"/>
              <w:bottom w:val="single" w:color="auto"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r>
      <w:tr>
        <w:trPr>
          <w:trHeight w:val="390" w:hRule="atLeast"/>
          <w:jc w:val="center"/>
        </w:trPr>
        <w:tc>
          <w:tcPr>
            <w:tcW w:w="1998" w:type="dxa"/>
            <w:vMerge w:val="restart"/>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法定代表人/单位负责人</w:t>
            </w:r>
          </w:p>
        </w:tc>
        <w:tc>
          <w:tcPr>
            <w:tcW w:w="199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姓名</w:t>
            </w:r>
          </w:p>
        </w:tc>
        <w:tc>
          <w:tcPr>
            <w:tcW w:w="5325" w:type="dxa"/>
            <w:gridSpan w:val="2"/>
            <w:tcBorders>
              <w:top w:val="single" w:color="auto" w:sz="4" w:space="0"/>
              <w:left w:val="nil"/>
              <w:bottom w:val="single" w:color="auto"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r>
      <w:tr>
        <w:trPr>
          <w:trHeight w:val="390" w:hRule="atLeast"/>
          <w:jc w:val="center"/>
        </w:trPr>
        <w:tc>
          <w:tcPr>
            <w:tcW w:w="1998"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Cs w:val="21"/>
              </w:rPr>
            </w:pPr>
          </w:p>
        </w:tc>
        <w:tc>
          <w:tcPr>
            <w:tcW w:w="199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身份证号</w:t>
            </w:r>
          </w:p>
        </w:tc>
        <w:tc>
          <w:tcPr>
            <w:tcW w:w="5325" w:type="dxa"/>
            <w:gridSpan w:val="2"/>
            <w:tcBorders>
              <w:top w:val="single" w:color="auto" w:sz="4" w:space="0"/>
              <w:left w:val="nil"/>
              <w:bottom w:val="single" w:color="auto"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r>
      <w:tr>
        <w:trPr>
          <w:trHeight w:val="390"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企业性质</w:t>
            </w:r>
          </w:p>
        </w:tc>
        <w:tc>
          <w:tcPr>
            <w:tcW w:w="7324" w:type="dxa"/>
            <w:gridSpan w:val="3"/>
            <w:tcBorders>
              <w:top w:val="single" w:color="auto" w:sz="4" w:space="0"/>
              <w:left w:val="nil"/>
              <w:bottom w:val="single" w:color="auto"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r>
      <w:tr>
        <w:trPr>
          <w:trHeight w:val="390" w:hRule="atLeast"/>
          <w:jc w:val="center"/>
        </w:trPr>
        <w:tc>
          <w:tcPr>
            <w:tcW w:w="9322" w:type="dxa"/>
            <w:gridSpan w:val="4"/>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股东信息</w:t>
            </w:r>
          </w:p>
        </w:tc>
      </w:tr>
      <w:tr>
        <w:trPr>
          <w:trHeight w:val="585"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股东/投资人名称</w:t>
            </w:r>
          </w:p>
        </w:tc>
        <w:tc>
          <w:tcPr>
            <w:tcW w:w="199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统一社会信用代码/身份证号码</w:t>
            </w:r>
          </w:p>
        </w:tc>
        <w:tc>
          <w:tcPr>
            <w:tcW w:w="2196"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出资比例</w:t>
            </w:r>
          </w:p>
        </w:tc>
        <w:tc>
          <w:tcPr>
            <w:tcW w:w="312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是否为控股股东</w:t>
            </w:r>
          </w:p>
        </w:tc>
      </w:tr>
      <w:tr>
        <w:trPr>
          <w:trHeight w:val="390"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199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2196"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312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r>
      <w:tr>
        <w:trPr>
          <w:trHeight w:val="390"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199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2196"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312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r>
      <w:tr>
        <w:trPr>
          <w:trHeight w:val="390"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w:t>
            </w:r>
          </w:p>
        </w:tc>
        <w:tc>
          <w:tcPr>
            <w:tcW w:w="199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2196"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312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r>
      <w:tr>
        <w:trPr>
          <w:trHeight w:val="390" w:hRule="atLeast"/>
          <w:jc w:val="center"/>
        </w:trPr>
        <w:tc>
          <w:tcPr>
            <w:tcW w:w="9322" w:type="dxa"/>
            <w:gridSpan w:val="4"/>
            <w:tcBorders>
              <w:top w:val="single" w:color="auto" w:sz="4" w:space="0"/>
              <w:left w:val="single" w:color="auto" w:sz="4" w:space="0"/>
              <w:bottom w:val="single" w:color="auto"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具有相同自然人股东的单位</w:t>
            </w:r>
          </w:p>
        </w:tc>
      </w:tr>
      <w:tr>
        <w:trPr>
          <w:trHeight w:val="585"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单位名称</w:t>
            </w:r>
          </w:p>
        </w:tc>
        <w:tc>
          <w:tcPr>
            <w:tcW w:w="199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相同自然人股东</w:t>
            </w:r>
          </w:p>
        </w:tc>
        <w:tc>
          <w:tcPr>
            <w:tcW w:w="2196"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身份证号码</w:t>
            </w:r>
          </w:p>
        </w:tc>
        <w:tc>
          <w:tcPr>
            <w:tcW w:w="312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是否在本项目投标/应答</w:t>
            </w:r>
          </w:p>
        </w:tc>
      </w:tr>
      <w:tr>
        <w:trPr>
          <w:trHeight w:val="390"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199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2196"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312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r>
      <w:tr>
        <w:trPr>
          <w:trHeight w:val="390"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199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2196"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312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r>
      <w:tr>
        <w:trPr>
          <w:trHeight w:val="390"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199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2196"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312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r>
      <w:tr>
        <w:trPr>
          <w:trHeight w:val="390" w:hRule="atLeast"/>
          <w:jc w:val="center"/>
        </w:trPr>
        <w:tc>
          <w:tcPr>
            <w:tcW w:w="9322" w:type="dxa"/>
            <w:gridSpan w:val="4"/>
            <w:tcBorders>
              <w:top w:val="single" w:color="auto" w:sz="4" w:space="0"/>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管理关系单位名称</w:t>
            </w:r>
          </w:p>
        </w:tc>
      </w:tr>
      <w:tr>
        <w:trPr>
          <w:trHeight w:val="390"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管理关系单位名称</w:t>
            </w:r>
          </w:p>
        </w:tc>
        <w:tc>
          <w:tcPr>
            <w:tcW w:w="199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统一社会信用代码</w:t>
            </w:r>
          </w:p>
        </w:tc>
        <w:tc>
          <w:tcPr>
            <w:tcW w:w="2196"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被管理关系单位名称</w:t>
            </w:r>
          </w:p>
        </w:tc>
        <w:tc>
          <w:tcPr>
            <w:tcW w:w="312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统一社会信用代码</w:t>
            </w:r>
          </w:p>
        </w:tc>
      </w:tr>
      <w:tr>
        <w:trPr>
          <w:trHeight w:val="390"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199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2196"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312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r>
      <w:tr>
        <w:trPr>
          <w:trHeight w:val="390"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199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2196"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312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r>
      <w:tr>
        <w:trPr>
          <w:trHeight w:val="390"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w:t>
            </w:r>
          </w:p>
        </w:tc>
        <w:tc>
          <w:tcPr>
            <w:tcW w:w="199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2196"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c>
          <w:tcPr>
            <w:tcW w:w="3129" w:type="dxa"/>
            <w:tcBorders>
              <w:top w:val="nil"/>
              <w:left w:val="nil"/>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r>
      <w:tr>
        <w:trPr>
          <w:trHeight w:val="910" w:hRule="atLeast"/>
          <w:jc w:val="center"/>
        </w:trPr>
        <w:tc>
          <w:tcPr>
            <w:tcW w:w="1998" w:type="dxa"/>
            <w:tcBorders>
              <w:top w:val="nil"/>
              <w:left w:val="single" w:color="auto" w:sz="4" w:space="0"/>
              <w:bottom w:val="single" w:color="auto" w:sz="4" w:space="0"/>
              <w:right w:val="single" w:color="auto" w:sz="4" w:space="0"/>
            </w:tcBorders>
            <w:vAlign w:val="center"/>
          </w:tcPr>
          <w:p>
            <w:pPr>
              <w:widowControl/>
              <w:jc w:val="center"/>
              <w:rPr>
                <w:rFonts w:ascii="宋体" w:hAnsi="宋体" w:cs="宋体"/>
                <w:kern w:val="0"/>
                <w:szCs w:val="21"/>
              </w:rPr>
            </w:pPr>
            <w:r>
              <w:rPr>
                <w:rFonts w:hint="eastAsia" w:ascii="宋体" w:hAnsi="宋体" w:cs="宋体"/>
                <w:kern w:val="0"/>
                <w:szCs w:val="21"/>
              </w:rPr>
              <w:t>与湖南移动合作供应商是否存在关联关系</w:t>
            </w:r>
          </w:p>
        </w:tc>
        <w:tc>
          <w:tcPr>
            <w:tcW w:w="7324" w:type="dxa"/>
            <w:gridSpan w:val="3"/>
            <w:tcBorders>
              <w:top w:val="single" w:color="auto" w:sz="4" w:space="0"/>
              <w:left w:val="nil"/>
              <w:bottom w:val="single" w:color="auto" w:sz="4" w:space="0"/>
              <w:right w:val="single" w:color="000000" w:sz="4" w:space="0"/>
            </w:tcBorders>
            <w:vAlign w:val="center"/>
          </w:tcPr>
          <w:p>
            <w:pPr>
              <w:widowControl/>
              <w:jc w:val="center"/>
              <w:rPr>
                <w:rFonts w:ascii="宋体" w:hAnsi="宋体" w:cs="宋体"/>
                <w:kern w:val="0"/>
                <w:szCs w:val="21"/>
              </w:rPr>
            </w:pPr>
            <w:r>
              <w:rPr>
                <w:rFonts w:hint="eastAsia" w:ascii="宋体" w:hAnsi="宋体" w:cs="宋体"/>
                <w:kern w:val="0"/>
                <w:szCs w:val="21"/>
              </w:rPr>
              <w:t>　</w:t>
            </w:r>
          </w:p>
        </w:tc>
      </w:tr>
      <w:tr>
        <w:trPr>
          <w:trHeight w:val="3345" w:hRule="atLeast"/>
          <w:jc w:val="center"/>
        </w:trPr>
        <w:tc>
          <w:tcPr>
            <w:tcW w:w="9322" w:type="dxa"/>
            <w:gridSpan w:val="4"/>
            <w:tcBorders>
              <w:top w:val="single" w:color="auto" w:sz="4" w:space="0"/>
              <w:left w:val="nil"/>
              <w:bottom w:val="nil"/>
              <w:right w:val="nil"/>
            </w:tcBorders>
            <w:vAlign w:val="center"/>
          </w:tcPr>
          <w:p>
            <w:pPr>
              <w:widowControl/>
              <w:snapToGrid w:val="0"/>
              <w:spacing w:line="360" w:lineRule="auto"/>
              <w:jc w:val="left"/>
              <w:rPr>
                <w:rFonts w:ascii="宋体" w:hAnsi="宋体" w:cs="宋体"/>
                <w:kern w:val="0"/>
                <w:szCs w:val="21"/>
              </w:rPr>
            </w:pPr>
            <w:r>
              <w:rPr>
                <w:rFonts w:hint="eastAsia" w:ascii="宋体" w:hAnsi="宋体" w:cs="宋体"/>
                <w:kern w:val="0"/>
                <w:szCs w:val="21"/>
              </w:rPr>
              <w:t>注：</w:t>
            </w:r>
            <w:r>
              <w:rPr>
                <w:rFonts w:hint="eastAsia" w:ascii="宋体" w:hAnsi="宋体" w:cs="宋体"/>
                <w:kern w:val="0"/>
                <w:szCs w:val="21"/>
              </w:rPr>
              <w:br w:type="textWrapping"/>
            </w:r>
            <w:r>
              <w:rPr>
                <w:rFonts w:hint="eastAsia" w:ascii="宋体" w:hAnsi="宋体" w:cs="宋体"/>
                <w:kern w:val="0"/>
                <w:szCs w:val="21"/>
              </w:rPr>
              <w:t>1. 控股股东/投资人是指出资比例在50%以上，或者出资比例不足50%，但享有公司股东会/董事会控制权的投资方（含单位或者个人）。</w:t>
            </w:r>
            <w:r>
              <w:rPr>
                <w:rFonts w:hint="eastAsia" w:ascii="宋体" w:hAnsi="宋体" w:cs="宋体"/>
                <w:kern w:val="0"/>
                <w:szCs w:val="21"/>
              </w:rPr>
              <w:br w:type="textWrapping"/>
            </w:r>
            <w:r>
              <w:rPr>
                <w:rFonts w:hint="eastAsia" w:ascii="宋体" w:hAnsi="宋体" w:cs="宋体"/>
                <w:kern w:val="0"/>
                <w:szCs w:val="21"/>
              </w:rPr>
              <w:t xml:space="preserve">2. 管理关系单位是指与不具有出资持股关系的其他单位之间存在管理与被管理关系的单位。 </w:t>
            </w:r>
            <w:r>
              <w:rPr>
                <w:rFonts w:hint="eastAsia" w:ascii="宋体" w:hAnsi="宋体" w:cs="宋体"/>
                <w:kern w:val="0"/>
                <w:szCs w:val="21"/>
              </w:rPr>
              <w:br w:type="textWrapping"/>
            </w:r>
            <w:r>
              <w:rPr>
                <w:rFonts w:hint="eastAsia" w:ascii="宋体" w:hAnsi="宋体" w:cs="宋体"/>
                <w:kern w:val="0"/>
                <w:szCs w:val="21"/>
              </w:rPr>
              <w:t>3. 请同时提供</w:t>
            </w:r>
            <w:r>
              <w:rPr>
                <w:rFonts w:hint="eastAsia" w:ascii="宋体" w:hAnsi="宋体" w:cs="宋体"/>
                <w:b/>
                <w:kern w:val="0"/>
                <w:szCs w:val="21"/>
              </w:rPr>
              <w:t>《国</w:t>
            </w:r>
            <w:r>
              <w:rPr>
                <w:rFonts w:ascii="宋体" w:hAnsi="宋体" w:cs="宋体"/>
                <w:b/>
                <w:kern w:val="0"/>
                <w:szCs w:val="21"/>
              </w:rPr>
              <w:t>家</w:t>
            </w:r>
            <w:r>
              <w:rPr>
                <w:rFonts w:hint="eastAsia" w:ascii="宋体" w:hAnsi="宋体" w:cs="宋体"/>
                <w:b/>
                <w:kern w:val="0"/>
                <w:szCs w:val="21"/>
              </w:rPr>
              <w:t>企业信用信息公示系统》</w:t>
            </w:r>
            <w:r>
              <w:rPr>
                <w:rFonts w:hint="eastAsia" w:ascii="宋体" w:hAnsi="宋体" w:cs="宋体"/>
                <w:kern w:val="0"/>
                <w:szCs w:val="21"/>
              </w:rPr>
              <w:t>商事主体信息最新查询结果（显示经营范围、注册资本、法人代表、股东信息等信息）的截屏。</w:t>
            </w:r>
            <w:r>
              <w:rPr>
                <w:rFonts w:hint="eastAsia" w:ascii="宋体" w:hAnsi="宋体" w:cs="宋体"/>
                <w:kern w:val="0"/>
                <w:szCs w:val="21"/>
              </w:rPr>
              <w:br w:type="textWrapping"/>
            </w:r>
            <w:r>
              <w:rPr>
                <w:rFonts w:hint="eastAsia" w:ascii="宋体" w:hAnsi="宋体" w:cs="宋体"/>
                <w:kern w:val="0"/>
                <w:szCs w:val="21"/>
              </w:rPr>
              <w:t>4.如未有相关情况，请在相应栏填写“无”。</w:t>
            </w:r>
          </w:p>
        </w:tc>
      </w:tr>
      <w:tr>
        <w:trPr>
          <w:trHeight w:val="1035" w:hRule="atLeast"/>
          <w:jc w:val="center"/>
        </w:trPr>
        <w:tc>
          <w:tcPr>
            <w:tcW w:w="9322" w:type="dxa"/>
            <w:gridSpan w:val="4"/>
            <w:tcBorders>
              <w:top w:val="nil"/>
              <w:left w:val="nil"/>
              <w:bottom w:val="nil"/>
              <w:right w:val="nil"/>
            </w:tcBorders>
            <w:vAlign w:val="center"/>
          </w:tcPr>
          <w:p>
            <w:pPr>
              <w:widowControl/>
              <w:spacing w:line="480" w:lineRule="auto"/>
              <w:jc w:val="right"/>
              <w:rPr>
                <w:rFonts w:ascii="宋体" w:hAnsi="宋体" w:cs="宋体"/>
                <w:kern w:val="0"/>
                <w:szCs w:val="21"/>
              </w:rPr>
            </w:pPr>
          </w:p>
          <w:p>
            <w:pPr>
              <w:wordWrap w:val="0"/>
              <w:spacing w:line="480" w:lineRule="auto"/>
              <w:jc w:val="right"/>
              <w:rPr>
                <w:rFonts w:ascii="Calibri" w:hAnsi="Calibri"/>
                <w:szCs w:val="21"/>
              </w:rPr>
            </w:pPr>
            <w:r>
              <w:rPr>
                <w:rFonts w:hint="eastAsia" w:ascii="Calibri" w:hAnsi="Calibri"/>
                <w:szCs w:val="21"/>
              </w:rPr>
              <w:t>投标人名称</w:t>
            </w:r>
            <w:r>
              <w:rPr>
                <w:rFonts w:ascii="Calibri" w:hAnsi="Calibri"/>
                <w:szCs w:val="21"/>
              </w:rPr>
              <w:t>：</w:t>
            </w:r>
            <w:r>
              <w:rPr>
                <w:rFonts w:ascii="Calibri" w:hAnsi="Calibri"/>
                <w:szCs w:val="21"/>
                <w:u w:val="single"/>
              </w:rPr>
              <w:t xml:space="preserve">                    </w:t>
            </w:r>
            <w:r>
              <w:rPr>
                <w:rFonts w:hint="eastAsia" w:ascii="Calibri" w:hAnsi="Calibri"/>
                <w:szCs w:val="21"/>
              </w:rPr>
              <w:t xml:space="preserve"> </w:t>
            </w:r>
          </w:p>
          <w:p>
            <w:pPr>
              <w:spacing w:line="480" w:lineRule="auto"/>
              <w:jc w:val="right"/>
              <w:rPr>
                <w:rFonts w:ascii="宋体" w:hAnsi="宋体" w:cs="宋体"/>
                <w:kern w:val="0"/>
                <w:szCs w:val="21"/>
              </w:rPr>
            </w:pPr>
            <w:r>
              <w:rPr>
                <w:rFonts w:hint="eastAsia" w:ascii="Calibri" w:hAnsi="Calibri"/>
                <w:szCs w:val="21"/>
              </w:rPr>
              <w:t xml:space="preserve">                                    </w:t>
            </w:r>
            <w:r>
              <w:rPr>
                <w:rFonts w:hint="eastAsia" w:ascii="Calibri" w:hAnsi="Calibri"/>
                <w:szCs w:val="21"/>
                <w:u w:val="single"/>
              </w:rPr>
              <w:t xml:space="preserve">    </w:t>
            </w:r>
            <w:r>
              <w:rPr>
                <w:rFonts w:ascii="Calibri" w:hAnsi="Calibri"/>
                <w:szCs w:val="21"/>
              </w:rPr>
              <w:t>年</w:t>
            </w:r>
            <w:r>
              <w:rPr>
                <w:rFonts w:hint="eastAsia" w:ascii="Calibri" w:hAnsi="Calibri"/>
                <w:szCs w:val="21"/>
                <w:u w:val="single"/>
              </w:rPr>
              <w:t xml:space="preserve">    </w:t>
            </w:r>
            <w:r>
              <w:rPr>
                <w:rFonts w:ascii="Calibri" w:hAnsi="Calibri"/>
                <w:szCs w:val="21"/>
              </w:rPr>
              <w:t>月</w:t>
            </w:r>
            <w:r>
              <w:rPr>
                <w:rFonts w:hint="eastAsia" w:ascii="Calibri" w:hAnsi="Calibri"/>
                <w:szCs w:val="21"/>
                <w:u w:val="single"/>
              </w:rPr>
              <w:t xml:space="preserve">    </w:t>
            </w:r>
            <w:r>
              <w:rPr>
                <w:rFonts w:hint="eastAsia" w:ascii="Calibri" w:hAnsi="Calibri"/>
                <w:szCs w:val="21"/>
              </w:rPr>
              <w:t>日</w:t>
            </w:r>
          </w:p>
        </w:tc>
      </w:tr>
    </w:tbl>
    <w:p/>
    <w:p>
      <w:pPr>
        <w:adjustRightInd w:val="0"/>
        <w:snapToGrid w:val="0"/>
        <w:spacing w:line="440" w:lineRule="exact"/>
        <w:rPr>
          <w:sz w:val="20"/>
        </w:rPr>
      </w:pPr>
    </w:p>
    <w:p>
      <w:pPr>
        <w:adjustRightInd w:val="0"/>
        <w:snapToGrid w:val="0"/>
        <w:spacing w:line="440" w:lineRule="exact"/>
        <w:rPr>
          <w:sz w:val="20"/>
        </w:rPr>
      </w:pPr>
    </w:p>
    <w:p>
      <w:pPr>
        <w:wordWrap w:val="0"/>
        <w:topLinePunct/>
        <w:adjustRightInd w:val="0"/>
        <w:snapToGrid w:val="0"/>
        <w:spacing w:line="440" w:lineRule="exact"/>
        <w:jc w:val="right"/>
        <w:rPr>
          <w:sz w:val="24"/>
          <w:szCs w:val="21"/>
        </w:rPr>
      </w:pPr>
    </w:p>
    <w:p>
      <w:pPr>
        <w:widowControl/>
        <w:jc w:val="left"/>
        <w:rPr>
          <w:rFonts w:ascii="宋体" w:hAnsi="宋体" w:cs="宋体"/>
          <w:b/>
          <w:kern w:val="0"/>
          <w:sz w:val="24"/>
        </w:rPr>
      </w:pPr>
      <w:r>
        <w:rPr>
          <w:rFonts w:ascii="宋体" w:hAnsi="宋体" w:cs="宋体"/>
          <w:b/>
          <w:kern w:val="0"/>
          <w:sz w:val="24"/>
        </w:rPr>
        <w:br w:type="page"/>
      </w:r>
    </w:p>
    <w:p>
      <w:pPr>
        <w:widowControl/>
        <w:spacing w:line="360" w:lineRule="auto"/>
        <w:ind w:firstLine="480" w:firstLineChars="200"/>
        <w:jc w:val="left"/>
        <w:rPr>
          <w:rFonts w:ascii="宋体" w:hAnsi="宋体" w:cs="宋体"/>
          <w:b/>
          <w:kern w:val="0"/>
          <w:sz w:val="24"/>
        </w:rPr>
      </w:pPr>
      <w:r>
        <w:rPr>
          <w:rFonts w:hint="eastAsia" w:ascii="宋体" w:hAnsi="宋体" w:cs="宋体"/>
          <w:b/>
          <w:kern w:val="0"/>
          <w:sz w:val="24"/>
        </w:rPr>
        <w:t>请在此处附上《国家企业信用信息公示系统》商事主体信息最新查询结果（显示经营范围、注册资本、法人代表、股东信息等信息）的截屏扫描件：</w:t>
      </w:r>
    </w:p>
    <w:tbl>
      <w:tblPr>
        <w:tblStyle w:val="13"/>
        <w:tblW w:w="0" w:type="auto"/>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8522"/>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trHeight w:val="4013" w:hRule="atLeast"/>
        </w:trPr>
        <w:tc>
          <w:tcPr>
            <w:tcW w:w="852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widowControl/>
              <w:ind w:left="-55"/>
              <w:jc w:val="center"/>
              <w:rPr>
                <w:rFonts w:ascii="微软雅黑" w:hAnsi="微软雅黑" w:eastAsia="微软雅黑" w:cs="宋体"/>
                <w:kern w:val="0"/>
                <w:sz w:val="24"/>
              </w:rPr>
            </w:pPr>
            <w:bookmarkStart w:id="146" w:name="_Hlk43593899"/>
            <w:r>
              <w:rPr>
                <w:rFonts w:hint="eastAsia" w:ascii="宋体" w:hAnsi="宋体" w:cs="宋体"/>
                <w:b/>
                <w:bCs/>
                <w:color w:val="000000"/>
                <w:kern w:val="0"/>
                <w:sz w:val="24"/>
              </w:rPr>
              <w:t>截图粘贴区域</w:t>
            </w:r>
          </w:p>
        </w:tc>
      </w:tr>
      <w:bookmarkEnd w:id="146"/>
    </w:tbl>
    <w:p/>
    <w:p>
      <w:pPr>
        <w:widowControl/>
        <w:jc w:val="left"/>
        <w:rPr>
          <w:rFonts w:ascii="黑体" w:hAnsi="黑体" w:eastAsia="黑体" w:cs="微软雅黑"/>
          <w:kern w:val="0"/>
          <w:sz w:val="24"/>
        </w:rPr>
      </w:pPr>
      <w:r>
        <w:rPr>
          <w:rFonts w:ascii="黑体" w:hAnsi="黑体" w:cs="微软雅黑"/>
          <w:kern w:val="0"/>
        </w:rPr>
        <w:br w:type="page"/>
      </w:r>
    </w:p>
    <w:p>
      <w:pPr>
        <w:pStyle w:val="6"/>
        <w:spacing w:line="400" w:lineRule="exact"/>
        <w:rPr>
          <w:rFonts w:ascii="黑体" w:hAnsi="黑体" w:cs="微软雅黑"/>
          <w:kern w:val="0"/>
        </w:rPr>
      </w:pPr>
      <w:bookmarkStart w:id="147" w:name="_Toc38458228"/>
      <w:bookmarkStart w:id="148" w:name="_Toc33197289"/>
      <w:bookmarkStart w:id="149" w:name="_Hlk41053448"/>
      <w:bookmarkStart w:id="150" w:name="_Toc44266514"/>
      <w:bookmarkStart w:id="151" w:name="_Toc82625434"/>
      <w:r>
        <w:rPr>
          <w:rFonts w:hint="eastAsia" w:ascii="黑体" w:hAnsi="黑体" w:cs="微软雅黑"/>
          <w:kern w:val="0"/>
        </w:rPr>
        <w:t>3</w:t>
      </w:r>
      <w:r>
        <w:rPr>
          <w:rFonts w:ascii="黑体" w:hAnsi="黑体" w:cs="微软雅黑"/>
          <w:kern w:val="0"/>
        </w:rPr>
        <w:t>.6</w:t>
      </w:r>
      <w:r>
        <w:rPr>
          <w:rFonts w:hint="eastAsia" w:ascii="黑体" w:hAnsi="黑体" w:cs="微软雅黑"/>
          <w:kern w:val="0"/>
        </w:rPr>
        <w:t>非联合体投标及不存在任何形式的转包承诺函</w:t>
      </w:r>
      <w:bookmarkEnd w:id="147"/>
      <w:bookmarkEnd w:id="148"/>
      <w:bookmarkEnd w:id="149"/>
      <w:bookmarkEnd w:id="150"/>
      <w:bookmarkEnd w:id="151"/>
    </w:p>
    <w:p>
      <w:pPr>
        <w:spacing w:after="120" w:line="360" w:lineRule="auto"/>
        <w:jc w:val="center"/>
        <w:rPr>
          <w:rFonts w:ascii="Calibri" w:hAnsi="Calibri"/>
          <w:b/>
          <w:bCs/>
          <w:szCs w:val="21"/>
        </w:rPr>
      </w:pPr>
    </w:p>
    <w:p>
      <w:pPr>
        <w:spacing w:after="120" w:line="360" w:lineRule="auto"/>
        <w:jc w:val="center"/>
        <w:rPr>
          <w:rFonts w:ascii="Calibri" w:hAnsi="Calibri"/>
          <w:b/>
          <w:bCs/>
          <w:szCs w:val="21"/>
        </w:rPr>
      </w:pPr>
      <w:r>
        <w:rPr>
          <w:rFonts w:hint="eastAsia" w:ascii="Calibri" w:hAnsi="Calibri"/>
          <w:b/>
          <w:bCs/>
          <w:szCs w:val="21"/>
        </w:rPr>
        <w:t>非联合体投标及不存在任何形式的转包承诺函</w:t>
      </w:r>
    </w:p>
    <w:p>
      <w:pPr>
        <w:spacing w:after="120" w:line="360" w:lineRule="auto"/>
        <w:jc w:val="center"/>
        <w:rPr>
          <w:rFonts w:ascii="Calibri" w:hAnsi="Calibri"/>
          <w:b/>
          <w:bCs/>
          <w:szCs w:val="21"/>
        </w:rPr>
      </w:pPr>
      <w:r>
        <w:rPr>
          <w:rFonts w:hint="eastAsia" w:ascii="Calibri" w:hAnsi="Calibri"/>
          <w:b/>
          <w:bCs/>
          <w:szCs w:val="21"/>
        </w:rPr>
        <w:t>（仅供参考）</w:t>
      </w:r>
    </w:p>
    <w:p>
      <w:pPr>
        <w:spacing w:after="120" w:line="360" w:lineRule="auto"/>
        <w:rPr>
          <w:rFonts w:ascii="Calibri" w:hAnsi="Calibri"/>
          <w:szCs w:val="21"/>
        </w:rPr>
      </w:pPr>
      <w:r>
        <w:rPr>
          <w:rFonts w:hint="eastAsia" w:ascii="Calibri" w:hAnsi="Calibri"/>
          <w:szCs w:val="21"/>
        </w:rPr>
        <w:t>致：中国移动通信集团湖南有限公司</w:t>
      </w:r>
    </w:p>
    <w:p>
      <w:pPr>
        <w:widowControl/>
        <w:spacing w:line="360" w:lineRule="auto"/>
        <w:jc w:val="left"/>
        <w:rPr>
          <w:rFonts w:ascii="宋体" w:hAnsi="宋体" w:cs="宋体"/>
          <w:szCs w:val="21"/>
        </w:rPr>
      </w:pPr>
      <w:r>
        <w:rPr>
          <w:rFonts w:hint="eastAsia" w:ascii="宋体" w:hAnsi="宋体" w:cs="宋体"/>
          <w:szCs w:val="21"/>
        </w:rPr>
        <w:t>我单位参与贵方（</w:t>
      </w:r>
      <w:r>
        <w:rPr>
          <w:rFonts w:ascii="宋体" w:hAnsi="宋体" w:cs="宋体"/>
          <w:szCs w:val="21"/>
          <w:u w:val="single"/>
        </w:rPr>
        <w:t xml:space="preserve">  </w:t>
      </w:r>
      <w:r>
        <w:rPr>
          <w:rFonts w:hint="eastAsia" w:ascii="宋体" w:hAnsi="宋体" w:cs="宋体"/>
          <w:szCs w:val="21"/>
          <w:u w:val="single"/>
        </w:rPr>
        <w:t xml:space="preserve">         </w:t>
      </w:r>
      <w:r>
        <w:rPr>
          <w:rFonts w:ascii="宋体" w:hAnsi="宋体" w:cs="宋体"/>
          <w:szCs w:val="21"/>
          <w:u w:val="single"/>
        </w:rPr>
        <w:t xml:space="preserve">   </w:t>
      </w:r>
      <w:r>
        <w:rPr>
          <w:rFonts w:hint="eastAsia" w:ascii="宋体" w:hAnsi="宋体" w:cs="宋体"/>
          <w:szCs w:val="21"/>
        </w:rPr>
        <w:t>项目）（项目编号：</w:t>
      </w:r>
      <w:r>
        <w:rPr>
          <w:rFonts w:hint="eastAsia" w:ascii="宋体" w:hAnsi="宋体" w:cs="宋体"/>
          <w:szCs w:val="21"/>
          <w:u w:val="single"/>
        </w:rPr>
        <w:t xml:space="preserve">         </w:t>
      </w:r>
      <w:r>
        <w:rPr>
          <w:rFonts w:hint="eastAsia" w:ascii="宋体" w:hAnsi="宋体" w:cs="宋体"/>
          <w:szCs w:val="21"/>
        </w:rPr>
        <w:t>）的投标，针对本项目承诺如下：</w:t>
      </w:r>
    </w:p>
    <w:p>
      <w:pPr>
        <w:widowControl/>
        <w:spacing w:line="360" w:lineRule="auto"/>
        <w:jc w:val="left"/>
        <w:rPr>
          <w:rFonts w:ascii="宋体" w:hAnsi="宋体" w:cs="宋体"/>
          <w:color w:val="000000"/>
          <w:szCs w:val="21"/>
        </w:rPr>
      </w:pPr>
      <w:r>
        <w:rPr>
          <w:rFonts w:hint="eastAsia" w:ascii="宋体" w:hAnsi="宋体" w:cs="宋体"/>
          <w:color w:val="000000"/>
          <w:szCs w:val="21"/>
        </w:rPr>
        <w:t xml:space="preserve">(1)我单位为非联合体参与投标。 </w:t>
      </w:r>
    </w:p>
    <w:p>
      <w:pPr>
        <w:widowControl/>
        <w:spacing w:line="360" w:lineRule="auto"/>
        <w:jc w:val="left"/>
        <w:rPr>
          <w:rFonts w:ascii="宋体" w:hAnsi="宋体" w:cs="宋体"/>
          <w:color w:val="000000"/>
          <w:szCs w:val="21"/>
        </w:rPr>
      </w:pPr>
      <w:r>
        <w:rPr>
          <w:rFonts w:ascii="宋体" w:hAnsi="宋体" w:cs="宋体"/>
          <w:color w:val="000000"/>
          <w:szCs w:val="21"/>
        </w:rPr>
        <w:t>(2)</w:t>
      </w:r>
      <w:r>
        <w:rPr>
          <w:rFonts w:hint="eastAsia" w:ascii="宋体" w:hAnsi="宋体" w:cs="宋体"/>
          <w:color w:val="000000"/>
          <w:szCs w:val="21"/>
        </w:rPr>
        <w:t>如中标，我单位不将本项目以任何形式转包。</w:t>
      </w:r>
    </w:p>
    <w:p>
      <w:pPr>
        <w:spacing w:after="120" w:line="360" w:lineRule="auto"/>
        <w:ind w:firstLine="420"/>
        <w:rPr>
          <w:rFonts w:ascii="Calibri" w:hAnsi="Calibri"/>
          <w:szCs w:val="21"/>
        </w:rPr>
      </w:pPr>
    </w:p>
    <w:p>
      <w:pPr>
        <w:spacing w:after="120" w:line="360" w:lineRule="auto"/>
        <w:ind w:firstLine="420"/>
        <w:rPr>
          <w:rFonts w:ascii="Calibri" w:hAnsi="Calibri"/>
          <w:szCs w:val="21"/>
        </w:rPr>
      </w:pPr>
    </w:p>
    <w:p>
      <w:pPr>
        <w:spacing w:line="360" w:lineRule="auto"/>
        <w:ind w:firstLine="4620" w:firstLineChars="2200"/>
        <w:jc w:val="left"/>
        <w:rPr>
          <w:szCs w:val="21"/>
        </w:rPr>
      </w:pPr>
      <w:r>
        <w:rPr>
          <w:rFonts w:hint="eastAsia"/>
          <w:szCs w:val="21"/>
        </w:rPr>
        <w:t>投标人名称</w:t>
      </w:r>
      <w:r>
        <w:rPr>
          <w:szCs w:val="21"/>
        </w:rPr>
        <w:t>：</w:t>
      </w:r>
      <w:r>
        <w:rPr>
          <w:szCs w:val="21"/>
          <w:u w:val="single"/>
        </w:rPr>
        <w:t xml:space="preserve">                    </w:t>
      </w:r>
    </w:p>
    <w:p>
      <w:pPr>
        <w:spacing w:line="360" w:lineRule="auto"/>
        <w:ind w:right="840"/>
        <w:jc w:val="center"/>
        <w:rPr>
          <w:szCs w:val="21"/>
        </w:rPr>
      </w:pPr>
      <w:r>
        <w:rPr>
          <w:szCs w:val="21"/>
        </w:rPr>
        <w:t xml:space="preserve">                                            </w:t>
      </w:r>
      <w:r>
        <w:rPr>
          <w:rFonts w:hint="eastAsia"/>
          <w:szCs w:val="21"/>
        </w:rPr>
        <w:t xml:space="preserve"> </w:t>
      </w:r>
      <w:r>
        <w:rPr>
          <w:rFonts w:hint="eastAsia"/>
          <w:szCs w:val="21"/>
          <w:u w:val="single"/>
        </w:rPr>
        <w:t xml:space="preserve">    </w:t>
      </w:r>
      <w:r>
        <w:rPr>
          <w:szCs w:val="21"/>
        </w:rPr>
        <w:t>年</w:t>
      </w:r>
      <w:r>
        <w:rPr>
          <w:rFonts w:hint="eastAsia"/>
          <w:szCs w:val="21"/>
          <w:u w:val="single"/>
        </w:rPr>
        <w:t xml:space="preserve">    </w:t>
      </w:r>
      <w:r>
        <w:rPr>
          <w:szCs w:val="21"/>
        </w:rPr>
        <w:t>月</w:t>
      </w:r>
      <w:r>
        <w:rPr>
          <w:rFonts w:hint="eastAsia"/>
          <w:szCs w:val="21"/>
          <w:u w:val="single"/>
        </w:rPr>
        <w:t xml:space="preserve">    </w:t>
      </w:r>
      <w:r>
        <w:rPr>
          <w:rFonts w:hint="eastAsia"/>
          <w:szCs w:val="21"/>
        </w:rPr>
        <w:t>日</w:t>
      </w:r>
    </w:p>
    <w:p>
      <w:pPr>
        <w:spacing w:line="360" w:lineRule="auto"/>
        <w:ind w:right="840"/>
        <w:jc w:val="center"/>
        <w:rPr>
          <w:szCs w:val="21"/>
        </w:rPr>
      </w:pPr>
    </w:p>
    <w:p>
      <w:pPr>
        <w:spacing w:line="360" w:lineRule="auto"/>
        <w:ind w:right="840"/>
        <w:jc w:val="center"/>
        <w:rPr>
          <w:szCs w:val="21"/>
        </w:rPr>
      </w:pPr>
    </w:p>
    <w:p>
      <w:pPr>
        <w:spacing w:line="360" w:lineRule="auto"/>
        <w:ind w:right="840"/>
        <w:jc w:val="center"/>
        <w:rPr>
          <w:szCs w:val="21"/>
        </w:rPr>
      </w:pPr>
    </w:p>
    <w:p>
      <w:pPr>
        <w:spacing w:line="360" w:lineRule="auto"/>
        <w:ind w:right="840"/>
        <w:jc w:val="center"/>
        <w:rPr>
          <w:szCs w:val="21"/>
        </w:rPr>
      </w:pPr>
    </w:p>
    <w:p>
      <w:pPr>
        <w:spacing w:line="360" w:lineRule="auto"/>
        <w:ind w:right="840"/>
        <w:jc w:val="center"/>
        <w:rPr>
          <w:szCs w:val="21"/>
        </w:rPr>
      </w:pPr>
    </w:p>
    <w:p>
      <w:pPr>
        <w:spacing w:line="360" w:lineRule="auto"/>
        <w:ind w:right="840"/>
        <w:jc w:val="center"/>
        <w:rPr>
          <w:szCs w:val="21"/>
        </w:rPr>
      </w:pPr>
    </w:p>
    <w:p>
      <w:pPr>
        <w:spacing w:line="360" w:lineRule="auto"/>
        <w:ind w:right="840"/>
        <w:jc w:val="center"/>
        <w:rPr>
          <w:szCs w:val="21"/>
        </w:rPr>
      </w:pPr>
    </w:p>
    <w:p>
      <w:pPr>
        <w:spacing w:line="360" w:lineRule="auto"/>
        <w:ind w:right="840"/>
        <w:jc w:val="center"/>
        <w:rPr>
          <w:szCs w:val="21"/>
        </w:rPr>
      </w:pPr>
    </w:p>
    <w:p>
      <w:pPr>
        <w:spacing w:line="360" w:lineRule="auto"/>
        <w:ind w:right="840"/>
        <w:jc w:val="center"/>
        <w:rPr>
          <w:szCs w:val="21"/>
        </w:rPr>
      </w:pPr>
    </w:p>
    <w:p>
      <w:pPr>
        <w:spacing w:line="360" w:lineRule="auto"/>
        <w:ind w:right="840"/>
        <w:jc w:val="center"/>
        <w:rPr>
          <w:szCs w:val="21"/>
        </w:rPr>
      </w:pPr>
    </w:p>
    <w:p>
      <w:pPr>
        <w:pStyle w:val="6"/>
        <w:rPr>
          <w:highlight w:val="none"/>
        </w:rPr>
      </w:pPr>
      <w:bookmarkStart w:id="152" w:name="_Toc82625435"/>
      <w:bookmarkStart w:id="153" w:name="_Toc44266515"/>
      <w:r>
        <w:rPr>
          <w:rFonts w:hint="eastAsia" w:ascii="黑体"/>
          <w:highlight w:val="none"/>
        </w:rPr>
        <w:t>3.</w:t>
      </w:r>
      <w:r>
        <w:rPr>
          <w:rFonts w:ascii="黑体"/>
          <w:highlight w:val="none"/>
        </w:rPr>
        <w:t>7</w:t>
      </w:r>
      <w:r>
        <w:rPr>
          <w:rFonts w:hint="eastAsia" w:ascii="黑体"/>
          <w:highlight w:val="none"/>
        </w:rPr>
        <w:t>企业信誉声明函</w:t>
      </w:r>
      <w:bookmarkEnd w:id="141"/>
      <w:bookmarkEnd w:id="142"/>
      <w:bookmarkEnd w:id="143"/>
      <w:bookmarkEnd w:id="152"/>
      <w:bookmarkEnd w:id="153"/>
    </w:p>
    <w:p>
      <w:pPr>
        <w:widowControl/>
        <w:jc w:val="center"/>
        <w:rPr>
          <w:rFonts w:ascii="宋体" w:hAnsi="宋体" w:cs="宋体"/>
          <w:b/>
          <w:bCs/>
          <w:kern w:val="0"/>
          <w:szCs w:val="21"/>
          <w:highlight w:val="none"/>
        </w:rPr>
      </w:pPr>
      <w:r>
        <w:rPr>
          <w:rFonts w:hint="eastAsia" w:ascii="宋体" w:hAnsi="宋体" w:cs="宋体"/>
          <w:b/>
          <w:bCs/>
          <w:kern w:val="0"/>
          <w:szCs w:val="21"/>
          <w:highlight w:val="none"/>
        </w:rPr>
        <w:t>企业信誉声明函</w:t>
      </w:r>
    </w:p>
    <w:p>
      <w:pPr>
        <w:widowControl/>
        <w:spacing w:line="360" w:lineRule="auto"/>
        <w:jc w:val="left"/>
        <w:rPr>
          <w:rFonts w:ascii="宋体" w:hAnsi="宋体"/>
          <w:kern w:val="0"/>
          <w:szCs w:val="21"/>
          <w:highlight w:val="none"/>
        </w:rPr>
      </w:pPr>
      <w:r>
        <w:rPr>
          <w:rFonts w:ascii="宋体" w:hAnsi="宋体"/>
          <w:kern w:val="0"/>
          <w:szCs w:val="21"/>
          <w:highlight w:val="none"/>
        </w:rPr>
        <w:t>致：</w:t>
      </w:r>
      <w:r>
        <w:rPr>
          <w:rFonts w:hint="eastAsia" w:ascii="宋体" w:hAnsi="宋体"/>
          <w:kern w:val="0"/>
          <w:szCs w:val="21"/>
          <w:highlight w:val="none"/>
          <w:u w:val="single"/>
        </w:rPr>
        <w:t>中国移动通信集团湖南有限公司</w:t>
      </w:r>
    </w:p>
    <w:p>
      <w:pPr>
        <w:widowControl/>
        <w:spacing w:line="360" w:lineRule="auto"/>
        <w:ind w:firstLine="420"/>
        <w:jc w:val="left"/>
        <w:rPr>
          <w:rFonts w:ascii="宋体" w:hAnsi="宋体"/>
          <w:kern w:val="0"/>
          <w:szCs w:val="21"/>
          <w:highlight w:val="none"/>
        </w:rPr>
      </w:pPr>
      <w:r>
        <w:rPr>
          <w:rFonts w:hint="eastAsia" w:ascii="宋体" w:hAnsi="宋体"/>
          <w:kern w:val="0"/>
          <w:szCs w:val="21"/>
          <w:highlight w:val="none"/>
        </w:rPr>
        <w:t>1、</w:t>
      </w:r>
      <w:r>
        <w:rPr>
          <w:rFonts w:ascii="宋体" w:hAnsi="宋体"/>
          <w:kern w:val="0"/>
          <w:szCs w:val="21"/>
          <w:highlight w:val="none"/>
        </w:rPr>
        <w:t>兹声明本公司</w:t>
      </w:r>
      <w:r>
        <w:rPr>
          <w:rFonts w:hint="eastAsia" w:ascii="宋体" w:hAnsi="宋体"/>
          <w:bCs/>
          <w:szCs w:val="21"/>
          <w:highlight w:val="none"/>
        </w:rPr>
        <w:t>在最近三年内</w:t>
      </w:r>
      <w:r>
        <w:rPr>
          <w:rFonts w:hint="eastAsia" w:ascii="宋体" w:hAnsi="宋体"/>
          <w:kern w:val="0"/>
          <w:szCs w:val="21"/>
          <w:highlight w:val="none"/>
        </w:rPr>
        <w:t>（2018年9月至唱价日期）</w:t>
      </w:r>
      <w:r>
        <w:rPr>
          <w:rFonts w:ascii="宋体" w:hAnsi="宋体"/>
          <w:kern w:val="0"/>
          <w:szCs w:val="21"/>
          <w:highlight w:val="none"/>
        </w:rPr>
        <w:t>，</w:t>
      </w:r>
      <w:r>
        <w:rPr>
          <w:rFonts w:hint="eastAsia" w:ascii="宋体" w:hAnsi="宋体"/>
          <w:bCs/>
          <w:highlight w:val="none"/>
        </w:rPr>
        <w:t>遵守国家有关的法律、法令和条例，依法缴纳税收及社保良好记录，</w:t>
      </w:r>
      <w:r>
        <w:rPr>
          <w:rFonts w:hint="eastAsia" w:ascii="宋体" w:hAnsi="宋体" w:cs="宋体"/>
          <w:bCs/>
          <w:kern w:val="0"/>
          <w:szCs w:val="21"/>
          <w:highlight w:val="none"/>
        </w:rPr>
        <w:t>不存在招标文件</w:t>
      </w:r>
      <w:r>
        <w:rPr>
          <w:rFonts w:hint="eastAsia" w:ascii="宋体" w:hAnsi="宋体"/>
          <w:highlight w:val="none"/>
        </w:rPr>
        <w:t>第三章评标办法第3.1.2条款规定的任何一种情形</w:t>
      </w:r>
      <w:r>
        <w:rPr>
          <w:rFonts w:hint="eastAsia" w:ascii="宋体" w:hAnsi="宋体" w:cs="宋体"/>
          <w:bCs/>
          <w:kern w:val="0"/>
          <w:szCs w:val="21"/>
          <w:highlight w:val="none"/>
        </w:rPr>
        <w:t>条款规定的情形，</w:t>
      </w:r>
      <w:r>
        <w:rPr>
          <w:rFonts w:ascii="宋体" w:hAnsi="宋体"/>
          <w:kern w:val="0"/>
          <w:szCs w:val="21"/>
          <w:highlight w:val="none"/>
        </w:rPr>
        <w:t>未发生以下行为：</w:t>
      </w:r>
    </w:p>
    <w:p>
      <w:pPr>
        <w:widowControl/>
        <w:spacing w:line="360" w:lineRule="auto"/>
        <w:ind w:firstLine="420"/>
        <w:jc w:val="left"/>
        <w:rPr>
          <w:rFonts w:ascii="宋体" w:hAnsi="宋体"/>
          <w:kern w:val="0"/>
          <w:szCs w:val="21"/>
          <w:highlight w:val="none"/>
        </w:rPr>
      </w:pPr>
      <w:r>
        <w:rPr>
          <w:rFonts w:hint="eastAsia" w:ascii="宋体" w:hAnsi="宋体"/>
          <w:kern w:val="0"/>
          <w:szCs w:val="21"/>
          <w:highlight w:val="none"/>
        </w:rPr>
        <w:t xml:space="preserve">    （1）被责令停业或进入破产程序的；   </w:t>
      </w:r>
    </w:p>
    <w:p>
      <w:pPr>
        <w:widowControl/>
        <w:spacing w:line="360" w:lineRule="auto"/>
        <w:ind w:firstLine="420"/>
        <w:jc w:val="left"/>
        <w:rPr>
          <w:rFonts w:ascii="宋体" w:hAnsi="宋体"/>
          <w:kern w:val="0"/>
          <w:szCs w:val="21"/>
          <w:highlight w:val="none"/>
        </w:rPr>
      </w:pPr>
      <w:r>
        <w:rPr>
          <w:rFonts w:hint="eastAsia" w:ascii="宋体" w:hAnsi="宋体"/>
          <w:kern w:val="0"/>
          <w:szCs w:val="21"/>
          <w:highlight w:val="none"/>
        </w:rPr>
        <w:t xml:space="preserve">    （2）被中国移动通信集团湖南有限公司或相关行政监督部门暂停或取消投标资格的； </w:t>
      </w:r>
    </w:p>
    <w:p>
      <w:pPr>
        <w:widowControl/>
        <w:spacing w:line="360" w:lineRule="auto"/>
        <w:ind w:firstLine="420"/>
        <w:jc w:val="left"/>
        <w:rPr>
          <w:rFonts w:ascii="宋体" w:hAnsi="宋体"/>
          <w:kern w:val="0"/>
          <w:szCs w:val="21"/>
          <w:highlight w:val="none"/>
        </w:rPr>
      </w:pPr>
      <w:r>
        <w:rPr>
          <w:rFonts w:hint="eastAsia" w:ascii="宋体" w:hAnsi="宋体"/>
          <w:kern w:val="0"/>
          <w:szCs w:val="21"/>
          <w:highlight w:val="none"/>
        </w:rPr>
        <w:t xml:space="preserve">    （3）财产被接管、冻结且影响项目履约的；</w:t>
      </w:r>
    </w:p>
    <w:p>
      <w:pPr>
        <w:widowControl/>
        <w:spacing w:line="360" w:lineRule="auto"/>
        <w:ind w:firstLine="420"/>
        <w:jc w:val="left"/>
        <w:rPr>
          <w:rFonts w:ascii="宋体" w:hAnsi="宋体"/>
          <w:kern w:val="0"/>
          <w:szCs w:val="21"/>
          <w:highlight w:val="none"/>
        </w:rPr>
      </w:pPr>
      <w:r>
        <w:rPr>
          <w:rFonts w:hint="eastAsia" w:ascii="宋体" w:hAnsi="宋体"/>
          <w:kern w:val="0"/>
          <w:szCs w:val="21"/>
          <w:highlight w:val="none"/>
        </w:rPr>
        <w:t xml:space="preserve">    （4）在最近三年内（2018年9月至唱价日期）有被相关行政监督部门判定并发布骗取中标/中选的；</w:t>
      </w:r>
    </w:p>
    <w:p>
      <w:pPr>
        <w:widowControl/>
        <w:spacing w:line="360" w:lineRule="auto"/>
        <w:ind w:firstLine="420"/>
        <w:jc w:val="left"/>
        <w:rPr>
          <w:rFonts w:ascii="宋体" w:hAnsi="宋体"/>
          <w:kern w:val="0"/>
          <w:szCs w:val="21"/>
          <w:highlight w:val="none"/>
        </w:rPr>
      </w:pPr>
      <w:r>
        <w:rPr>
          <w:rFonts w:hint="eastAsia" w:ascii="宋体" w:hAnsi="宋体"/>
          <w:kern w:val="0"/>
          <w:szCs w:val="21"/>
          <w:highlight w:val="none"/>
        </w:rPr>
        <w:t xml:space="preserve">    （5）投标人所投产品在中国移动或其他电信运营商使用过程中出现过重大质量问题，至今尚未妥善解决的；</w:t>
      </w:r>
    </w:p>
    <w:p>
      <w:pPr>
        <w:widowControl/>
        <w:spacing w:line="360" w:lineRule="auto"/>
        <w:ind w:firstLine="420"/>
        <w:jc w:val="left"/>
        <w:rPr>
          <w:rFonts w:ascii="宋体" w:hAnsi="宋体"/>
          <w:kern w:val="0"/>
          <w:szCs w:val="21"/>
          <w:highlight w:val="none"/>
        </w:rPr>
      </w:pPr>
      <w:r>
        <w:rPr>
          <w:rFonts w:hint="eastAsia" w:ascii="宋体" w:hAnsi="宋体"/>
          <w:kern w:val="0"/>
          <w:szCs w:val="21"/>
          <w:highlight w:val="none"/>
        </w:rPr>
        <w:t xml:space="preserve">    （6）与其他投标人法定代表人或单位负责人为同一人或者存在控股、管理关系的。</w:t>
      </w:r>
    </w:p>
    <w:p>
      <w:pPr>
        <w:widowControl/>
        <w:spacing w:line="360" w:lineRule="auto"/>
        <w:ind w:firstLine="840" w:firstLineChars="400"/>
        <w:jc w:val="left"/>
        <w:rPr>
          <w:rFonts w:ascii="宋体" w:hAnsi="宋体"/>
          <w:kern w:val="0"/>
          <w:szCs w:val="21"/>
          <w:highlight w:val="none"/>
        </w:rPr>
      </w:pPr>
      <w:r>
        <w:rPr>
          <w:rFonts w:hint="eastAsia" w:ascii="宋体" w:hAnsi="宋体"/>
          <w:kern w:val="0"/>
          <w:szCs w:val="21"/>
          <w:highlight w:val="none"/>
        </w:rPr>
        <w:t>（7） 因违反招标人《中国移动通信集团湖南有限公司供应商负面行为管理规定》须禁止合作的。</w:t>
      </w:r>
    </w:p>
    <w:p>
      <w:pPr>
        <w:widowControl/>
        <w:spacing w:line="360" w:lineRule="auto"/>
        <w:ind w:firstLine="420"/>
        <w:jc w:val="left"/>
        <w:rPr>
          <w:rFonts w:ascii="宋体" w:hAnsi="宋体"/>
          <w:bCs/>
          <w:szCs w:val="21"/>
          <w:highlight w:val="none"/>
        </w:rPr>
      </w:pPr>
      <w:r>
        <w:rPr>
          <w:rFonts w:hint="eastAsia" w:hAnsi="宋体"/>
          <w:b/>
          <w:bCs/>
          <w:highlight w:val="none"/>
        </w:rPr>
        <w:t>2、</w:t>
      </w:r>
      <w:r>
        <w:rPr>
          <w:rFonts w:hint="eastAsia" w:ascii="宋体" w:hAnsi="宋体"/>
          <w:b/>
          <w:kern w:val="0"/>
          <w:szCs w:val="21"/>
          <w:highlight w:val="none"/>
        </w:rPr>
        <w:t>我方承诺在应答截止之日前一年内均不存在可能影响本项目履约能力的股权质押、设备抵押、行政处罚、仲裁诉讼、负面舆情等情形</w:t>
      </w:r>
      <w:r>
        <w:rPr>
          <w:rFonts w:hint="eastAsia" w:ascii="宋体" w:hAnsi="宋体"/>
          <w:kern w:val="0"/>
          <w:szCs w:val="21"/>
          <w:highlight w:val="none"/>
        </w:rPr>
        <w:t>。</w:t>
      </w:r>
    </w:p>
    <w:p>
      <w:pPr>
        <w:widowControl/>
        <w:spacing w:line="360" w:lineRule="auto"/>
        <w:ind w:firstLine="420"/>
        <w:jc w:val="left"/>
        <w:rPr>
          <w:rFonts w:ascii="宋体" w:hAnsi="宋体"/>
          <w:kern w:val="0"/>
          <w:szCs w:val="21"/>
          <w:highlight w:val="none"/>
        </w:rPr>
      </w:pPr>
      <w:r>
        <w:rPr>
          <w:rFonts w:ascii="宋体" w:hAnsi="宋体"/>
          <w:kern w:val="0"/>
          <w:szCs w:val="21"/>
          <w:highlight w:val="none"/>
        </w:rPr>
        <w:t>本公司在此郑重声明，向</w:t>
      </w:r>
      <w:r>
        <w:rPr>
          <w:rFonts w:hint="eastAsia" w:ascii="宋体" w:hAnsi="宋体"/>
          <w:kern w:val="0"/>
          <w:szCs w:val="21"/>
          <w:highlight w:val="none"/>
        </w:rPr>
        <w:t>招标</w:t>
      </w:r>
      <w:r>
        <w:rPr>
          <w:rFonts w:ascii="宋体" w:hAnsi="宋体"/>
          <w:kern w:val="0"/>
          <w:szCs w:val="21"/>
          <w:highlight w:val="none"/>
        </w:rPr>
        <w:t>人所提交的一切资料和数据，保证是真实的。</w:t>
      </w:r>
    </w:p>
    <w:p>
      <w:pPr>
        <w:widowControl/>
        <w:spacing w:line="360" w:lineRule="auto"/>
        <w:ind w:firstLine="420"/>
        <w:jc w:val="left"/>
        <w:rPr>
          <w:rFonts w:ascii="宋体" w:hAnsi="宋体"/>
          <w:kern w:val="0"/>
          <w:szCs w:val="21"/>
          <w:highlight w:val="none"/>
        </w:rPr>
      </w:pPr>
      <w:r>
        <w:rPr>
          <w:rFonts w:ascii="宋体" w:hAnsi="宋体"/>
          <w:kern w:val="0"/>
          <w:szCs w:val="21"/>
          <w:highlight w:val="none"/>
        </w:rPr>
        <w:t>本公司了解，虚假声明是严重的违法行为。本声明如有虚假，本公司愿意接受有关法律、法规和规章给予的处罚，并自愿承担被取消</w:t>
      </w:r>
      <w:r>
        <w:rPr>
          <w:rFonts w:hint="eastAsia" w:ascii="宋体" w:hAnsi="宋体"/>
          <w:kern w:val="0"/>
          <w:szCs w:val="21"/>
          <w:highlight w:val="none"/>
        </w:rPr>
        <w:t>中标</w:t>
      </w:r>
      <w:r>
        <w:rPr>
          <w:rFonts w:ascii="宋体" w:hAnsi="宋体"/>
          <w:kern w:val="0"/>
          <w:szCs w:val="21"/>
          <w:highlight w:val="none"/>
        </w:rPr>
        <w:t>资格、解除合同以及赔偿本项目</w:t>
      </w:r>
      <w:r>
        <w:rPr>
          <w:rFonts w:hint="eastAsia" w:ascii="宋体" w:hAnsi="宋体"/>
          <w:kern w:val="0"/>
          <w:szCs w:val="21"/>
          <w:highlight w:val="none"/>
        </w:rPr>
        <w:t>招标</w:t>
      </w:r>
      <w:r>
        <w:rPr>
          <w:rFonts w:ascii="宋体" w:hAnsi="宋体"/>
          <w:kern w:val="0"/>
          <w:szCs w:val="21"/>
          <w:highlight w:val="none"/>
        </w:rPr>
        <w:t>人损失的后果。</w:t>
      </w:r>
    </w:p>
    <w:p>
      <w:pPr>
        <w:widowControl/>
        <w:spacing w:line="360" w:lineRule="auto"/>
        <w:ind w:firstLine="420"/>
        <w:jc w:val="left"/>
        <w:rPr>
          <w:rFonts w:ascii="宋体" w:hAnsi="宋体"/>
          <w:kern w:val="0"/>
          <w:szCs w:val="21"/>
          <w:highlight w:val="none"/>
        </w:rPr>
      </w:pPr>
      <w:r>
        <w:rPr>
          <w:rFonts w:ascii="宋体" w:hAnsi="宋体"/>
          <w:kern w:val="0"/>
          <w:szCs w:val="21"/>
          <w:highlight w:val="none"/>
        </w:rPr>
        <w:t>特此声明。</w:t>
      </w:r>
    </w:p>
    <w:p>
      <w:pPr>
        <w:widowControl/>
        <w:spacing w:line="360" w:lineRule="auto"/>
        <w:ind w:firstLine="5103"/>
        <w:jc w:val="left"/>
        <w:rPr>
          <w:szCs w:val="21"/>
          <w:highlight w:val="none"/>
        </w:rPr>
      </w:pPr>
      <w:r>
        <w:rPr>
          <w:rFonts w:ascii="宋体" w:hAnsi="宋体"/>
          <w:kern w:val="0"/>
          <w:szCs w:val="21"/>
          <w:highlight w:val="none"/>
        </w:rPr>
        <w:t> </w:t>
      </w:r>
      <w:r>
        <w:rPr>
          <w:rFonts w:hint="eastAsia"/>
          <w:szCs w:val="21"/>
          <w:highlight w:val="none"/>
        </w:rPr>
        <w:t>投标人名称</w:t>
      </w:r>
      <w:r>
        <w:rPr>
          <w:szCs w:val="21"/>
          <w:highlight w:val="none"/>
        </w:rPr>
        <w:t>：</w:t>
      </w:r>
      <w:r>
        <w:rPr>
          <w:szCs w:val="21"/>
          <w:highlight w:val="none"/>
          <w:u w:val="single"/>
        </w:rPr>
        <w:t xml:space="preserve">                    </w:t>
      </w:r>
    </w:p>
    <w:p>
      <w:pPr>
        <w:spacing w:line="360" w:lineRule="auto"/>
        <w:jc w:val="right"/>
        <w:rPr>
          <w:szCs w:val="21"/>
          <w:highlight w:val="none"/>
        </w:rPr>
      </w:pPr>
      <w:r>
        <w:rPr>
          <w:rFonts w:hint="eastAsia"/>
          <w:szCs w:val="21"/>
          <w:highlight w:val="none"/>
        </w:rPr>
        <w:t xml:space="preserve">  </w:t>
      </w:r>
      <w:r>
        <w:rPr>
          <w:rFonts w:hint="eastAsia"/>
          <w:szCs w:val="21"/>
          <w:highlight w:val="none"/>
          <w:u w:val="single"/>
        </w:rPr>
        <w:t xml:space="preserve">    </w:t>
      </w:r>
      <w:r>
        <w:rPr>
          <w:szCs w:val="21"/>
          <w:highlight w:val="none"/>
        </w:rPr>
        <w:t>年</w:t>
      </w:r>
      <w:r>
        <w:rPr>
          <w:rFonts w:hint="eastAsia"/>
          <w:szCs w:val="21"/>
          <w:highlight w:val="none"/>
          <w:u w:val="single"/>
        </w:rPr>
        <w:t xml:space="preserve">    </w:t>
      </w:r>
      <w:r>
        <w:rPr>
          <w:szCs w:val="21"/>
          <w:highlight w:val="none"/>
        </w:rPr>
        <w:t>月</w:t>
      </w:r>
      <w:r>
        <w:rPr>
          <w:rFonts w:hint="eastAsia"/>
          <w:szCs w:val="21"/>
          <w:highlight w:val="none"/>
          <w:u w:val="single"/>
        </w:rPr>
        <w:t xml:space="preserve">    </w:t>
      </w:r>
      <w:r>
        <w:rPr>
          <w:rFonts w:hint="eastAsia"/>
          <w:szCs w:val="21"/>
          <w:highlight w:val="none"/>
        </w:rPr>
        <w:t>日</w:t>
      </w:r>
    </w:p>
    <w:p>
      <w:pPr>
        <w:spacing w:line="360" w:lineRule="auto"/>
        <w:jc w:val="right"/>
        <w:rPr>
          <w:szCs w:val="21"/>
          <w:highlight w:val="yellow"/>
        </w:rPr>
      </w:pPr>
    </w:p>
    <w:p>
      <w:pPr>
        <w:pStyle w:val="6"/>
        <w:spacing w:line="400" w:lineRule="exact"/>
        <w:rPr>
          <w:rFonts w:ascii="黑体" w:hAnsi="黑体" w:cs="微软雅黑"/>
        </w:rPr>
      </w:pPr>
      <w:bookmarkStart w:id="154" w:name="_Toc82625436"/>
      <w:bookmarkStart w:id="155" w:name="_Toc71295679"/>
      <w:r>
        <w:rPr>
          <w:rFonts w:hint="eastAsia" w:ascii="黑体" w:hAnsi="黑体" w:cs="微软雅黑"/>
          <w:kern w:val="0"/>
        </w:rPr>
        <w:t>3.8</w:t>
      </w:r>
      <w:r>
        <w:rPr>
          <w:rFonts w:ascii="黑体" w:hAnsi="黑体" w:cs="微软雅黑"/>
          <w:kern w:val="0"/>
        </w:rPr>
        <w:t xml:space="preserve"> </w:t>
      </w:r>
      <w:r>
        <w:rPr>
          <w:rFonts w:hint="eastAsia" w:ascii="黑体" w:hAnsi="黑体" w:cs="微软雅黑"/>
          <w:kern w:val="0"/>
        </w:rPr>
        <w:t>中小微企业声明函（如有）</w:t>
      </w:r>
      <w:bookmarkEnd w:id="154"/>
      <w:bookmarkEnd w:id="155"/>
    </w:p>
    <w:p>
      <w:pPr>
        <w:jc w:val="center"/>
        <w:rPr>
          <w:rFonts w:ascii="黑体" w:hAnsi="黑体" w:eastAsia="黑体"/>
          <w:sz w:val="22"/>
        </w:rPr>
      </w:pPr>
      <w:r>
        <w:rPr>
          <w:rFonts w:hint="eastAsia" w:ascii="黑体" w:hAnsi="黑体" w:eastAsia="黑体"/>
          <w:b/>
          <w:bCs/>
          <w:sz w:val="22"/>
        </w:rPr>
        <w:t>中小微企业声明函</w:t>
      </w:r>
    </w:p>
    <w:p>
      <w:pPr>
        <w:jc w:val="right"/>
        <w:rPr>
          <w:rFonts w:ascii="宋体" w:hAnsi="宋体"/>
          <w:szCs w:val="21"/>
        </w:rPr>
      </w:pPr>
      <w:r>
        <w:rPr>
          <w:rFonts w:hint="eastAsia"/>
        </w:rPr>
        <w:t xml:space="preserve">                                                                                                 </w:t>
      </w:r>
      <w:r>
        <w:rPr>
          <w:rFonts w:hint="eastAsia" w:ascii="宋体" w:hAnsi="宋体"/>
          <w:szCs w:val="21"/>
        </w:rPr>
        <w:t>【不属于中小微企业的无需填写】</w:t>
      </w:r>
    </w:p>
    <w:p>
      <w:pPr>
        <w:rPr>
          <w:rFonts w:ascii="宋体" w:hAnsi="宋体"/>
          <w:szCs w:val="21"/>
        </w:rPr>
      </w:pPr>
    </w:p>
    <w:p>
      <w:pPr>
        <w:rPr>
          <w:rFonts w:ascii="宋体" w:hAnsi="宋体"/>
          <w:szCs w:val="21"/>
        </w:rPr>
      </w:pPr>
      <w:r>
        <w:rPr>
          <w:rFonts w:hint="eastAsia" w:ascii="宋体" w:hAnsi="宋体"/>
          <w:szCs w:val="21"/>
        </w:rPr>
        <w:t xml:space="preserve">       本企业郑重声明，根据《保障中小企业款项支付条例》的规定，本企业为</w:t>
      </w:r>
      <w:r>
        <w:rPr>
          <w:rFonts w:hint="eastAsia" w:ascii="宋体" w:hAnsi="宋体"/>
          <w:szCs w:val="21"/>
          <w:u w:val="thick"/>
        </w:rPr>
        <w:t xml:space="preserve">XXXX </w:t>
      </w:r>
      <w:r>
        <w:rPr>
          <w:rFonts w:hint="eastAsia" w:ascii="宋体" w:hAnsi="宋体"/>
          <w:szCs w:val="21"/>
        </w:rPr>
        <w:t>（请填写：中型、小型、微型）企业。即，本企业同时满足以下条件：</w:t>
      </w:r>
    </w:p>
    <w:p>
      <w:pPr>
        <w:rPr>
          <w:rFonts w:ascii="宋体" w:hAnsi="宋体"/>
          <w:szCs w:val="21"/>
        </w:rPr>
      </w:pPr>
      <w:r>
        <w:rPr>
          <w:rFonts w:hint="eastAsia" w:ascii="宋体" w:hAnsi="宋体"/>
          <w:szCs w:val="21"/>
        </w:rPr>
        <w:t xml:space="preserve">      1.根据国家规定的划分标准，本企业为</w:t>
      </w:r>
      <w:r>
        <w:rPr>
          <w:rFonts w:hint="eastAsia" w:ascii="宋体" w:hAnsi="宋体"/>
          <w:szCs w:val="21"/>
          <w:u w:val="thick"/>
        </w:rPr>
        <w:t xml:space="preserve">XXXX </w:t>
      </w:r>
      <w:r>
        <w:rPr>
          <w:rFonts w:hint="eastAsia" w:ascii="宋体" w:hAnsi="宋体"/>
          <w:szCs w:val="21"/>
        </w:rPr>
        <w:t>（请填写：中型、小型、微型）企业。</w:t>
      </w:r>
    </w:p>
    <w:p>
      <w:pPr>
        <w:rPr>
          <w:rFonts w:ascii="宋体" w:hAnsi="宋体"/>
          <w:szCs w:val="21"/>
        </w:rPr>
      </w:pPr>
      <w:r>
        <w:rPr>
          <w:rFonts w:hint="eastAsia" w:ascii="宋体" w:hAnsi="宋体"/>
          <w:szCs w:val="21"/>
        </w:rPr>
        <w:t xml:space="preserve">      2.本企业参加</w:t>
      </w:r>
      <w:r>
        <w:rPr>
          <w:rFonts w:hint="eastAsia" w:ascii="宋体" w:hAnsi="宋体"/>
          <w:szCs w:val="21"/>
          <w:u w:val="thick"/>
        </w:rPr>
        <w:t xml:space="preserve">XXXX </w:t>
      </w:r>
      <w:r>
        <w:rPr>
          <w:rFonts w:hint="eastAsia" w:ascii="宋体" w:hAnsi="宋体"/>
          <w:szCs w:val="21"/>
        </w:rPr>
        <w:t>单位的</w:t>
      </w:r>
      <w:r>
        <w:rPr>
          <w:rFonts w:hint="eastAsia" w:ascii="宋体" w:hAnsi="宋体"/>
          <w:szCs w:val="21"/>
          <w:u w:val="thick"/>
        </w:rPr>
        <w:t xml:space="preserve">XXXX </w:t>
      </w:r>
      <w:r>
        <w:rPr>
          <w:rFonts w:hint="eastAsia" w:ascii="宋体" w:hAnsi="宋体"/>
          <w:szCs w:val="21"/>
        </w:rPr>
        <w:t>项目采购活动，由本企业承担工程/提供服务/销售货物。</w:t>
      </w:r>
    </w:p>
    <w:p>
      <w:pPr>
        <w:rPr>
          <w:rFonts w:ascii="宋体" w:hAnsi="宋体"/>
          <w:szCs w:val="21"/>
        </w:rPr>
      </w:pPr>
      <w:r>
        <w:rPr>
          <w:rFonts w:hint="eastAsia" w:ascii="宋体" w:hAnsi="宋体"/>
          <w:szCs w:val="21"/>
        </w:rPr>
        <w:t xml:space="preserve">      本企业对上述声明的真实性负责。如有虚假，将依法承担相应责任。</w:t>
      </w:r>
    </w:p>
    <w:p>
      <w:pPr>
        <w:rPr>
          <w:rFonts w:ascii="宋体" w:hAnsi="宋体"/>
          <w:szCs w:val="21"/>
        </w:rPr>
      </w:pPr>
    </w:p>
    <w:p>
      <w:pPr>
        <w:rPr>
          <w:rFonts w:ascii="宋体" w:hAnsi="宋体"/>
          <w:szCs w:val="21"/>
        </w:rPr>
      </w:pPr>
    </w:p>
    <w:p>
      <w:pPr>
        <w:rPr>
          <w:rFonts w:ascii="宋体" w:hAnsi="宋体"/>
          <w:szCs w:val="21"/>
        </w:rPr>
      </w:pPr>
    </w:p>
    <w:p>
      <w:pPr>
        <w:jc w:val="right"/>
        <w:rPr>
          <w:rFonts w:ascii="宋体" w:hAnsi="宋体"/>
          <w:szCs w:val="21"/>
        </w:rPr>
      </w:pPr>
      <w:r>
        <w:rPr>
          <w:rFonts w:hint="eastAsia" w:ascii="宋体" w:hAnsi="宋体"/>
          <w:szCs w:val="21"/>
        </w:rPr>
        <w:t xml:space="preserve">供应商名称：          </w:t>
      </w:r>
    </w:p>
    <w:p>
      <w:pPr>
        <w:jc w:val="right"/>
      </w:pPr>
      <w:r>
        <w:rPr>
          <w:rFonts w:hint="eastAsia" w:ascii="宋体" w:hAnsi="宋体"/>
          <w:szCs w:val="21"/>
        </w:rPr>
        <w:t>日 期：</w:t>
      </w:r>
    </w:p>
    <w:p>
      <w:pPr>
        <w:spacing w:line="360" w:lineRule="auto"/>
        <w:jc w:val="right"/>
        <w:rPr>
          <w:szCs w:val="21"/>
          <w:highlight w:val="yellow"/>
        </w:rPr>
      </w:pPr>
    </w:p>
    <w:p>
      <w:pPr>
        <w:spacing w:line="360" w:lineRule="auto"/>
        <w:ind w:right="630"/>
        <w:rPr>
          <w:rFonts w:ascii="方正黑体简体" w:eastAsia="方正黑体简体"/>
          <w:sz w:val="28"/>
          <w:szCs w:val="28"/>
        </w:rPr>
      </w:pPr>
      <w:bookmarkStart w:id="156" w:name="_Toc38458230"/>
      <w:bookmarkStart w:id="157" w:name="_Toc33197292"/>
      <w:bookmarkStart w:id="158" w:name="_Toc6902659"/>
      <w:r>
        <w:br w:type="page"/>
      </w:r>
    </w:p>
    <w:p>
      <w:pPr>
        <w:pStyle w:val="3"/>
        <w:jc w:val="left"/>
      </w:pPr>
      <w:bookmarkStart w:id="159" w:name="_Toc82625437"/>
      <w:bookmarkStart w:id="160" w:name="_Toc44266517"/>
      <w:r>
        <w:rPr>
          <w:rFonts w:hint="eastAsia"/>
        </w:rPr>
        <w:t>四、商务条款偏离表</w:t>
      </w:r>
      <w:bookmarkEnd w:id="159"/>
      <w:bookmarkEnd w:id="160"/>
    </w:p>
    <w:p>
      <w:pPr>
        <w:jc w:val="center"/>
        <w:rPr>
          <w:b/>
        </w:rPr>
      </w:pPr>
      <w:r>
        <w:rPr>
          <w:rFonts w:hint="eastAsia"/>
          <w:b/>
        </w:rPr>
        <w:t>商务条款偏离表</w:t>
      </w:r>
    </w:p>
    <w:p>
      <w:pPr>
        <w:adjustRightInd w:val="0"/>
        <w:snapToGrid w:val="0"/>
        <w:spacing w:after="120" w:line="440" w:lineRule="exact"/>
        <w:rPr>
          <w:sz w:val="20"/>
          <w:szCs w:val="21"/>
          <w:u w:val="single"/>
        </w:rPr>
      </w:pPr>
      <w:r>
        <w:rPr>
          <w:rFonts w:hint="eastAsia"/>
          <w:sz w:val="20"/>
          <w:szCs w:val="21"/>
          <w:u w:val="single"/>
        </w:rPr>
        <w:t>项目</w:t>
      </w:r>
      <w:r>
        <w:rPr>
          <w:sz w:val="20"/>
          <w:szCs w:val="21"/>
          <w:u w:val="single"/>
        </w:rPr>
        <w:t xml:space="preserve">名称：              </w:t>
      </w:r>
      <w:r>
        <w:rPr>
          <w:rFonts w:hint="eastAsia"/>
          <w:sz w:val="20"/>
          <w:szCs w:val="21"/>
          <w:u w:val="single"/>
        </w:rPr>
        <w:t>项目</w:t>
      </w:r>
      <w:r>
        <w:rPr>
          <w:sz w:val="20"/>
          <w:szCs w:val="21"/>
          <w:u w:val="single"/>
        </w:rPr>
        <w:t xml:space="preserve">编号：     </w:t>
      </w:r>
      <w:r>
        <w:rPr>
          <w:rFonts w:hint="eastAsia"/>
          <w:sz w:val="20"/>
          <w:szCs w:val="21"/>
          <w:u w:val="single"/>
        </w:rPr>
        <w:t xml:space="preserve">                  </w:t>
      </w:r>
      <w:r>
        <w:rPr>
          <w:sz w:val="20"/>
          <w:szCs w:val="21"/>
          <w:u w:val="single"/>
        </w:rPr>
        <w:t xml:space="preserve"> </w:t>
      </w:r>
      <w:r>
        <w:rPr>
          <w:rFonts w:hint="eastAsia"/>
          <w:sz w:val="20"/>
          <w:szCs w:val="21"/>
          <w:u w:val="single"/>
        </w:rPr>
        <w:t xml:space="preserve">招标代理机构项目编号：      </w:t>
      </w:r>
      <w:r>
        <w:rPr>
          <w:sz w:val="20"/>
          <w:szCs w:val="21"/>
          <w:u w:val="single"/>
        </w:rPr>
        <w:t xml:space="preserve">       </w:t>
      </w:r>
    </w:p>
    <w:tbl>
      <w:tblPr>
        <w:tblStyle w:val="13"/>
        <w:tblW w:w="5354"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28" w:type="dxa"/>
          <w:bottom w:w="0" w:type="dxa"/>
          <w:right w:w="28" w:type="dxa"/>
        </w:tblCellMar>
      </w:tblPr>
      <w:tblGrid>
        <w:gridCol w:w="597"/>
        <w:gridCol w:w="2499"/>
        <w:gridCol w:w="954"/>
        <w:gridCol w:w="1507"/>
        <w:gridCol w:w="2937"/>
        <w:gridCol w:w="1460"/>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78" w:hRule="atLeast"/>
          <w:jc w:val="center"/>
        </w:trPr>
        <w:tc>
          <w:tcPr>
            <w:tcW w:w="597" w:type="dxa"/>
            <w:vAlign w:val="center"/>
          </w:tcPr>
          <w:p>
            <w:pPr>
              <w:spacing w:line="340" w:lineRule="exact"/>
              <w:jc w:val="center"/>
              <w:rPr>
                <w:rFonts w:ascii="宋体" w:hAnsi="宋体"/>
                <w:szCs w:val="21"/>
              </w:rPr>
            </w:pPr>
            <w:r>
              <w:rPr>
                <w:rFonts w:ascii="宋体" w:hAnsi="宋体"/>
                <w:szCs w:val="21"/>
              </w:rPr>
              <w:t>序号</w:t>
            </w:r>
          </w:p>
        </w:tc>
        <w:tc>
          <w:tcPr>
            <w:tcW w:w="2500" w:type="dxa"/>
            <w:vAlign w:val="center"/>
          </w:tcPr>
          <w:p>
            <w:pPr>
              <w:spacing w:line="340" w:lineRule="exact"/>
              <w:jc w:val="center"/>
              <w:rPr>
                <w:rFonts w:ascii="宋体" w:hAnsi="宋体"/>
                <w:szCs w:val="21"/>
              </w:rPr>
            </w:pPr>
            <w:r>
              <w:rPr>
                <w:rFonts w:hint="eastAsia" w:ascii="宋体" w:hAnsi="宋体"/>
                <w:szCs w:val="21"/>
              </w:rPr>
              <w:t>商务条款</w:t>
            </w:r>
          </w:p>
        </w:tc>
        <w:tc>
          <w:tcPr>
            <w:tcW w:w="954" w:type="dxa"/>
            <w:vAlign w:val="center"/>
          </w:tcPr>
          <w:p>
            <w:pPr>
              <w:spacing w:line="340" w:lineRule="exact"/>
              <w:jc w:val="center"/>
              <w:rPr>
                <w:rFonts w:ascii="宋体" w:hAnsi="宋体"/>
                <w:szCs w:val="21"/>
              </w:rPr>
            </w:pPr>
            <w:r>
              <w:rPr>
                <w:rFonts w:hint="eastAsia" w:ascii="宋体" w:hAnsi="宋体"/>
                <w:szCs w:val="21"/>
              </w:rPr>
              <w:t>招标文件条目号</w:t>
            </w:r>
          </w:p>
        </w:tc>
        <w:tc>
          <w:tcPr>
            <w:tcW w:w="1507" w:type="dxa"/>
            <w:vAlign w:val="center"/>
          </w:tcPr>
          <w:p>
            <w:pPr>
              <w:spacing w:line="340" w:lineRule="exact"/>
              <w:jc w:val="center"/>
              <w:rPr>
                <w:rFonts w:ascii="宋体" w:hAnsi="宋体"/>
                <w:szCs w:val="21"/>
              </w:rPr>
            </w:pPr>
            <w:r>
              <w:rPr>
                <w:rFonts w:hint="eastAsia" w:ascii="宋体" w:hAnsi="宋体"/>
                <w:szCs w:val="21"/>
              </w:rPr>
              <w:t>招标文件的商务条款</w:t>
            </w:r>
          </w:p>
        </w:tc>
        <w:tc>
          <w:tcPr>
            <w:tcW w:w="2938" w:type="dxa"/>
            <w:vAlign w:val="center"/>
          </w:tcPr>
          <w:p>
            <w:pPr>
              <w:spacing w:line="340" w:lineRule="exact"/>
              <w:jc w:val="center"/>
              <w:rPr>
                <w:rFonts w:ascii="宋体" w:hAnsi="宋体"/>
                <w:szCs w:val="21"/>
              </w:rPr>
            </w:pPr>
            <w:r>
              <w:rPr>
                <w:rFonts w:hint="eastAsia" w:ascii="宋体" w:hAnsi="宋体"/>
                <w:szCs w:val="21"/>
              </w:rPr>
              <w:t>投标文件偏离情况（正偏离/负偏离/无偏离）</w:t>
            </w:r>
          </w:p>
        </w:tc>
        <w:tc>
          <w:tcPr>
            <w:tcW w:w="1460" w:type="dxa"/>
            <w:vAlign w:val="center"/>
          </w:tcPr>
          <w:p>
            <w:pPr>
              <w:spacing w:line="340" w:lineRule="exact"/>
              <w:jc w:val="center"/>
              <w:rPr>
                <w:rFonts w:ascii="宋体" w:hAnsi="宋体"/>
                <w:szCs w:val="21"/>
              </w:rPr>
            </w:pPr>
            <w:r>
              <w:rPr>
                <w:rFonts w:hint="eastAsia" w:ascii="宋体" w:hAnsi="宋体"/>
                <w:szCs w:val="21"/>
              </w:rPr>
              <w:t>偏差</w:t>
            </w:r>
            <w:r>
              <w:rPr>
                <w:rFonts w:ascii="宋体" w:hAnsi="宋体"/>
                <w:szCs w:val="21"/>
              </w:rPr>
              <w:t>说明</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78" w:hRule="atLeast"/>
          <w:jc w:val="center"/>
        </w:trPr>
        <w:tc>
          <w:tcPr>
            <w:tcW w:w="597" w:type="dxa"/>
            <w:vAlign w:val="center"/>
          </w:tcPr>
          <w:p>
            <w:pPr>
              <w:spacing w:line="340" w:lineRule="exact"/>
              <w:jc w:val="center"/>
              <w:rPr>
                <w:rFonts w:ascii="宋体" w:hAnsi="宋体"/>
                <w:szCs w:val="21"/>
              </w:rPr>
            </w:pPr>
            <w:r>
              <w:rPr>
                <w:rFonts w:hint="eastAsia" w:ascii="宋体" w:hAnsi="宋体"/>
                <w:szCs w:val="21"/>
              </w:rPr>
              <w:t>1</w:t>
            </w:r>
          </w:p>
        </w:tc>
        <w:tc>
          <w:tcPr>
            <w:tcW w:w="2500" w:type="dxa"/>
            <w:vAlign w:val="center"/>
          </w:tcPr>
          <w:p>
            <w:pPr>
              <w:spacing w:line="340" w:lineRule="exact"/>
              <w:jc w:val="left"/>
              <w:rPr>
                <w:rFonts w:ascii="宋体" w:hAnsi="宋体"/>
                <w:szCs w:val="21"/>
              </w:rPr>
            </w:pPr>
            <w:r>
              <w:rPr>
                <w:rFonts w:hint="eastAsia"/>
                <w:bCs/>
                <w:szCs w:val="21"/>
              </w:rPr>
              <w:t>合同文本</w:t>
            </w:r>
          </w:p>
        </w:tc>
        <w:tc>
          <w:tcPr>
            <w:tcW w:w="954" w:type="dxa"/>
            <w:vAlign w:val="center"/>
          </w:tcPr>
          <w:p>
            <w:pPr>
              <w:spacing w:line="340" w:lineRule="exact"/>
              <w:jc w:val="center"/>
              <w:rPr>
                <w:rFonts w:ascii="宋体" w:hAnsi="宋体"/>
                <w:szCs w:val="21"/>
              </w:rPr>
            </w:pPr>
          </w:p>
        </w:tc>
        <w:tc>
          <w:tcPr>
            <w:tcW w:w="1507" w:type="dxa"/>
            <w:vAlign w:val="center"/>
          </w:tcPr>
          <w:p>
            <w:pPr>
              <w:spacing w:line="340" w:lineRule="exact"/>
              <w:jc w:val="center"/>
              <w:rPr>
                <w:rFonts w:ascii="宋体" w:hAnsi="宋体"/>
                <w:szCs w:val="21"/>
              </w:rPr>
            </w:pPr>
          </w:p>
        </w:tc>
        <w:tc>
          <w:tcPr>
            <w:tcW w:w="2938" w:type="dxa"/>
            <w:vAlign w:val="center"/>
          </w:tcPr>
          <w:p>
            <w:pPr>
              <w:spacing w:line="340" w:lineRule="exact"/>
              <w:jc w:val="center"/>
              <w:rPr>
                <w:rFonts w:ascii="宋体" w:hAnsi="宋体"/>
                <w:szCs w:val="21"/>
              </w:rPr>
            </w:pPr>
          </w:p>
        </w:tc>
        <w:tc>
          <w:tcPr>
            <w:tcW w:w="1460" w:type="dxa"/>
            <w:vAlign w:val="center"/>
          </w:tcPr>
          <w:p>
            <w:pPr>
              <w:spacing w:line="340" w:lineRule="exact"/>
              <w:jc w:val="center"/>
              <w:rPr>
                <w:rFonts w:ascii="宋体" w:hAnsi="宋体"/>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91" w:hRule="atLeast"/>
          <w:jc w:val="center"/>
        </w:trPr>
        <w:tc>
          <w:tcPr>
            <w:tcW w:w="597" w:type="dxa"/>
            <w:vAlign w:val="center"/>
          </w:tcPr>
          <w:p>
            <w:pPr>
              <w:spacing w:line="340" w:lineRule="exact"/>
              <w:jc w:val="center"/>
              <w:rPr>
                <w:rFonts w:ascii="宋体" w:hAnsi="宋体"/>
                <w:szCs w:val="21"/>
              </w:rPr>
            </w:pPr>
            <w:r>
              <w:rPr>
                <w:rFonts w:hint="eastAsia" w:ascii="宋体" w:hAnsi="宋体"/>
                <w:szCs w:val="21"/>
              </w:rPr>
              <w:t>2</w:t>
            </w:r>
          </w:p>
        </w:tc>
        <w:tc>
          <w:tcPr>
            <w:tcW w:w="2500" w:type="dxa"/>
            <w:vAlign w:val="center"/>
          </w:tcPr>
          <w:p>
            <w:pPr>
              <w:spacing w:line="340" w:lineRule="exact"/>
              <w:jc w:val="left"/>
            </w:pPr>
            <w:r>
              <w:rPr>
                <w:rFonts w:hint="eastAsia"/>
                <w:szCs w:val="21"/>
              </w:rPr>
              <w:t>保密协议</w:t>
            </w:r>
          </w:p>
        </w:tc>
        <w:tc>
          <w:tcPr>
            <w:tcW w:w="954" w:type="dxa"/>
          </w:tcPr>
          <w:p>
            <w:pPr>
              <w:spacing w:line="340" w:lineRule="exact"/>
              <w:rPr>
                <w:rFonts w:ascii="宋体" w:hAnsi="宋体"/>
                <w:szCs w:val="21"/>
              </w:rPr>
            </w:pPr>
          </w:p>
        </w:tc>
        <w:tc>
          <w:tcPr>
            <w:tcW w:w="1507" w:type="dxa"/>
          </w:tcPr>
          <w:p>
            <w:pPr>
              <w:spacing w:line="340" w:lineRule="exact"/>
              <w:rPr>
                <w:rFonts w:ascii="宋体" w:hAnsi="宋体"/>
                <w:szCs w:val="21"/>
              </w:rPr>
            </w:pPr>
          </w:p>
        </w:tc>
        <w:tc>
          <w:tcPr>
            <w:tcW w:w="2938" w:type="dxa"/>
          </w:tcPr>
          <w:p>
            <w:pPr>
              <w:spacing w:line="340" w:lineRule="exact"/>
              <w:rPr>
                <w:rFonts w:ascii="宋体" w:hAnsi="宋体"/>
                <w:szCs w:val="21"/>
              </w:rPr>
            </w:pPr>
          </w:p>
        </w:tc>
        <w:tc>
          <w:tcPr>
            <w:tcW w:w="1460" w:type="dxa"/>
          </w:tcPr>
          <w:p>
            <w:pPr>
              <w:spacing w:line="340" w:lineRule="exact"/>
              <w:rPr>
                <w:rFonts w:ascii="宋体" w:hAnsi="宋体"/>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91" w:hRule="atLeast"/>
          <w:jc w:val="center"/>
        </w:trPr>
        <w:tc>
          <w:tcPr>
            <w:tcW w:w="597" w:type="dxa"/>
            <w:vAlign w:val="center"/>
          </w:tcPr>
          <w:p>
            <w:pPr>
              <w:spacing w:line="340" w:lineRule="exact"/>
              <w:jc w:val="center"/>
              <w:rPr>
                <w:rFonts w:ascii="宋体" w:hAnsi="宋体"/>
                <w:szCs w:val="21"/>
              </w:rPr>
            </w:pPr>
            <w:r>
              <w:rPr>
                <w:rFonts w:hint="eastAsia" w:ascii="宋体" w:hAnsi="宋体"/>
                <w:szCs w:val="21"/>
              </w:rPr>
              <w:t>3</w:t>
            </w:r>
          </w:p>
        </w:tc>
        <w:tc>
          <w:tcPr>
            <w:tcW w:w="2500" w:type="dxa"/>
            <w:vAlign w:val="center"/>
          </w:tcPr>
          <w:p>
            <w:pPr>
              <w:spacing w:line="340" w:lineRule="exact"/>
              <w:jc w:val="left"/>
              <w:rPr>
                <w:bCs/>
                <w:szCs w:val="21"/>
              </w:rPr>
            </w:pPr>
            <w:r>
              <w:rPr>
                <w:rFonts w:hint="eastAsia"/>
                <w:bCs/>
                <w:szCs w:val="21"/>
              </w:rPr>
              <w:t>廉洁诚信协议</w:t>
            </w:r>
          </w:p>
        </w:tc>
        <w:tc>
          <w:tcPr>
            <w:tcW w:w="954" w:type="dxa"/>
          </w:tcPr>
          <w:p>
            <w:pPr>
              <w:spacing w:line="340" w:lineRule="exact"/>
              <w:rPr>
                <w:rFonts w:ascii="宋体" w:hAnsi="宋体"/>
                <w:szCs w:val="21"/>
              </w:rPr>
            </w:pPr>
          </w:p>
        </w:tc>
        <w:tc>
          <w:tcPr>
            <w:tcW w:w="1507" w:type="dxa"/>
          </w:tcPr>
          <w:p>
            <w:pPr>
              <w:spacing w:line="340" w:lineRule="exact"/>
              <w:rPr>
                <w:rFonts w:ascii="宋体" w:hAnsi="宋体"/>
                <w:szCs w:val="21"/>
              </w:rPr>
            </w:pPr>
          </w:p>
        </w:tc>
        <w:tc>
          <w:tcPr>
            <w:tcW w:w="2938" w:type="dxa"/>
          </w:tcPr>
          <w:p>
            <w:pPr>
              <w:spacing w:line="340" w:lineRule="exact"/>
              <w:rPr>
                <w:rFonts w:ascii="宋体" w:hAnsi="宋体"/>
                <w:szCs w:val="21"/>
              </w:rPr>
            </w:pPr>
          </w:p>
        </w:tc>
        <w:tc>
          <w:tcPr>
            <w:tcW w:w="1460" w:type="dxa"/>
          </w:tcPr>
          <w:p>
            <w:pPr>
              <w:spacing w:line="340" w:lineRule="exact"/>
              <w:rPr>
                <w:rFonts w:ascii="宋体" w:hAnsi="宋体"/>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91" w:hRule="atLeast"/>
          <w:jc w:val="center"/>
        </w:trPr>
        <w:tc>
          <w:tcPr>
            <w:tcW w:w="597" w:type="dxa"/>
            <w:vAlign w:val="center"/>
          </w:tcPr>
          <w:p>
            <w:pPr>
              <w:spacing w:line="340" w:lineRule="exact"/>
              <w:jc w:val="center"/>
              <w:rPr>
                <w:rFonts w:ascii="宋体" w:hAnsi="宋体"/>
                <w:szCs w:val="21"/>
              </w:rPr>
            </w:pPr>
            <w:r>
              <w:rPr>
                <w:rFonts w:hint="eastAsia" w:ascii="宋体" w:hAnsi="宋体"/>
                <w:szCs w:val="21"/>
              </w:rPr>
              <w:t>4</w:t>
            </w:r>
          </w:p>
        </w:tc>
        <w:tc>
          <w:tcPr>
            <w:tcW w:w="2500" w:type="dxa"/>
            <w:vAlign w:val="center"/>
          </w:tcPr>
          <w:p>
            <w:pPr>
              <w:spacing w:line="340" w:lineRule="exact"/>
              <w:jc w:val="left"/>
              <w:rPr>
                <w:bCs/>
                <w:szCs w:val="21"/>
              </w:rPr>
            </w:pPr>
            <w:r>
              <w:rPr>
                <w:rFonts w:hint="eastAsia"/>
                <w:bCs/>
                <w:szCs w:val="21"/>
              </w:rPr>
              <w:t>合作供应商合规承诺书</w:t>
            </w:r>
          </w:p>
        </w:tc>
        <w:tc>
          <w:tcPr>
            <w:tcW w:w="954" w:type="dxa"/>
          </w:tcPr>
          <w:p>
            <w:pPr>
              <w:spacing w:line="340" w:lineRule="exact"/>
              <w:rPr>
                <w:rFonts w:ascii="宋体" w:hAnsi="宋体"/>
                <w:szCs w:val="21"/>
              </w:rPr>
            </w:pPr>
          </w:p>
        </w:tc>
        <w:tc>
          <w:tcPr>
            <w:tcW w:w="1507" w:type="dxa"/>
          </w:tcPr>
          <w:p>
            <w:pPr>
              <w:spacing w:line="340" w:lineRule="exact"/>
              <w:rPr>
                <w:rFonts w:ascii="宋体" w:hAnsi="宋体"/>
                <w:szCs w:val="21"/>
              </w:rPr>
            </w:pPr>
          </w:p>
        </w:tc>
        <w:tc>
          <w:tcPr>
            <w:tcW w:w="2938" w:type="dxa"/>
          </w:tcPr>
          <w:p>
            <w:pPr>
              <w:spacing w:line="340" w:lineRule="exact"/>
              <w:rPr>
                <w:rFonts w:ascii="宋体" w:hAnsi="宋体"/>
                <w:szCs w:val="21"/>
              </w:rPr>
            </w:pPr>
          </w:p>
        </w:tc>
        <w:tc>
          <w:tcPr>
            <w:tcW w:w="1460" w:type="dxa"/>
          </w:tcPr>
          <w:p>
            <w:pPr>
              <w:spacing w:line="340" w:lineRule="exact"/>
              <w:rPr>
                <w:rFonts w:ascii="宋体" w:hAnsi="宋体"/>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91" w:hRule="atLeast"/>
          <w:jc w:val="center"/>
        </w:trPr>
        <w:tc>
          <w:tcPr>
            <w:tcW w:w="597" w:type="dxa"/>
            <w:vAlign w:val="center"/>
          </w:tcPr>
          <w:p>
            <w:pPr>
              <w:spacing w:line="340" w:lineRule="exact"/>
              <w:jc w:val="center"/>
              <w:rPr>
                <w:rFonts w:ascii="宋体" w:hAnsi="宋体"/>
                <w:szCs w:val="21"/>
              </w:rPr>
            </w:pPr>
            <w:r>
              <w:rPr>
                <w:rFonts w:hint="eastAsia" w:ascii="宋体" w:hAnsi="宋体"/>
                <w:szCs w:val="21"/>
              </w:rPr>
              <w:t>5</w:t>
            </w:r>
          </w:p>
        </w:tc>
        <w:tc>
          <w:tcPr>
            <w:tcW w:w="2500" w:type="dxa"/>
            <w:vAlign w:val="center"/>
          </w:tcPr>
          <w:p>
            <w:pPr>
              <w:spacing w:line="340" w:lineRule="exact"/>
              <w:jc w:val="left"/>
              <w:rPr>
                <w:bCs/>
                <w:szCs w:val="21"/>
              </w:rPr>
            </w:pPr>
            <w:r>
              <w:rPr>
                <w:rFonts w:hint="eastAsia"/>
                <w:bCs/>
                <w:szCs w:val="21"/>
              </w:rPr>
              <w:t>中国移动通信集团湖南有限公司供应商负面行为管理规定</w:t>
            </w:r>
          </w:p>
        </w:tc>
        <w:tc>
          <w:tcPr>
            <w:tcW w:w="954" w:type="dxa"/>
          </w:tcPr>
          <w:p>
            <w:pPr>
              <w:spacing w:line="340" w:lineRule="exact"/>
              <w:rPr>
                <w:rFonts w:ascii="宋体" w:hAnsi="宋体"/>
                <w:szCs w:val="21"/>
              </w:rPr>
            </w:pPr>
          </w:p>
        </w:tc>
        <w:tc>
          <w:tcPr>
            <w:tcW w:w="1507" w:type="dxa"/>
          </w:tcPr>
          <w:p>
            <w:pPr>
              <w:spacing w:line="340" w:lineRule="exact"/>
              <w:rPr>
                <w:rFonts w:ascii="宋体" w:hAnsi="宋体"/>
                <w:szCs w:val="21"/>
              </w:rPr>
            </w:pPr>
          </w:p>
        </w:tc>
        <w:tc>
          <w:tcPr>
            <w:tcW w:w="2938" w:type="dxa"/>
          </w:tcPr>
          <w:p>
            <w:pPr>
              <w:spacing w:line="340" w:lineRule="exact"/>
              <w:rPr>
                <w:rFonts w:ascii="宋体" w:hAnsi="宋体"/>
                <w:szCs w:val="21"/>
              </w:rPr>
            </w:pPr>
          </w:p>
        </w:tc>
        <w:tc>
          <w:tcPr>
            <w:tcW w:w="1460" w:type="dxa"/>
          </w:tcPr>
          <w:p>
            <w:pPr>
              <w:spacing w:line="340" w:lineRule="exact"/>
              <w:rPr>
                <w:rFonts w:ascii="宋体" w:hAnsi="宋体"/>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91" w:hRule="atLeast"/>
          <w:jc w:val="center"/>
        </w:trPr>
        <w:tc>
          <w:tcPr>
            <w:tcW w:w="597" w:type="dxa"/>
            <w:vAlign w:val="center"/>
          </w:tcPr>
          <w:p>
            <w:pPr>
              <w:spacing w:line="340" w:lineRule="exact"/>
              <w:jc w:val="center"/>
              <w:rPr>
                <w:rFonts w:ascii="宋体" w:hAnsi="宋体"/>
                <w:szCs w:val="21"/>
              </w:rPr>
            </w:pPr>
            <w:r>
              <w:rPr>
                <w:rFonts w:hint="eastAsia" w:ascii="宋体" w:hAnsi="宋体"/>
                <w:szCs w:val="21"/>
              </w:rPr>
              <w:t>6</w:t>
            </w:r>
          </w:p>
        </w:tc>
        <w:tc>
          <w:tcPr>
            <w:tcW w:w="2500" w:type="dxa"/>
            <w:vAlign w:val="center"/>
          </w:tcPr>
          <w:p>
            <w:pPr>
              <w:spacing w:line="340" w:lineRule="exact"/>
              <w:jc w:val="left"/>
              <w:rPr>
                <w:bCs/>
                <w:szCs w:val="21"/>
              </w:rPr>
            </w:pPr>
            <w:r>
              <w:rPr>
                <w:rFonts w:hint="eastAsia"/>
                <w:bCs/>
                <w:szCs w:val="21"/>
              </w:rPr>
              <w:t>安全生产责任协议</w:t>
            </w:r>
          </w:p>
        </w:tc>
        <w:tc>
          <w:tcPr>
            <w:tcW w:w="954" w:type="dxa"/>
          </w:tcPr>
          <w:p>
            <w:pPr>
              <w:spacing w:line="340" w:lineRule="exact"/>
              <w:rPr>
                <w:rFonts w:ascii="宋体" w:hAnsi="宋体"/>
                <w:szCs w:val="21"/>
              </w:rPr>
            </w:pPr>
          </w:p>
        </w:tc>
        <w:tc>
          <w:tcPr>
            <w:tcW w:w="1507" w:type="dxa"/>
          </w:tcPr>
          <w:p>
            <w:pPr>
              <w:spacing w:line="340" w:lineRule="exact"/>
              <w:rPr>
                <w:rFonts w:ascii="宋体" w:hAnsi="宋体"/>
                <w:szCs w:val="21"/>
              </w:rPr>
            </w:pPr>
          </w:p>
        </w:tc>
        <w:tc>
          <w:tcPr>
            <w:tcW w:w="2938" w:type="dxa"/>
          </w:tcPr>
          <w:p>
            <w:pPr>
              <w:spacing w:line="340" w:lineRule="exact"/>
              <w:rPr>
                <w:rFonts w:ascii="宋体" w:hAnsi="宋体"/>
                <w:szCs w:val="21"/>
              </w:rPr>
            </w:pPr>
          </w:p>
        </w:tc>
        <w:tc>
          <w:tcPr>
            <w:tcW w:w="1460" w:type="dxa"/>
          </w:tcPr>
          <w:p>
            <w:pPr>
              <w:spacing w:line="340" w:lineRule="exact"/>
              <w:rPr>
                <w:rFonts w:ascii="宋体" w:hAnsi="宋体"/>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91" w:hRule="atLeast"/>
          <w:jc w:val="center"/>
        </w:trPr>
        <w:tc>
          <w:tcPr>
            <w:tcW w:w="597" w:type="dxa"/>
            <w:vAlign w:val="center"/>
          </w:tcPr>
          <w:p>
            <w:pPr>
              <w:spacing w:line="340" w:lineRule="exact"/>
              <w:jc w:val="center"/>
              <w:rPr>
                <w:rFonts w:ascii="宋体" w:hAnsi="宋体"/>
                <w:szCs w:val="21"/>
              </w:rPr>
            </w:pPr>
            <w:r>
              <w:rPr>
                <w:rFonts w:hint="eastAsia" w:ascii="宋体" w:hAnsi="宋体"/>
                <w:szCs w:val="21"/>
              </w:rPr>
              <w:t>7</w:t>
            </w:r>
          </w:p>
        </w:tc>
        <w:tc>
          <w:tcPr>
            <w:tcW w:w="2500" w:type="dxa"/>
            <w:vAlign w:val="center"/>
          </w:tcPr>
          <w:p>
            <w:pPr>
              <w:spacing w:line="340" w:lineRule="exact"/>
              <w:jc w:val="left"/>
              <w:rPr>
                <w:bCs/>
                <w:szCs w:val="21"/>
              </w:rPr>
            </w:pPr>
            <w:r>
              <w:rPr>
                <w:rFonts w:hint="eastAsia"/>
                <w:bCs/>
                <w:szCs w:val="21"/>
              </w:rPr>
              <w:t>中国移动投标（应答）供应商承诺书</w:t>
            </w:r>
          </w:p>
        </w:tc>
        <w:tc>
          <w:tcPr>
            <w:tcW w:w="954" w:type="dxa"/>
          </w:tcPr>
          <w:p>
            <w:pPr>
              <w:spacing w:line="340" w:lineRule="exact"/>
              <w:rPr>
                <w:rFonts w:ascii="宋体" w:hAnsi="宋体"/>
                <w:szCs w:val="21"/>
              </w:rPr>
            </w:pPr>
          </w:p>
        </w:tc>
        <w:tc>
          <w:tcPr>
            <w:tcW w:w="1507" w:type="dxa"/>
          </w:tcPr>
          <w:p>
            <w:pPr>
              <w:spacing w:line="340" w:lineRule="exact"/>
              <w:rPr>
                <w:rFonts w:ascii="宋体" w:hAnsi="宋体"/>
                <w:szCs w:val="21"/>
              </w:rPr>
            </w:pPr>
          </w:p>
        </w:tc>
        <w:tc>
          <w:tcPr>
            <w:tcW w:w="2938" w:type="dxa"/>
          </w:tcPr>
          <w:p>
            <w:pPr>
              <w:spacing w:line="340" w:lineRule="exact"/>
              <w:rPr>
                <w:rFonts w:ascii="宋体" w:hAnsi="宋体"/>
                <w:szCs w:val="21"/>
              </w:rPr>
            </w:pPr>
          </w:p>
        </w:tc>
        <w:tc>
          <w:tcPr>
            <w:tcW w:w="1460" w:type="dxa"/>
          </w:tcPr>
          <w:p>
            <w:pPr>
              <w:spacing w:line="340" w:lineRule="exact"/>
              <w:rPr>
                <w:rFonts w:ascii="宋体" w:hAnsi="宋体"/>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91" w:hRule="atLeast"/>
          <w:jc w:val="center"/>
        </w:trPr>
        <w:tc>
          <w:tcPr>
            <w:tcW w:w="597" w:type="dxa"/>
            <w:vAlign w:val="center"/>
          </w:tcPr>
          <w:p>
            <w:pPr>
              <w:spacing w:line="340" w:lineRule="exact"/>
              <w:jc w:val="center"/>
              <w:rPr>
                <w:rFonts w:ascii="宋体" w:hAnsi="宋体"/>
                <w:szCs w:val="21"/>
              </w:rPr>
            </w:pPr>
            <w:r>
              <w:rPr>
                <w:rFonts w:hint="eastAsia" w:ascii="宋体" w:hAnsi="宋体"/>
                <w:szCs w:val="21"/>
              </w:rPr>
              <w:t>8</w:t>
            </w:r>
          </w:p>
        </w:tc>
        <w:tc>
          <w:tcPr>
            <w:tcW w:w="2500" w:type="dxa"/>
            <w:vAlign w:val="center"/>
          </w:tcPr>
          <w:p>
            <w:pPr>
              <w:spacing w:line="340" w:lineRule="exact"/>
              <w:jc w:val="left"/>
              <w:rPr>
                <w:bCs/>
                <w:szCs w:val="21"/>
              </w:rPr>
            </w:pPr>
            <w:r>
              <w:rPr>
                <w:rFonts w:hint="eastAsia"/>
                <w:bCs/>
                <w:szCs w:val="21"/>
              </w:rPr>
              <w:t>网络与信息安全责任条款</w:t>
            </w:r>
          </w:p>
        </w:tc>
        <w:tc>
          <w:tcPr>
            <w:tcW w:w="954" w:type="dxa"/>
          </w:tcPr>
          <w:p>
            <w:pPr>
              <w:spacing w:line="340" w:lineRule="exact"/>
              <w:rPr>
                <w:rFonts w:ascii="宋体" w:hAnsi="宋体"/>
                <w:szCs w:val="21"/>
              </w:rPr>
            </w:pPr>
          </w:p>
        </w:tc>
        <w:tc>
          <w:tcPr>
            <w:tcW w:w="1507" w:type="dxa"/>
          </w:tcPr>
          <w:p>
            <w:pPr>
              <w:spacing w:line="340" w:lineRule="exact"/>
              <w:rPr>
                <w:rFonts w:ascii="宋体" w:hAnsi="宋体"/>
                <w:szCs w:val="21"/>
              </w:rPr>
            </w:pPr>
          </w:p>
        </w:tc>
        <w:tc>
          <w:tcPr>
            <w:tcW w:w="2938" w:type="dxa"/>
          </w:tcPr>
          <w:p>
            <w:pPr>
              <w:spacing w:line="340" w:lineRule="exact"/>
              <w:rPr>
                <w:rFonts w:ascii="宋体" w:hAnsi="宋体"/>
                <w:szCs w:val="21"/>
              </w:rPr>
            </w:pPr>
          </w:p>
        </w:tc>
        <w:tc>
          <w:tcPr>
            <w:tcW w:w="1460" w:type="dxa"/>
          </w:tcPr>
          <w:p>
            <w:pPr>
              <w:spacing w:line="340" w:lineRule="exact"/>
              <w:rPr>
                <w:rFonts w:ascii="宋体" w:hAnsi="宋体"/>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91" w:hRule="atLeast"/>
          <w:jc w:val="center"/>
        </w:trPr>
        <w:tc>
          <w:tcPr>
            <w:tcW w:w="597" w:type="dxa"/>
            <w:vAlign w:val="center"/>
          </w:tcPr>
          <w:p>
            <w:pPr>
              <w:spacing w:line="340" w:lineRule="exact"/>
              <w:jc w:val="center"/>
              <w:rPr>
                <w:rFonts w:ascii="宋体" w:hAnsi="宋体"/>
                <w:szCs w:val="21"/>
              </w:rPr>
            </w:pPr>
            <w:r>
              <w:rPr>
                <w:rFonts w:hint="eastAsia" w:ascii="宋体" w:hAnsi="宋体"/>
                <w:szCs w:val="21"/>
              </w:rPr>
              <w:t>9</w:t>
            </w:r>
          </w:p>
        </w:tc>
        <w:tc>
          <w:tcPr>
            <w:tcW w:w="2500" w:type="dxa"/>
            <w:vAlign w:val="center"/>
          </w:tcPr>
          <w:p>
            <w:pPr>
              <w:spacing w:line="340" w:lineRule="exact"/>
              <w:jc w:val="left"/>
              <w:rPr>
                <w:bCs/>
                <w:szCs w:val="21"/>
              </w:rPr>
            </w:pPr>
            <w:r>
              <w:rPr>
                <w:rFonts w:hint="eastAsia"/>
                <w:bCs/>
                <w:szCs w:val="21"/>
              </w:rPr>
              <w:t>湖南移动数据安全合作承诺书</w:t>
            </w:r>
          </w:p>
        </w:tc>
        <w:tc>
          <w:tcPr>
            <w:tcW w:w="954" w:type="dxa"/>
          </w:tcPr>
          <w:p>
            <w:pPr>
              <w:spacing w:line="340" w:lineRule="exact"/>
              <w:rPr>
                <w:rFonts w:ascii="宋体" w:hAnsi="宋体"/>
                <w:szCs w:val="21"/>
              </w:rPr>
            </w:pPr>
          </w:p>
        </w:tc>
        <w:tc>
          <w:tcPr>
            <w:tcW w:w="1507" w:type="dxa"/>
          </w:tcPr>
          <w:p>
            <w:pPr>
              <w:spacing w:line="340" w:lineRule="exact"/>
              <w:rPr>
                <w:rFonts w:ascii="宋体" w:hAnsi="宋体"/>
                <w:szCs w:val="21"/>
              </w:rPr>
            </w:pPr>
          </w:p>
        </w:tc>
        <w:tc>
          <w:tcPr>
            <w:tcW w:w="2938" w:type="dxa"/>
          </w:tcPr>
          <w:p>
            <w:pPr>
              <w:spacing w:line="340" w:lineRule="exact"/>
              <w:rPr>
                <w:rFonts w:ascii="宋体" w:hAnsi="宋体"/>
                <w:szCs w:val="21"/>
              </w:rPr>
            </w:pPr>
          </w:p>
        </w:tc>
        <w:tc>
          <w:tcPr>
            <w:tcW w:w="1460" w:type="dxa"/>
          </w:tcPr>
          <w:p>
            <w:pPr>
              <w:spacing w:line="340" w:lineRule="exact"/>
              <w:rPr>
                <w:rFonts w:ascii="宋体" w:hAnsi="宋体"/>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91" w:hRule="atLeast"/>
          <w:jc w:val="center"/>
        </w:trPr>
        <w:tc>
          <w:tcPr>
            <w:tcW w:w="597" w:type="dxa"/>
            <w:vAlign w:val="center"/>
          </w:tcPr>
          <w:p>
            <w:pPr>
              <w:spacing w:line="340" w:lineRule="exact"/>
              <w:jc w:val="center"/>
              <w:rPr>
                <w:rFonts w:ascii="宋体" w:hAnsi="宋体"/>
                <w:szCs w:val="21"/>
              </w:rPr>
            </w:pPr>
            <w:r>
              <w:rPr>
                <w:rFonts w:hint="eastAsia" w:ascii="宋体" w:hAnsi="宋体"/>
                <w:szCs w:val="21"/>
              </w:rPr>
              <w:t>10</w:t>
            </w:r>
          </w:p>
        </w:tc>
        <w:tc>
          <w:tcPr>
            <w:tcW w:w="2500" w:type="dxa"/>
            <w:vAlign w:val="center"/>
          </w:tcPr>
          <w:p>
            <w:pPr>
              <w:spacing w:line="340" w:lineRule="exact"/>
              <w:jc w:val="left"/>
              <w:rPr>
                <w:szCs w:val="21"/>
              </w:rPr>
            </w:pPr>
            <w:r>
              <w:rPr>
                <w:rFonts w:hint="eastAsia" w:ascii="宋体" w:hAnsi="宋体"/>
                <w:szCs w:val="21"/>
              </w:rPr>
              <w:t>关于印发《中国移动通信集团湖南有限公司供应商从业人员负面行为管理规定》的通知</w:t>
            </w:r>
          </w:p>
        </w:tc>
        <w:tc>
          <w:tcPr>
            <w:tcW w:w="954" w:type="dxa"/>
          </w:tcPr>
          <w:p>
            <w:pPr>
              <w:spacing w:line="340" w:lineRule="exact"/>
              <w:rPr>
                <w:rFonts w:ascii="宋体" w:hAnsi="宋体"/>
                <w:szCs w:val="21"/>
              </w:rPr>
            </w:pPr>
          </w:p>
        </w:tc>
        <w:tc>
          <w:tcPr>
            <w:tcW w:w="1507" w:type="dxa"/>
          </w:tcPr>
          <w:p>
            <w:pPr>
              <w:spacing w:line="340" w:lineRule="exact"/>
              <w:rPr>
                <w:rFonts w:ascii="宋体" w:hAnsi="宋体"/>
                <w:szCs w:val="21"/>
              </w:rPr>
            </w:pPr>
          </w:p>
        </w:tc>
        <w:tc>
          <w:tcPr>
            <w:tcW w:w="2938" w:type="dxa"/>
          </w:tcPr>
          <w:p>
            <w:pPr>
              <w:spacing w:line="340" w:lineRule="exact"/>
              <w:rPr>
                <w:rFonts w:ascii="宋体" w:hAnsi="宋体"/>
                <w:szCs w:val="21"/>
              </w:rPr>
            </w:pPr>
          </w:p>
        </w:tc>
        <w:tc>
          <w:tcPr>
            <w:tcW w:w="1460" w:type="dxa"/>
          </w:tcPr>
          <w:p>
            <w:pPr>
              <w:spacing w:line="340" w:lineRule="exact"/>
              <w:rPr>
                <w:rFonts w:ascii="宋体" w:hAnsi="宋体"/>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91" w:hRule="atLeast"/>
          <w:jc w:val="center"/>
        </w:trPr>
        <w:tc>
          <w:tcPr>
            <w:tcW w:w="597" w:type="dxa"/>
            <w:vAlign w:val="center"/>
          </w:tcPr>
          <w:p>
            <w:pPr>
              <w:spacing w:line="340" w:lineRule="exact"/>
              <w:jc w:val="center"/>
              <w:rPr>
                <w:rFonts w:ascii="宋体" w:hAnsi="宋体"/>
                <w:szCs w:val="21"/>
              </w:rPr>
            </w:pPr>
            <w:r>
              <w:rPr>
                <w:rFonts w:hint="eastAsia" w:ascii="宋体" w:hAnsi="宋体"/>
                <w:szCs w:val="21"/>
              </w:rPr>
              <w:t>11</w:t>
            </w:r>
          </w:p>
        </w:tc>
        <w:tc>
          <w:tcPr>
            <w:tcW w:w="2500" w:type="dxa"/>
            <w:vAlign w:val="center"/>
          </w:tcPr>
          <w:p>
            <w:pPr>
              <w:spacing w:line="340" w:lineRule="exact"/>
              <w:jc w:val="left"/>
              <w:rPr>
                <w:rFonts w:ascii="宋体" w:hAnsi="宋体"/>
                <w:szCs w:val="21"/>
              </w:rPr>
            </w:pPr>
            <w:r>
              <w:rPr>
                <w:rFonts w:hint="eastAsia" w:ascii="宋体" w:hAnsi="宋体"/>
                <w:szCs w:val="21"/>
              </w:rPr>
              <w:t>考核管理办法</w:t>
            </w:r>
          </w:p>
        </w:tc>
        <w:tc>
          <w:tcPr>
            <w:tcW w:w="954" w:type="dxa"/>
          </w:tcPr>
          <w:p>
            <w:pPr>
              <w:spacing w:line="340" w:lineRule="exact"/>
              <w:rPr>
                <w:rFonts w:ascii="宋体" w:hAnsi="宋体"/>
                <w:szCs w:val="21"/>
              </w:rPr>
            </w:pPr>
          </w:p>
        </w:tc>
        <w:tc>
          <w:tcPr>
            <w:tcW w:w="1507" w:type="dxa"/>
          </w:tcPr>
          <w:p>
            <w:pPr>
              <w:spacing w:line="340" w:lineRule="exact"/>
              <w:rPr>
                <w:rFonts w:ascii="宋体" w:hAnsi="宋体"/>
                <w:szCs w:val="21"/>
              </w:rPr>
            </w:pPr>
          </w:p>
        </w:tc>
        <w:tc>
          <w:tcPr>
            <w:tcW w:w="2938" w:type="dxa"/>
          </w:tcPr>
          <w:p>
            <w:pPr>
              <w:spacing w:line="340" w:lineRule="exact"/>
              <w:rPr>
                <w:rFonts w:ascii="宋体" w:hAnsi="宋体"/>
                <w:szCs w:val="21"/>
              </w:rPr>
            </w:pPr>
          </w:p>
        </w:tc>
        <w:tc>
          <w:tcPr>
            <w:tcW w:w="1460" w:type="dxa"/>
          </w:tcPr>
          <w:p>
            <w:pPr>
              <w:spacing w:line="340" w:lineRule="exact"/>
              <w:rPr>
                <w:rFonts w:ascii="宋体" w:hAnsi="宋体"/>
                <w:szCs w:val="21"/>
              </w:rPr>
            </w:pPr>
          </w:p>
        </w:tc>
      </w:tr>
    </w:tbl>
    <w:p>
      <w:pPr>
        <w:adjustRightInd w:val="0"/>
        <w:snapToGrid w:val="0"/>
        <w:spacing w:after="120" w:line="440" w:lineRule="exact"/>
        <w:ind w:left="693" w:hanging="693" w:hangingChars="330"/>
      </w:pPr>
      <w:r>
        <w:rPr>
          <w:rFonts w:hint="eastAsia"/>
        </w:rPr>
        <w:t>注：</w:t>
      </w:r>
    </w:p>
    <w:p>
      <w:pPr>
        <w:spacing w:line="340" w:lineRule="exact"/>
      </w:pPr>
      <w:r>
        <w:t>投标人</w:t>
      </w:r>
      <w:r>
        <w:rPr>
          <w:rFonts w:hint="eastAsia"/>
        </w:rPr>
        <w:t>无需</w:t>
      </w:r>
      <w:r>
        <w:t>进行</w:t>
      </w:r>
      <w:r>
        <w:rPr>
          <w:rFonts w:hint="eastAsia"/>
        </w:rPr>
        <w:t>点对点</w:t>
      </w:r>
      <w:r>
        <w:t>应答</w:t>
      </w:r>
      <w:r>
        <w:rPr>
          <w:rFonts w:hint="eastAsia"/>
        </w:rPr>
        <w:t>，只须</w:t>
      </w:r>
      <w:r>
        <w:t>填写</w:t>
      </w:r>
      <w:r>
        <w:rPr>
          <w:rFonts w:hint="eastAsia"/>
        </w:rPr>
        <w:t>商务</w:t>
      </w:r>
      <w:r>
        <w:t>条款偏离表</w:t>
      </w:r>
      <w:r>
        <w:rPr>
          <w:rFonts w:hint="eastAsia"/>
        </w:rPr>
        <w:t>。</w:t>
      </w:r>
    </w:p>
    <w:p>
      <w:pPr>
        <w:ind w:firstLine="420" w:firstLineChars="200"/>
        <w:rPr>
          <w:rFonts w:ascii="宋体" w:hAnsi="宋体"/>
          <w:szCs w:val="21"/>
        </w:rPr>
      </w:pPr>
      <w:r>
        <w:rPr>
          <w:rFonts w:hint="eastAsia" w:ascii="宋体" w:hAnsi="宋体"/>
          <w:szCs w:val="21"/>
        </w:rPr>
        <w:t>1）投标人保证：除合同（商务）条款偏离表列出的偏差外，投标人满足招标文件的全部合同条款的要求。</w:t>
      </w:r>
    </w:p>
    <w:p>
      <w:pPr>
        <w:tabs>
          <w:tab w:val="left" w:pos="318"/>
        </w:tabs>
        <w:spacing w:line="400" w:lineRule="exact"/>
        <w:ind w:firstLine="420" w:firstLineChars="200"/>
        <w:rPr>
          <w:rFonts w:ascii="宋体" w:hAnsi="宋体"/>
          <w:szCs w:val="21"/>
        </w:rPr>
      </w:pPr>
      <w:r>
        <w:rPr>
          <w:rFonts w:ascii="宋体" w:hAnsi="宋体"/>
          <w:szCs w:val="21"/>
        </w:rPr>
        <w:t>2</w:t>
      </w:r>
      <w:r>
        <w:rPr>
          <w:rFonts w:hint="eastAsia" w:ascii="宋体" w:hAnsi="宋体"/>
          <w:szCs w:val="21"/>
        </w:rPr>
        <w:t>）投标人应当认真逐条对照</w:t>
      </w:r>
      <w:r>
        <w:rPr>
          <w:rFonts w:hint="eastAsia" w:ascii="宋体" w:hAnsi="宋体"/>
          <w:b/>
          <w:szCs w:val="21"/>
        </w:rPr>
        <w:t>招标文件第四章合同条款章节的合同（商务）条款及其附件</w:t>
      </w:r>
      <w:r>
        <w:rPr>
          <w:rFonts w:hint="eastAsia" w:ascii="宋体" w:hAnsi="宋体"/>
          <w:szCs w:val="21"/>
        </w:rPr>
        <w:t>，就投标文件对合同条款存在的偏差与例外逐条做出说明。</w:t>
      </w:r>
    </w:p>
    <w:p>
      <w:pPr>
        <w:tabs>
          <w:tab w:val="left" w:pos="318"/>
        </w:tabs>
        <w:spacing w:line="400" w:lineRule="exact"/>
        <w:ind w:firstLine="420" w:firstLineChars="200"/>
        <w:rPr>
          <w:rFonts w:ascii="宋体" w:hAnsi="宋体"/>
          <w:szCs w:val="21"/>
        </w:rPr>
      </w:pPr>
      <w:r>
        <w:rPr>
          <w:rFonts w:hint="eastAsia" w:ascii="宋体" w:hAnsi="宋体"/>
          <w:szCs w:val="21"/>
        </w:rPr>
        <w:t>3）如存在与招标文件要求的条件有偏离的相关条目,对有偏离的条目在本表编列，并</w:t>
      </w:r>
      <w:r>
        <w:rPr>
          <w:rFonts w:ascii="宋体" w:hAnsi="宋体"/>
          <w:szCs w:val="21"/>
        </w:rPr>
        <w:t>同时</w:t>
      </w:r>
      <w:r>
        <w:rPr>
          <w:rFonts w:hint="eastAsia" w:ascii="宋体" w:hAnsi="宋体"/>
          <w:szCs w:val="21"/>
        </w:rPr>
        <w:t>标注“招标</w:t>
      </w:r>
      <w:r>
        <w:rPr>
          <w:rFonts w:ascii="宋体" w:hAnsi="宋体"/>
          <w:szCs w:val="21"/>
        </w:rPr>
        <w:t>文件的</w:t>
      </w:r>
      <w:r>
        <w:rPr>
          <w:rFonts w:hint="eastAsia" w:ascii="宋体" w:hAnsi="宋体"/>
          <w:szCs w:val="21"/>
        </w:rPr>
        <w:t>合同</w:t>
      </w:r>
      <w:r>
        <w:rPr>
          <w:rFonts w:ascii="宋体" w:hAnsi="宋体"/>
          <w:szCs w:val="21"/>
        </w:rPr>
        <w:t>条款</w:t>
      </w:r>
      <w:r>
        <w:rPr>
          <w:rFonts w:hint="eastAsia" w:ascii="宋体" w:hAnsi="宋体"/>
          <w:szCs w:val="21"/>
        </w:rPr>
        <w:t>”，</w:t>
      </w:r>
      <w:r>
        <w:rPr>
          <w:rFonts w:ascii="宋体" w:hAnsi="宋体"/>
          <w:szCs w:val="21"/>
        </w:rPr>
        <w:t>并在</w:t>
      </w:r>
      <w:r>
        <w:rPr>
          <w:rFonts w:hint="eastAsia" w:ascii="宋体" w:hAnsi="宋体"/>
          <w:szCs w:val="21"/>
        </w:rPr>
        <w:t>“投标文件偏离情况</w:t>
      </w:r>
      <w:r>
        <w:rPr>
          <w:rFonts w:hint="eastAsia" w:ascii="宋体" w:hAnsi="宋体"/>
          <w:bCs/>
          <w:szCs w:val="21"/>
        </w:rPr>
        <w:t>”一列</w:t>
      </w:r>
      <w:r>
        <w:rPr>
          <w:rFonts w:ascii="宋体" w:hAnsi="宋体"/>
          <w:bCs/>
          <w:szCs w:val="21"/>
        </w:rPr>
        <w:t>中</w:t>
      </w:r>
      <w:r>
        <w:rPr>
          <w:rFonts w:hint="eastAsia" w:ascii="宋体" w:hAnsi="宋体"/>
          <w:bCs/>
          <w:szCs w:val="21"/>
        </w:rPr>
        <w:t>注明</w:t>
      </w:r>
      <w:r>
        <w:rPr>
          <w:rFonts w:ascii="宋体" w:hAnsi="宋体"/>
          <w:bCs/>
          <w:szCs w:val="21"/>
        </w:rPr>
        <w:t>是</w:t>
      </w:r>
      <w:r>
        <w:rPr>
          <w:rFonts w:hint="eastAsia" w:ascii="宋体" w:hAnsi="宋体"/>
          <w:szCs w:val="21"/>
        </w:rPr>
        <w:t>“正偏离/负偏离/无偏离</w:t>
      </w:r>
      <w:r>
        <w:rPr>
          <w:rFonts w:hint="eastAsia" w:ascii="宋体" w:hAnsi="宋体"/>
          <w:bCs/>
          <w:szCs w:val="21"/>
        </w:rPr>
        <w:t>”</w:t>
      </w:r>
      <w:r>
        <w:rPr>
          <w:rFonts w:hint="eastAsia" w:ascii="宋体" w:hAnsi="宋体"/>
          <w:szCs w:val="21"/>
        </w:rPr>
        <w:t>。（“正</w:t>
      </w:r>
      <w:r>
        <w:rPr>
          <w:rFonts w:ascii="宋体" w:hAnsi="宋体"/>
          <w:szCs w:val="21"/>
        </w:rPr>
        <w:t>偏离</w:t>
      </w:r>
      <w:r>
        <w:rPr>
          <w:rFonts w:hint="eastAsia" w:ascii="宋体" w:hAnsi="宋体"/>
          <w:bCs/>
          <w:szCs w:val="21"/>
        </w:rPr>
        <w:t>”</w:t>
      </w:r>
      <w:r>
        <w:rPr>
          <w:rFonts w:ascii="宋体" w:hAnsi="宋体"/>
          <w:szCs w:val="21"/>
        </w:rPr>
        <w:t>是指投标的条件</w:t>
      </w:r>
      <w:r>
        <w:rPr>
          <w:rFonts w:hint="eastAsia" w:ascii="宋体" w:hAnsi="宋体"/>
          <w:szCs w:val="21"/>
        </w:rPr>
        <w:t>高</w:t>
      </w:r>
      <w:r>
        <w:rPr>
          <w:rFonts w:ascii="宋体" w:hAnsi="宋体"/>
          <w:szCs w:val="21"/>
        </w:rPr>
        <w:t>于</w:t>
      </w:r>
      <w:r>
        <w:rPr>
          <w:rFonts w:hint="eastAsia" w:ascii="宋体" w:hAnsi="宋体"/>
          <w:szCs w:val="21"/>
        </w:rPr>
        <w:t>招标</w:t>
      </w:r>
      <w:r>
        <w:rPr>
          <w:rFonts w:ascii="宋体" w:hAnsi="宋体"/>
          <w:szCs w:val="21"/>
        </w:rPr>
        <w:t>文件要求，</w:t>
      </w:r>
      <w:r>
        <w:rPr>
          <w:rFonts w:hint="eastAsia" w:ascii="宋体" w:hAnsi="宋体"/>
          <w:szCs w:val="21"/>
        </w:rPr>
        <w:t>“负</w:t>
      </w:r>
      <w:r>
        <w:rPr>
          <w:rFonts w:ascii="宋体" w:hAnsi="宋体"/>
          <w:szCs w:val="21"/>
        </w:rPr>
        <w:t>偏离</w:t>
      </w:r>
      <w:r>
        <w:rPr>
          <w:rFonts w:hint="eastAsia" w:ascii="宋体" w:hAnsi="宋体"/>
          <w:bCs/>
          <w:szCs w:val="21"/>
        </w:rPr>
        <w:t>”</w:t>
      </w:r>
      <w:r>
        <w:rPr>
          <w:rFonts w:ascii="宋体" w:hAnsi="宋体"/>
          <w:szCs w:val="21"/>
        </w:rPr>
        <w:t>是指投标的条件低于</w:t>
      </w:r>
      <w:r>
        <w:rPr>
          <w:rFonts w:hint="eastAsia" w:ascii="宋体" w:hAnsi="宋体"/>
          <w:szCs w:val="21"/>
        </w:rPr>
        <w:t>招标</w:t>
      </w:r>
      <w:r>
        <w:rPr>
          <w:rFonts w:ascii="宋体" w:hAnsi="宋体"/>
          <w:szCs w:val="21"/>
        </w:rPr>
        <w:t>文件要求</w:t>
      </w:r>
      <w:r>
        <w:rPr>
          <w:rFonts w:hint="eastAsia" w:ascii="宋体" w:hAnsi="宋体"/>
          <w:szCs w:val="21"/>
        </w:rPr>
        <w:t>）。如出现偏离，则在“偏差说明”一列进行详细说明，如篇幅不够，可单独摘录附在本偏离表之后。</w:t>
      </w:r>
    </w:p>
    <w:p>
      <w:pPr>
        <w:tabs>
          <w:tab w:val="left" w:pos="318"/>
        </w:tabs>
        <w:spacing w:line="400" w:lineRule="exact"/>
        <w:ind w:firstLine="420" w:firstLineChars="200"/>
        <w:rPr>
          <w:rFonts w:ascii="宋体" w:hAnsi="宋体"/>
          <w:b/>
          <w:bCs/>
          <w:szCs w:val="21"/>
        </w:rPr>
      </w:pPr>
      <w:r>
        <w:rPr>
          <w:rFonts w:ascii="宋体" w:hAnsi="宋体"/>
          <w:b/>
          <w:bCs/>
          <w:szCs w:val="21"/>
        </w:rPr>
        <w:t>4</w:t>
      </w:r>
      <w:r>
        <w:rPr>
          <w:rFonts w:hint="eastAsia" w:ascii="宋体" w:hAnsi="宋体"/>
          <w:b/>
          <w:bCs/>
          <w:szCs w:val="21"/>
        </w:rPr>
        <w:t>）如商务规范书全部条款无偏离（包括正</w:t>
      </w:r>
      <w:r>
        <w:rPr>
          <w:rFonts w:ascii="宋体" w:hAnsi="宋体"/>
          <w:b/>
          <w:bCs/>
          <w:szCs w:val="21"/>
        </w:rPr>
        <w:t>偏离</w:t>
      </w:r>
      <w:r>
        <w:rPr>
          <w:rFonts w:hint="eastAsia" w:ascii="宋体" w:hAnsi="宋体"/>
          <w:b/>
          <w:bCs/>
          <w:szCs w:val="21"/>
        </w:rPr>
        <w:t>和</w:t>
      </w:r>
      <w:r>
        <w:rPr>
          <w:rFonts w:ascii="宋体" w:hAnsi="宋体"/>
          <w:b/>
          <w:bCs/>
          <w:szCs w:val="21"/>
        </w:rPr>
        <w:t>负偏离）</w:t>
      </w:r>
      <w:r>
        <w:rPr>
          <w:rFonts w:hint="eastAsia" w:ascii="宋体" w:hAnsi="宋体"/>
          <w:b/>
          <w:bCs/>
          <w:szCs w:val="21"/>
        </w:rPr>
        <w:t>，则只须在本表第一行中填写“全部合同条款无偏离”。</w:t>
      </w:r>
    </w:p>
    <w:p>
      <w:pPr>
        <w:tabs>
          <w:tab w:val="left" w:pos="318"/>
        </w:tabs>
        <w:spacing w:line="400" w:lineRule="exact"/>
        <w:ind w:firstLine="420" w:firstLineChars="200"/>
        <w:rPr>
          <w:rFonts w:ascii="宋体" w:hAnsi="宋体"/>
          <w:b/>
          <w:bCs/>
          <w:szCs w:val="21"/>
        </w:rPr>
      </w:pPr>
      <w:r>
        <w:rPr>
          <w:rFonts w:ascii="宋体" w:hAnsi="宋体"/>
          <w:b/>
          <w:bCs/>
          <w:szCs w:val="21"/>
        </w:rPr>
        <w:t>5</w:t>
      </w:r>
      <w:r>
        <w:rPr>
          <w:rFonts w:hint="eastAsia" w:ascii="宋体" w:hAnsi="宋体"/>
          <w:b/>
          <w:bCs/>
          <w:szCs w:val="21"/>
        </w:rPr>
        <w:t>）</w:t>
      </w:r>
      <w:r>
        <w:rPr>
          <w:rFonts w:ascii="宋体" w:hAnsi="宋体"/>
          <w:b/>
          <w:bCs/>
          <w:szCs w:val="21"/>
        </w:rPr>
        <w:t>如果不</w:t>
      </w:r>
      <w:r>
        <w:rPr>
          <w:rFonts w:hint="eastAsia" w:ascii="宋体" w:hAnsi="宋体"/>
          <w:b/>
          <w:bCs/>
          <w:szCs w:val="21"/>
        </w:rPr>
        <w:t>提交合同条款偏离表</w:t>
      </w:r>
      <w:r>
        <w:rPr>
          <w:rFonts w:ascii="宋体" w:hAnsi="宋体"/>
          <w:b/>
          <w:bCs/>
          <w:szCs w:val="21"/>
        </w:rPr>
        <w:t>将视为没有实质性响应</w:t>
      </w:r>
      <w:r>
        <w:rPr>
          <w:rFonts w:hint="eastAsia" w:ascii="宋体" w:hAnsi="宋体"/>
          <w:b/>
          <w:bCs/>
          <w:szCs w:val="21"/>
        </w:rPr>
        <w:t>招标文件，导致投标被否决</w:t>
      </w:r>
      <w:r>
        <w:rPr>
          <w:rFonts w:ascii="宋体" w:hAnsi="宋体"/>
          <w:b/>
          <w:bCs/>
          <w:szCs w:val="21"/>
        </w:rPr>
        <w:t>。</w:t>
      </w:r>
    </w:p>
    <w:p>
      <w:pPr>
        <w:tabs>
          <w:tab w:val="left" w:pos="318"/>
        </w:tabs>
        <w:spacing w:line="400" w:lineRule="exact"/>
        <w:ind w:firstLine="420" w:firstLineChars="200"/>
        <w:rPr>
          <w:rFonts w:ascii="宋体" w:hAnsi="宋体"/>
          <w:szCs w:val="21"/>
        </w:rPr>
      </w:pPr>
      <w:r>
        <w:rPr>
          <w:rFonts w:hint="eastAsia" w:ascii="宋体" w:hAnsi="宋体"/>
          <w:b/>
          <w:bCs/>
          <w:szCs w:val="21"/>
        </w:rPr>
        <w:t>6）所有合同</w:t>
      </w:r>
      <w:r>
        <w:rPr>
          <w:rFonts w:ascii="宋体" w:hAnsi="宋体"/>
          <w:b/>
          <w:bCs/>
          <w:szCs w:val="21"/>
        </w:rPr>
        <w:t>条款不允许</w:t>
      </w:r>
      <w:r>
        <w:rPr>
          <w:rFonts w:hint="eastAsia" w:ascii="宋体" w:hAnsi="宋体"/>
          <w:b/>
          <w:bCs/>
          <w:szCs w:val="21"/>
        </w:rPr>
        <w:t>存在</w:t>
      </w:r>
      <w:r>
        <w:rPr>
          <w:rFonts w:ascii="宋体" w:hAnsi="宋体"/>
          <w:b/>
          <w:bCs/>
          <w:szCs w:val="21"/>
        </w:rPr>
        <w:t>负偏离</w:t>
      </w:r>
      <w:r>
        <w:rPr>
          <w:rFonts w:hint="eastAsia" w:ascii="宋体" w:hAnsi="宋体"/>
          <w:b/>
          <w:bCs/>
          <w:szCs w:val="21"/>
        </w:rPr>
        <w:t>，否则导致投标被否决。</w:t>
      </w:r>
    </w:p>
    <w:p>
      <w:pPr>
        <w:spacing w:line="360" w:lineRule="auto"/>
        <w:ind w:right="420" w:firstLine="4960" w:firstLineChars="2362"/>
        <w:rPr>
          <w:rFonts w:ascii="Calibri" w:hAnsi="Calibri"/>
          <w:szCs w:val="21"/>
        </w:rPr>
      </w:pPr>
      <w:r>
        <w:rPr>
          <w:rFonts w:hint="eastAsia" w:ascii="Calibri" w:hAnsi="Calibri"/>
          <w:szCs w:val="21"/>
        </w:rPr>
        <w:t>投标</w:t>
      </w:r>
      <w:r>
        <w:rPr>
          <w:rFonts w:ascii="Calibri" w:hAnsi="Calibri"/>
          <w:szCs w:val="21"/>
        </w:rPr>
        <w:t>人</w:t>
      </w:r>
      <w:r>
        <w:rPr>
          <w:rFonts w:hint="eastAsia" w:ascii="Calibri" w:hAnsi="Calibri"/>
          <w:szCs w:val="21"/>
        </w:rPr>
        <w:t>名称</w:t>
      </w:r>
      <w:r>
        <w:rPr>
          <w:rFonts w:ascii="Calibri" w:hAnsi="Calibri"/>
          <w:szCs w:val="21"/>
        </w:rPr>
        <w:t>：</w:t>
      </w:r>
      <w:r>
        <w:rPr>
          <w:rFonts w:ascii="Calibri" w:hAnsi="Calibri"/>
          <w:szCs w:val="21"/>
          <w:u w:val="single"/>
        </w:rPr>
        <w:t xml:space="preserve">                  </w:t>
      </w:r>
    </w:p>
    <w:p>
      <w:pPr>
        <w:spacing w:line="360" w:lineRule="auto"/>
        <w:ind w:right="210"/>
        <w:jc w:val="right"/>
      </w:pPr>
      <w:r>
        <w:rPr>
          <w:rFonts w:hint="eastAsia" w:ascii="Calibri" w:hAnsi="Calibri"/>
          <w:szCs w:val="21"/>
        </w:rPr>
        <w:t xml:space="preserve"> </w:t>
      </w:r>
      <w:r>
        <w:rPr>
          <w:rFonts w:hint="eastAsia" w:ascii="Calibri" w:hAnsi="Calibri"/>
          <w:szCs w:val="21"/>
          <w:u w:val="single"/>
        </w:rPr>
        <w:t xml:space="preserve">    </w:t>
      </w:r>
      <w:r>
        <w:rPr>
          <w:rFonts w:ascii="Calibri" w:hAnsi="Calibri"/>
          <w:szCs w:val="21"/>
        </w:rPr>
        <w:t>年</w:t>
      </w:r>
      <w:r>
        <w:rPr>
          <w:rFonts w:hint="eastAsia" w:ascii="Calibri" w:hAnsi="Calibri"/>
          <w:szCs w:val="21"/>
          <w:u w:val="single"/>
        </w:rPr>
        <w:t xml:space="preserve">    </w:t>
      </w:r>
      <w:r>
        <w:rPr>
          <w:rFonts w:ascii="Calibri" w:hAnsi="Calibri"/>
          <w:szCs w:val="21"/>
        </w:rPr>
        <w:t>月</w:t>
      </w:r>
      <w:r>
        <w:rPr>
          <w:rFonts w:hint="eastAsia" w:ascii="Calibri" w:hAnsi="Calibri"/>
          <w:szCs w:val="21"/>
          <w:u w:val="single"/>
        </w:rPr>
        <w:t xml:space="preserve">    </w:t>
      </w:r>
      <w:r>
        <w:rPr>
          <w:rFonts w:hint="eastAsia" w:ascii="Calibri" w:hAnsi="Calibri"/>
          <w:szCs w:val="21"/>
        </w:rPr>
        <w:t>日</w:t>
      </w:r>
    </w:p>
    <w:p>
      <w:pPr>
        <w:pStyle w:val="17"/>
        <w:numPr>
          <w:ilvl w:val="0"/>
          <w:numId w:val="0"/>
        </w:numPr>
        <w:tabs>
          <w:tab w:val="clear" w:pos="432"/>
          <w:tab w:val="clear" w:pos="576"/>
        </w:tabs>
        <w:spacing w:before="260" w:after="260"/>
        <w:ind w:left="576" w:hanging="576"/>
        <w:sectPr>
          <w:footerReference r:id="rId3" w:type="default"/>
          <w:pgSz w:w="11906" w:h="16838"/>
          <w:pgMar w:top="1474" w:right="1385" w:bottom="1440" w:left="1281" w:header="851" w:footer="992" w:gutter="0"/>
          <w:cols w:space="720" w:num="1"/>
          <w:docGrid w:type="linesAndChars" w:linePitch="380" w:charSpace="0"/>
        </w:sectPr>
      </w:pPr>
    </w:p>
    <w:p>
      <w:pPr>
        <w:pStyle w:val="3"/>
        <w:jc w:val="left"/>
      </w:pPr>
      <w:bookmarkStart w:id="161" w:name="_Toc38458229"/>
      <w:bookmarkStart w:id="162" w:name="_Toc82625438"/>
      <w:bookmarkStart w:id="163" w:name="_Toc44266518"/>
      <w:bookmarkStart w:id="164" w:name="_Toc33197291"/>
      <w:bookmarkStart w:id="165" w:name="_Toc6212492"/>
      <w:bookmarkStart w:id="166" w:name="_Toc6212505"/>
      <w:r>
        <w:rPr>
          <w:rFonts w:hint="eastAsia"/>
        </w:rPr>
        <w:t>五、投标</w:t>
      </w:r>
      <w:r>
        <w:t>保证金</w:t>
      </w:r>
      <w:bookmarkEnd w:id="161"/>
      <w:bookmarkEnd w:id="162"/>
      <w:bookmarkEnd w:id="163"/>
      <w:bookmarkEnd w:id="164"/>
      <w:bookmarkEnd w:id="165"/>
    </w:p>
    <w:bookmarkEnd w:id="166"/>
    <w:p>
      <w:pPr>
        <w:ind w:firstLine="210" w:firstLineChars="100"/>
        <w:rPr>
          <w:b/>
        </w:rPr>
      </w:pPr>
      <w:bookmarkStart w:id="167" w:name="_Hlk23033531"/>
      <w:r>
        <w:rPr>
          <w:rFonts w:hint="eastAsia"/>
        </w:rPr>
        <w:t>投标保证金为转账形式提交的，投标人附上保证金电汇/转账底单扫描件或电汇/转账截图等证明材料。</w:t>
      </w:r>
    </w:p>
    <w:bookmarkEnd w:id="167"/>
    <w:tbl>
      <w:tblPr>
        <w:tblStyle w:val="13"/>
        <w:tblW w:w="868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6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2" w:hRule="atLeast"/>
          <w:jc w:val="center"/>
        </w:trPr>
        <w:tc>
          <w:tcPr>
            <w:tcW w:w="8681" w:type="dxa"/>
            <w:shd w:val="clear" w:color="auto" w:fill="auto"/>
            <w:vAlign w:val="center"/>
          </w:tcPr>
          <w:p>
            <w:pPr>
              <w:spacing w:line="300" w:lineRule="auto"/>
              <w:ind w:firstLine="720" w:firstLineChars="300"/>
              <w:jc w:val="center"/>
              <w:rPr>
                <w:rFonts w:ascii="宋体" w:hAnsi="宋体" w:cs="宋体"/>
                <w:kern w:val="0"/>
                <w:sz w:val="24"/>
              </w:rPr>
            </w:pPr>
            <w:r>
              <w:rPr>
                <w:rFonts w:hint="eastAsia" w:ascii="宋体" w:hAnsi="宋体" w:cs="宋体"/>
                <w:kern w:val="0"/>
                <w:sz w:val="24"/>
              </w:rPr>
              <w:t>（保证金电汇/转账底单扫描件或截图粘贴处）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2" w:hRule="atLeast"/>
          <w:jc w:val="center"/>
        </w:trPr>
        <w:tc>
          <w:tcPr>
            <w:tcW w:w="8681" w:type="dxa"/>
            <w:shd w:val="clear" w:color="auto" w:fill="auto"/>
            <w:vAlign w:val="center"/>
          </w:tcPr>
          <w:p>
            <w:pPr>
              <w:spacing w:line="300" w:lineRule="auto"/>
              <w:ind w:firstLine="720" w:firstLineChars="300"/>
              <w:jc w:val="center"/>
              <w:rPr>
                <w:rFonts w:ascii="宋体" w:hAnsi="宋体" w:cs="宋体"/>
                <w:kern w:val="0"/>
                <w:sz w:val="24"/>
              </w:rPr>
            </w:pPr>
            <w:r>
              <w:rPr>
                <w:rFonts w:hint="eastAsia" w:ascii="宋体" w:hAnsi="宋体" w:cs="宋体"/>
                <w:kern w:val="0"/>
                <w:sz w:val="24"/>
              </w:rPr>
              <w:t>《企业基本账户开户许可证》或《基本存款账户信息》的扫描件粘贴处</w:t>
            </w:r>
          </w:p>
        </w:tc>
      </w:tr>
    </w:tbl>
    <w:p/>
    <w:p>
      <w:pPr>
        <w:ind w:firstLine="420" w:firstLineChars="200"/>
        <w:rPr>
          <w:rFonts w:ascii="宋体" w:hAnsi="宋体"/>
        </w:rPr>
      </w:pPr>
      <w:r>
        <w:rPr>
          <w:rFonts w:hint="eastAsia"/>
        </w:rPr>
        <w:t>投标保证金为银行汇票/银行支票形式提交的，</w:t>
      </w:r>
      <w:r>
        <w:rPr>
          <w:rFonts w:hint="eastAsia" w:ascii="宋体" w:hAnsi="宋体"/>
          <w:color w:val="000000"/>
          <w:szCs w:val="21"/>
        </w:rPr>
        <w:t>须提供扫描件/照片并由投标单位签字盖章</w:t>
      </w:r>
    </w:p>
    <w:tbl>
      <w:tblPr>
        <w:tblStyle w:val="13"/>
        <w:tblW w:w="4280" w:type="pct"/>
        <w:jc w:val="center"/>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7300"/>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trHeight w:val="2190" w:hRule="atLeast"/>
          <w:jc w:val="center"/>
        </w:trPr>
        <w:tc>
          <w:tcPr>
            <w:tcW w:w="5000" w:type="pct"/>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widowControl/>
              <w:ind w:left="-55"/>
              <w:jc w:val="center"/>
              <w:rPr>
                <w:rFonts w:ascii="宋体" w:hAnsi="宋体" w:cs="宋体"/>
                <w:kern w:val="0"/>
              </w:rPr>
            </w:pPr>
            <w:r>
              <w:rPr>
                <w:rFonts w:hint="eastAsia" w:ascii="宋体" w:hAnsi="宋体" w:cs="宋体"/>
                <w:bCs/>
                <w:color w:val="000000"/>
                <w:kern w:val="0"/>
              </w:rPr>
              <w:t>扫描件/</w:t>
            </w:r>
            <w:r>
              <w:rPr>
                <w:rFonts w:ascii="宋体" w:hAnsi="宋体" w:cs="宋体"/>
                <w:bCs/>
                <w:color w:val="000000"/>
                <w:kern w:val="0"/>
              </w:rPr>
              <w:t>照片</w:t>
            </w:r>
            <w:r>
              <w:rPr>
                <w:rFonts w:hint="eastAsia" w:ascii="宋体" w:hAnsi="宋体" w:cs="宋体"/>
                <w:bCs/>
                <w:color w:val="000000"/>
                <w:kern w:val="0"/>
              </w:rPr>
              <w:t>粘贴区域</w:t>
            </w:r>
          </w:p>
        </w:tc>
      </w:tr>
    </w:tbl>
    <w:p>
      <w:pPr>
        <w:ind w:firstLine="210" w:firstLineChars="100"/>
        <w:rPr>
          <w:b/>
        </w:rPr>
      </w:pPr>
      <w:r>
        <w:rPr>
          <w:rFonts w:hint="eastAsia"/>
        </w:rPr>
        <w:t>投标保证金为银行保函形式提交的，</w:t>
      </w:r>
      <w:r>
        <w:rPr>
          <w:rFonts w:hint="eastAsia" w:ascii="宋体" w:hAnsi="宋体"/>
          <w:color w:val="000000"/>
          <w:szCs w:val="21"/>
        </w:rPr>
        <w:t>须提供出具单位盖章的原件的扫描件/照片</w:t>
      </w:r>
      <w:r>
        <w:rPr>
          <w:rFonts w:hint="eastAsia"/>
        </w:rPr>
        <w:t>：</w:t>
      </w:r>
    </w:p>
    <w:tbl>
      <w:tblPr>
        <w:tblStyle w:val="13"/>
        <w:tblW w:w="868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68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02" w:hRule="atLeast"/>
          <w:jc w:val="center"/>
        </w:trPr>
        <w:tc>
          <w:tcPr>
            <w:tcW w:w="8681" w:type="dxa"/>
            <w:shd w:val="clear" w:color="auto" w:fill="auto"/>
            <w:vAlign w:val="center"/>
          </w:tcPr>
          <w:p>
            <w:pPr>
              <w:spacing w:line="300" w:lineRule="auto"/>
              <w:ind w:firstLine="720" w:firstLineChars="300"/>
              <w:jc w:val="center"/>
              <w:rPr>
                <w:rFonts w:ascii="宋体" w:hAnsi="宋体" w:cs="宋体"/>
                <w:kern w:val="0"/>
                <w:sz w:val="24"/>
              </w:rPr>
            </w:pPr>
            <w:r>
              <w:rPr>
                <w:rFonts w:hint="eastAsia" w:ascii="宋体" w:hAnsi="宋体" w:cs="宋体"/>
                <w:kern w:val="0"/>
                <w:sz w:val="24"/>
              </w:rPr>
              <w:t>保函扫描件粘贴处</w:t>
            </w:r>
          </w:p>
        </w:tc>
      </w:tr>
    </w:tbl>
    <w:p>
      <w:pPr>
        <w:widowControl/>
        <w:tabs>
          <w:tab w:val="left" w:pos="0"/>
        </w:tabs>
        <w:jc w:val="left"/>
        <w:rPr>
          <w:rFonts w:asciiTheme="minorEastAsia" w:hAnsiTheme="minorEastAsia" w:eastAsiaTheme="minorEastAsia"/>
          <w:color w:val="000000"/>
          <w:sz w:val="20"/>
          <w:szCs w:val="20"/>
        </w:rPr>
      </w:pPr>
    </w:p>
    <w:p>
      <w:pPr>
        <w:widowControl/>
        <w:tabs>
          <w:tab w:val="left" w:pos="0"/>
        </w:tabs>
        <w:jc w:val="left"/>
        <w:rPr>
          <w:rFonts w:ascii="宋体" w:hAnsi="宋体"/>
          <w:b/>
          <w:sz w:val="32"/>
          <w:szCs w:val="32"/>
        </w:rPr>
      </w:pPr>
    </w:p>
    <w:p>
      <w:pPr>
        <w:widowControl/>
        <w:jc w:val="left"/>
        <w:rPr>
          <w:rFonts w:ascii="宋体" w:hAnsi="宋体"/>
          <w:b/>
          <w:sz w:val="32"/>
          <w:szCs w:val="32"/>
        </w:rPr>
      </w:pPr>
      <w:r>
        <w:rPr>
          <w:rFonts w:ascii="宋体" w:hAnsi="宋体"/>
          <w:b/>
          <w:sz w:val="32"/>
          <w:szCs w:val="32"/>
        </w:rPr>
        <w:br w:type="page"/>
      </w:r>
    </w:p>
    <w:p>
      <w:pPr>
        <w:ind w:left="1928" w:hanging="1922" w:hangingChars="600"/>
        <w:jc w:val="center"/>
        <w:rPr>
          <w:b/>
          <w:sz w:val="28"/>
          <w:szCs w:val="28"/>
        </w:rPr>
      </w:pPr>
      <w:r>
        <w:rPr>
          <w:rFonts w:hint="eastAsia" w:ascii="宋体" w:hAnsi="宋体"/>
          <w:b/>
          <w:sz w:val="32"/>
          <w:szCs w:val="32"/>
        </w:rPr>
        <w:t>投标保函(格式供参考)</w:t>
      </w:r>
    </w:p>
    <w:p>
      <w:pPr>
        <w:widowControl/>
        <w:autoSpaceDE w:val="0"/>
        <w:autoSpaceDN w:val="0"/>
        <w:ind w:left="851"/>
        <w:textAlignment w:val="bottom"/>
        <w:rPr>
          <w:rFonts w:ascii="宋体" w:hAnsi="宋体"/>
          <w:sz w:val="24"/>
        </w:rPr>
      </w:pPr>
    </w:p>
    <w:p>
      <w:pPr>
        <w:pStyle w:val="10"/>
        <w:ind w:left="851"/>
        <w:jc w:val="right"/>
        <w:rPr>
          <w:rFonts w:ascii="宋体" w:hAnsi="宋体"/>
          <w:sz w:val="21"/>
          <w:szCs w:val="21"/>
        </w:rPr>
      </w:pPr>
      <w:r>
        <w:rPr>
          <w:rFonts w:ascii="宋体" w:hAnsi="宋体"/>
          <w:sz w:val="24"/>
          <w:szCs w:val="24"/>
        </w:rPr>
        <w:t xml:space="preserve">                                         </w:t>
      </w:r>
      <w:r>
        <w:rPr>
          <w:rFonts w:ascii="宋体" w:hAnsi="宋体"/>
          <w:sz w:val="21"/>
          <w:szCs w:val="21"/>
        </w:rPr>
        <w:t>签发日期</w:t>
      </w:r>
      <w:r>
        <w:rPr>
          <w:rFonts w:hint="eastAsia" w:ascii="宋体" w:hAnsi="宋体"/>
          <w:sz w:val="21"/>
          <w:szCs w:val="21"/>
        </w:rPr>
        <w:t>：</w:t>
      </w:r>
      <w:r>
        <w:rPr>
          <w:rFonts w:ascii="宋体" w:hAnsi="宋体"/>
          <w:sz w:val="21"/>
          <w:szCs w:val="21"/>
        </w:rPr>
        <w:t>______________</w:t>
      </w:r>
    </w:p>
    <w:p>
      <w:pPr>
        <w:widowControl/>
        <w:autoSpaceDE w:val="0"/>
        <w:autoSpaceDN w:val="0"/>
        <w:jc w:val="left"/>
        <w:textAlignment w:val="bottom"/>
        <w:rPr>
          <w:rFonts w:ascii="宋体" w:hAnsi="宋体"/>
          <w:sz w:val="24"/>
        </w:rPr>
      </w:pPr>
    </w:p>
    <w:p>
      <w:pPr>
        <w:pStyle w:val="10"/>
        <w:spacing w:after="156" w:afterLines="50"/>
        <w:rPr>
          <w:rFonts w:ascii="宋体" w:hAnsi="宋体"/>
          <w:sz w:val="21"/>
          <w:szCs w:val="21"/>
        </w:rPr>
      </w:pPr>
      <w:r>
        <w:rPr>
          <w:rFonts w:ascii="宋体" w:hAnsi="宋体"/>
          <w:sz w:val="21"/>
          <w:szCs w:val="21"/>
        </w:rPr>
        <w:t xml:space="preserve">致: ______________ </w:t>
      </w:r>
      <w:r>
        <w:rPr>
          <w:rFonts w:hint="eastAsia" w:ascii="宋体" w:hAnsi="宋体"/>
          <w:sz w:val="21"/>
          <w:szCs w:val="21"/>
        </w:rPr>
        <w:t>（招标人名称）</w:t>
      </w:r>
    </w:p>
    <w:p>
      <w:pPr>
        <w:widowControl/>
        <w:autoSpaceDE w:val="0"/>
        <w:autoSpaceDN w:val="0"/>
        <w:spacing w:before="312" w:beforeLines="100" w:after="312" w:afterLines="100"/>
        <w:ind w:left="2100"/>
        <w:textAlignment w:val="bottom"/>
        <w:rPr>
          <w:rFonts w:ascii="宋体" w:hAnsi="宋体"/>
          <w:szCs w:val="21"/>
        </w:rPr>
      </w:pPr>
      <w:r>
        <w:rPr>
          <w:rFonts w:ascii="宋体" w:hAnsi="宋体"/>
          <w:szCs w:val="21"/>
        </w:rPr>
        <w:t xml:space="preserve">_____________ </w:t>
      </w:r>
      <w:r>
        <w:rPr>
          <w:rFonts w:hint="eastAsia" w:ascii="宋体" w:hAnsi="宋体"/>
          <w:szCs w:val="21"/>
        </w:rPr>
        <w:t>（</w:t>
      </w:r>
      <w:r>
        <w:rPr>
          <w:rFonts w:ascii="宋体" w:hAnsi="宋体"/>
          <w:szCs w:val="21"/>
        </w:rPr>
        <w:t>项目名称</w:t>
      </w:r>
      <w:r>
        <w:rPr>
          <w:rFonts w:hint="eastAsia" w:ascii="宋体" w:hAnsi="宋体"/>
          <w:szCs w:val="21"/>
        </w:rPr>
        <w:t>）</w:t>
      </w:r>
      <w:r>
        <w:rPr>
          <w:rFonts w:ascii="宋体" w:hAnsi="宋体"/>
          <w:szCs w:val="21"/>
        </w:rPr>
        <w:t>采购之</w:t>
      </w:r>
      <w:r>
        <w:rPr>
          <w:rFonts w:hint="eastAsia" w:ascii="宋体" w:hAnsi="宋体"/>
          <w:szCs w:val="21"/>
        </w:rPr>
        <w:t>投标</w:t>
      </w:r>
      <w:r>
        <w:rPr>
          <w:rFonts w:ascii="宋体" w:hAnsi="宋体"/>
          <w:szCs w:val="21"/>
        </w:rPr>
        <w:t>担保</w:t>
      </w:r>
    </w:p>
    <w:p>
      <w:pPr>
        <w:widowControl/>
        <w:autoSpaceDE w:val="0"/>
        <w:autoSpaceDN w:val="0"/>
        <w:spacing w:after="156" w:afterLines="50"/>
        <w:textAlignment w:val="bottom"/>
        <w:rPr>
          <w:rFonts w:ascii="宋体" w:hAnsi="宋体"/>
          <w:szCs w:val="21"/>
        </w:rPr>
      </w:pPr>
      <w:r>
        <w:rPr>
          <w:rFonts w:ascii="宋体" w:hAnsi="宋体"/>
          <w:szCs w:val="21"/>
        </w:rPr>
        <w:t xml:space="preserve">    兹签发本担保作为</w:t>
      </w:r>
      <w:r>
        <w:rPr>
          <w:rFonts w:hint="eastAsia" w:ascii="宋体" w:hAnsi="宋体"/>
          <w:szCs w:val="21"/>
        </w:rPr>
        <w:t>（投标</w:t>
      </w:r>
      <w:r>
        <w:rPr>
          <w:rFonts w:ascii="宋体" w:hAnsi="宋体"/>
          <w:szCs w:val="21"/>
        </w:rPr>
        <w:t>人名称</w:t>
      </w:r>
      <w:r>
        <w:rPr>
          <w:rFonts w:hint="eastAsia" w:ascii="宋体" w:hAnsi="宋体"/>
          <w:szCs w:val="21"/>
        </w:rPr>
        <w:t>）（</w:t>
      </w:r>
      <w:r>
        <w:rPr>
          <w:rFonts w:ascii="宋体" w:hAnsi="宋体"/>
          <w:szCs w:val="21"/>
        </w:rPr>
        <w:t>下称</w:t>
      </w:r>
      <w:r>
        <w:rPr>
          <w:rFonts w:hint="eastAsia" w:ascii="宋体" w:hAnsi="宋体"/>
          <w:szCs w:val="21"/>
        </w:rPr>
        <w:t>投标</w:t>
      </w:r>
      <w:r>
        <w:rPr>
          <w:rFonts w:ascii="宋体" w:hAnsi="宋体"/>
          <w:szCs w:val="21"/>
        </w:rPr>
        <w:t>人</w:t>
      </w:r>
      <w:r>
        <w:rPr>
          <w:rFonts w:hint="eastAsia" w:ascii="宋体" w:hAnsi="宋体"/>
          <w:szCs w:val="21"/>
        </w:rPr>
        <w:t>）</w:t>
      </w:r>
      <w:r>
        <w:rPr>
          <w:rFonts w:ascii="宋体" w:hAnsi="宋体"/>
          <w:szCs w:val="21"/>
        </w:rPr>
        <w:t>按采购邀请向贵方提供</w:t>
      </w:r>
      <w:r>
        <w:rPr>
          <w:rFonts w:hint="eastAsia" w:ascii="宋体" w:hAnsi="宋体"/>
          <w:szCs w:val="21"/>
        </w:rPr>
        <w:t>（</w:t>
      </w:r>
      <w:r>
        <w:rPr>
          <w:rFonts w:ascii="宋体" w:hAnsi="宋体"/>
          <w:szCs w:val="21"/>
        </w:rPr>
        <w:t>项目名称</w:t>
      </w:r>
      <w:r>
        <w:rPr>
          <w:rFonts w:hint="eastAsia" w:ascii="宋体" w:hAnsi="宋体"/>
          <w:szCs w:val="21"/>
        </w:rPr>
        <w:t>）</w:t>
      </w:r>
      <w:r>
        <w:rPr>
          <w:rFonts w:ascii="宋体" w:hAnsi="宋体"/>
          <w:szCs w:val="21"/>
        </w:rPr>
        <w:t>之</w:t>
      </w:r>
      <w:r>
        <w:rPr>
          <w:rFonts w:hint="eastAsia" w:ascii="宋体" w:hAnsi="宋体"/>
          <w:szCs w:val="21"/>
        </w:rPr>
        <w:t>投标</w:t>
      </w:r>
      <w:r>
        <w:rPr>
          <w:rFonts w:ascii="宋体" w:hAnsi="宋体"/>
          <w:szCs w:val="21"/>
        </w:rPr>
        <w:t>担保。担保签发银行（名称）兹无条件及不可撤销地保证</w:t>
      </w:r>
      <w:r>
        <w:rPr>
          <w:rFonts w:hint="eastAsia" w:ascii="宋体" w:hAnsi="宋体"/>
          <w:szCs w:val="21"/>
        </w:rPr>
        <w:t>，</w:t>
      </w:r>
      <w:r>
        <w:rPr>
          <w:rFonts w:ascii="宋体" w:hAnsi="宋体"/>
          <w:szCs w:val="21"/>
        </w:rPr>
        <w:t>一收到贵方有关以下任一情况之书面通知，本行、本行的继承者和受托者将立即不可追索地向贵方支付______________（保证金之金额大小写）：</w:t>
      </w:r>
    </w:p>
    <w:p>
      <w:pPr>
        <w:widowControl/>
        <w:autoSpaceDE w:val="0"/>
        <w:autoSpaceDN w:val="0"/>
        <w:spacing w:after="156" w:afterLines="50"/>
        <w:ind w:left="420" w:firstLine="420"/>
        <w:textAlignment w:val="bottom"/>
        <w:rPr>
          <w:rFonts w:ascii="宋体" w:hAnsi="宋体"/>
          <w:szCs w:val="21"/>
        </w:rPr>
      </w:pPr>
      <w:r>
        <w:rPr>
          <w:rFonts w:ascii="宋体" w:hAnsi="宋体"/>
          <w:szCs w:val="21"/>
        </w:rPr>
        <w:t>（1）投标人开标之日后</w:t>
      </w:r>
      <w:r>
        <w:rPr>
          <w:rFonts w:hint="eastAsia" w:ascii="宋体" w:hAnsi="宋体"/>
          <w:szCs w:val="21"/>
        </w:rPr>
        <w:t>，投标文件</w:t>
      </w:r>
      <w:r>
        <w:rPr>
          <w:rFonts w:ascii="宋体" w:hAnsi="宋体"/>
          <w:szCs w:val="21"/>
        </w:rPr>
        <w:t>有效期满之前的期间</w:t>
      </w:r>
      <w:r>
        <w:rPr>
          <w:rFonts w:hint="eastAsia" w:ascii="宋体" w:hAnsi="宋体"/>
          <w:szCs w:val="21"/>
        </w:rPr>
        <w:t>撤销</w:t>
      </w:r>
      <w:r>
        <w:rPr>
          <w:rFonts w:ascii="宋体" w:hAnsi="宋体"/>
          <w:szCs w:val="21"/>
        </w:rPr>
        <w:t>其标书</w:t>
      </w:r>
      <w:r>
        <w:rPr>
          <w:rFonts w:hint="eastAsia" w:ascii="宋体" w:hAnsi="宋体"/>
          <w:szCs w:val="21"/>
        </w:rPr>
        <w:t>；</w:t>
      </w:r>
    </w:p>
    <w:p>
      <w:pPr>
        <w:widowControl/>
        <w:autoSpaceDE w:val="0"/>
        <w:autoSpaceDN w:val="0"/>
        <w:spacing w:after="156" w:afterLines="50"/>
        <w:ind w:left="420" w:firstLine="420"/>
        <w:textAlignment w:val="bottom"/>
        <w:rPr>
          <w:rFonts w:ascii="宋体" w:hAnsi="宋体"/>
          <w:szCs w:val="21"/>
        </w:rPr>
      </w:pPr>
      <w:r>
        <w:rPr>
          <w:rFonts w:ascii="宋体" w:hAnsi="宋体"/>
          <w:szCs w:val="21"/>
        </w:rPr>
        <w:t>（2）投标人在收到贵方的中标通知书后30天内未能与贵方签订合同；</w:t>
      </w:r>
    </w:p>
    <w:p>
      <w:pPr>
        <w:widowControl/>
        <w:autoSpaceDE w:val="0"/>
        <w:autoSpaceDN w:val="0"/>
        <w:spacing w:after="156" w:afterLines="50"/>
        <w:ind w:left="420" w:firstLine="420"/>
        <w:textAlignment w:val="bottom"/>
        <w:rPr>
          <w:rFonts w:ascii="宋体" w:hAnsi="宋体"/>
          <w:szCs w:val="21"/>
        </w:rPr>
      </w:pPr>
      <w:r>
        <w:rPr>
          <w:rFonts w:ascii="宋体" w:hAnsi="宋体"/>
          <w:szCs w:val="21"/>
        </w:rPr>
        <w:t>（3）投标人在收到中标通知书后30天内未能提交可接受的履约保函；</w:t>
      </w:r>
    </w:p>
    <w:p>
      <w:pPr>
        <w:widowControl/>
        <w:autoSpaceDE w:val="0"/>
        <w:autoSpaceDN w:val="0"/>
        <w:spacing w:after="156" w:afterLines="50"/>
        <w:ind w:left="420" w:firstLine="420"/>
        <w:textAlignment w:val="bottom"/>
        <w:rPr>
          <w:rFonts w:ascii="宋体" w:hAnsi="宋体"/>
          <w:szCs w:val="21"/>
        </w:rPr>
      </w:pPr>
      <w:r>
        <w:rPr>
          <w:rFonts w:hint="eastAsia" w:ascii="宋体" w:hAnsi="宋体"/>
          <w:szCs w:val="21"/>
        </w:rPr>
        <w:t xml:space="preserve"> (4)</w:t>
      </w:r>
      <w:r>
        <w:rPr>
          <w:rFonts w:hint="eastAsia"/>
          <w:szCs w:val="21"/>
        </w:rPr>
        <w:t xml:space="preserve"> </w:t>
      </w:r>
      <w:r>
        <w:rPr>
          <w:rFonts w:hint="eastAsia" w:ascii="宋体" w:hAnsi="宋体"/>
          <w:szCs w:val="21"/>
        </w:rPr>
        <w:t>投标人在投标文件中提供虚假的文件和材料，意图骗取中标的。</w:t>
      </w:r>
    </w:p>
    <w:p>
      <w:pPr>
        <w:widowControl/>
        <w:autoSpaceDE w:val="0"/>
        <w:autoSpaceDN w:val="0"/>
        <w:spacing w:after="156" w:afterLines="50"/>
        <w:textAlignment w:val="bottom"/>
        <w:rPr>
          <w:rFonts w:ascii="宋体" w:hAnsi="宋体"/>
          <w:szCs w:val="21"/>
        </w:rPr>
      </w:pPr>
      <w:r>
        <w:rPr>
          <w:rFonts w:ascii="宋体" w:hAnsi="宋体"/>
          <w:szCs w:val="21"/>
        </w:rPr>
        <w:t xml:space="preserve">   </w:t>
      </w:r>
      <w:r>
        <w:rPr>
          <w:rFonts w:hint="eastAsia" w:ascii="宋体" w:hAnsi="宋体"/>
          <w:szCs w:val="21"/>
        </w:rPr>
        <w:t xml:space="preserve"> </w:t>
      </w:r>
      <w:r>
        <w:rPr>
          <w:rFonts w:ascii="宋体" w:hAnsi="宋体"/>
          <w:szCs w:val="21"/>
        </w:rPr>
        <w:t>本行将在接到贵方第一次书面要求时向贵方支付上述款项，无须贵方证实其要求，只须在其要求上注明索赔此金额是基于上述</w:t>
      </w:r>
      <w:r>
        <w:rPr>
          <w:rFonts w:hint="eastAsia" w:ascii="宋体" w:hAnsi="宋体"/>
          <w:szCs w:val="21"/>
        </w:rPr>
        <w:t>四</w:t>
      </w:r>
      <w:r>
        <w:rPr>
          <w:rFonts w:ascii="宋体" w:hAnsi="宋体"/>
          <w:szCs w:val="21"/>
        </w:rPr>
        <w:t>点原因之一</w:t>
      </w:r>
      <w:r>
        <w:rPr>
          <w:rFonts w:hint="eastAsia" w:ascii="宋体" w:hAnsi="宋体"/>
          <w:szCs w:val="21"/>
        </w:rPr>
        <w:t>，</w:t>
      </w:r>
      <w:r>
        <w:rPr>
          <w:rFonts w:ascii="宋体" w:hAnsi="宋体"/>
          <w:szCs w:val="21"/>
        </w:rPr>
        <w:t>并说明发生的情况。</w:t>
      </w:r>
      <w:r>
        <w:rPr>
          <w:rFonts w:hint="eastAsia" w:ascii="宋体" w:hAnsi="宋体"/>
          <w:szCs w:val="21"/>
        </w:rPr>
        <w:t>本行完全同意担保自开标日起生效，并在其后</w:t>
      </w:r>
      <w:r>
        <w:rPr>
          <w:rFonts w:ascii="宋体" w:hAnsi="宋体"/>
          <w:szCs w:val="21"/>
        </w:rPr>
        <w:t>______</w:t>
      </w:r>
      <w:r>
        <w:rPr>
          <w:rFonts w:hint="eastAsia" w:ascii="宋体" w:hAnsi="宋体"/>
          <w:szCs w:val="21"/>
        </w:rPr>
        <w:t>天内以及贵方终止本担保前通知本行的由贵方与投标人同意之标书有效延长期内保持有效。</w:t>
      </w:r>
    </w:p>
    <w:p>
      <w:pPr>
        <w:widowControl/>
        <w:autoSpaceDE w:val="0"/>
        <w:autoSpaceDN w:val="0"/>
        <w:spacing w:after="156" w:afterLines="50"/>
        <w:textAlignment w:val="bottom"/>
        <w:rPr>
          <w:rFonts w:ascii="宋体" w:hAnsi="宋体"/>
          <w:szCs w:val="21"/>
        </w:rPr>
      </w:pPr>
      <w:r>
        <w:rPr>
          <w:rFonts w:ascii="宋体" w:hAnsi="宋体"/>
          <w:szCs w:val="21"/>
        </w:rPr>
        <w:t>_____________________银行</w:t>
      </w:r>
    </w:p>
    <w:p>
      <w:pPr>
        <w:widowControl/>
        <w:autoSpaceDE w:val="0"/>
        <w:autoSpaceDN w:val="0"/>
        <w:spacing w:after="156" w:afterLines="50"/>
        <w:textAlignment w:val="bottom"/>
        <w:rPr>
          <w:rFonts w:ascii="宋体" w:hAnsi="宋体"/>
          <w:szCs w:val="21"/>
        </w:rPr>
      </w:pPr>
      <w:r>
        <w:rPr>
          <w:rFonts w:ascii="宋体" w:hAnsi="宋体"/>
          <w:szCs w:val="21"/>
        </w:rPr>
        <w:t xml:space="preserve">由___________________签署（签发银行正式授权之印刷体姓名） </w:t>
      </w:r>
    </w:p>
    <w:p>
      <w:pPr>
        <w:widowControl/>
        <w:autoSpaceDE w:val="0"/>
        <w:autoSpaceDN w:val="0"/>
        <w:spacing w:after="156" w:afterLines="50"/>
        <w:textAlignment w:val="bottom"/>
        <w:rPr>
          <w:rFonts w:ascii="宋体" w:hAnsi="宋体"/>
          <w:szCs w:val="21"/>
        </w:rPr>
      </w:pPr>
      <w:r>
        <w:rPr>
          <w:rFonts w:ascii="宋体" w:hAnsi="宋体"/>
          <w:szCs w:val="21"/>
        </w:rPr>
        <w:t>__________________________签名</w:t>
      </w:r>
    </w:p>
    <w:p>
      <w:pPr>
        <w:widowControl/>
        <w:autoSpaceDE w:val="0"/>
        <w:autoSpaceDN w:val="0"/>
        <w:spacing w:after="156" w:afterLines="50"/>
        <w:textAlignment w:val="bottom"/>
        <w:rPr>
          <w:rFonts w:ascii="宋体" w:hAnsi="宋体"/>
          <w:szCs w:val="21"/>
        </w:rPr>
      </w:pPr>
      <w:r>
        <w:rPr>
          <w:rFonts w:ascii="宋体" w:hAnsi="宋体"/>
          <w:szCs w:val="21"/>
        </w:rPr>
        <w:t>__________________________公章</w:t>
      </w:r>
    </w:p>
    <w:p>
      <w:pPr>
        <w:rPr>
          <w:rFonts w:ascii="宋体" w:hAnsi="宋体"/>
          <w:szCs w:val="21"/>
        </w:rPr>
      </w:pPr>
      <w:r>
        <w:rPr>
          <w:rFonts w:hint="eastAsia" w:ascii="宋体" w:hAnsi="宋体"/>
          <w:szCs w:val="21"/>
        </w:rPr>
        <w:t>说明：采用银行保函外的其他投标保证金形式时，可以不提供银行保函；提供银行保函的，如开具银行有格式，可参照银行格式，但不得实质性修改和删除本保函内容及条款。</w:t>
      </w:r>
    </w:p>
    <w:p>
      <w:pPr>
        <w:rPr>
          <w:rFonts w:ascii="宋体" w:hAnsi="宋体"/>
          <w:szCs w:val="21"/>
        </w:rPr>
      </w:pPr>
      <w:r>
        <w:rPr>
          <w:rFonts w:hint="eastAsia" w:ascii="宋体" w:hAnsi="宋体"/>
          <w:szCs w:val="21"/>
        </w:rPr>
        <w:t xml:space="preserve">投标保函的原件需单独密封提交，具体要求见投标人须知前附表。 </w:t>
      </w:r>
    </w:p>
    <w:p>
      <w:pPr>
        <w:rPr>
          <w:szCs w:val="21"/>
        </w:rPr>
      </w:pPr>
    </w:p>
    <w:p>
      <w:pPr>
        <w:widowControl/>
        <w:jc w:val="left"/>
        <w:rPr>
          <w:rFonts w:ascii="方正黑体简体" w:eastAsia="方正黑体简体"/>
          <w:szCs w:val="21"/>
        </w:rPr>
      </w:pPr>
      <w:r>
        <w:rPr>
          <w:b/>
          <w:szCs w:val="21"/>
        </w:rPr>
        <w:br w:type="page"/>
      </w:r>
    </w:p>
    <w:p>
      <w:pPr>
        <w:pStyle w:val="3"/>
        <w:jc w:val="left"/>
      </w:pPr>
      <w:bookmarkStart w:id="168" w:name="_Toc44266519"/>
      <w:bookmarkStart w:id="169" w:name="_Toc82625439"/>
      <w:r>
        <w:rPr>
          <w:rFonts w:hint="eastAsia"/>
        </w:rPr>
        <w:t>六、业绩情况表</w:t>
      </w:r>
      <w:bookmarkEnd w:id="168"/>
      <w:bookmarkEnd w:id="169"/>
    </w:p>
    <w:p>
      <w:pPr>
        <w:ind w:firstLine="420" w:firstLineChars="200"/>
      </w:pPr>
      <w:r>
        <w:rPr>
          <w:rFonts w:hint="eastAsia"/>
        </w:rPr>
        <w:t>近年来类似项目业绩统计表见附件</w:t>
      </w:r>
      <w:r>
        <w:t>6</w:t>
      </w:r>
      <w:r>
        <w:rPr>
          <w:rFonts w:hint="eastAsia"/>
        </w:rPr>
        <w:t>：《近年来类似项目业绩统计表》</w:t>
      </w:r>
    </w:p>
    <w:p>
      <w:pPr>
        <w:ind w:firstLine="420" w:firstLineChars="200"/>
      </w:pPr>
      <w:r>
        <w:rPr>
          <w:rFonts w:hint="eastAsia"/>
        </w:rPr>
        <w:t>补充说明：如本项目对投标人业绩有要求的，投标人应当如实填写业绩统计表。相关业绩要求（类似项目的专业范围、金额、合同年限、是否核查原件等）详见“招标公告”、“投标人须知前附表”、“评标办法”中对业绩的具体要求。投标文件</w:t>
      </w:r>
      <w:r>
        <w:t>中</w:t>
      </w:r>
      <w:r>
        <w:rPr>
          <w:rFonts w:hint="eastAsia"/>
        </w:rPr>
        <w:t>按本表的序号（即合同或订单等业绩资料排序须与列表顺序一致）依次附上相关业绩合同文件。</w:t>
      </w:r>
    </w:p>
    <w:p/>
    <w:p>
      <w:pPr>
        <w:topLinePunct/>
        <w:adjustRightInd w:val="0"/>
        <w:snapToGrid w:val="0"/>
        <w:spacing w:line="440" w:lineRule="exact"/>
        <w:rPr>
          <w:b/>
        </w:rPr>
      </w:pPr>
      <w:r>
        <w:rPr>
          <w:rFonts w:hint="eastAsia"/>
          <w:b/>
        </w:rPr>
        <w:t>证明材料扫描件</w:t>
      </w:r>
      <w:r>
        <w:rPr>
          <w:b/>
        </w:rPr>
        <w:t>/</w:t>
      </w:r>
      <w:r>
        <w:rPr>
          <w:rFonts w:hint="eastAsia"/>
          <w:b/>
        </w:rPr>
        <w:t>照片扫描件：</w:t>
      </w:r>
    </w:p>
    <w:tbl>
      <w:tblPr>
        <w:tblStyle w:val="13"/>
        <w:tblW w:w="0" w:type="auto"/>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8522"/>
      </w:tblGrid>
      <w:tr>
        <w:trPr>
          <w:trHeight w:val="2457" w:hRule="atLeast"/>
        </w:trPr>
        <w:tc>
          <w:tcPr>
            <w:tcW w:w="852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widowControl/>
              <w:ind w:left="-55"/>
              <w:jc w:val="center"/>
              <w:rPr>
                <w:rFonts w:ascii="微软雅黑" w:hAnsi="微软雅黑" w:eastAsia="微软雅黑" w:cs="宋体"/>
                <w:kern w:val="0"/>
                <w:sz w:val="24"/>
              </w:rPr>
            </w:pPr>
            <w:r>
              <w:rPr>
                <w:rFonts w:hint="eastAsia" w:ascii="宋体" w:hAnsi="宋体" w:cs="宋体"/>
                <w:b/>
                <w:bCs/>
                <w:color w:val="000000"/>
                <w:kern w:val="0"/>
                <w:sz w:val="24"/>
              </w:rPr>
              <w:t>扫描件/照片粘贴区域</w:t>
            </w:r>
          </w:p>
        </w:tc>
      </w:tr>
    </w:tbl>
    <w:p>
      <w:pPr>
        <w:pStyle w:val="20"/>
        <w:topLinePunct/>
        <w:adjustRightInd w:val="0"/>
        <w:snapToGrid w:val="0"/>
        <w:spacing w:line="440" w:lineRule="exact"/>
        <w:ind w:left="1575" w:firstLine="0" w:firstLineChars="0"/>
        <w:rPr>
          <w:bCs/>
          <w:sz w:val="24"/>
          <w:szCs w:val="21"/>
        </w:rPr>
      </w:pPr>
    </w:p>
    <w:p>
      <w:pPr>
        <w:pStyle w:val="20"/>
        <w:wordWrap w:val="0"/>
        <w:topLinePunct/>
        <w:adjustRightInd w:val="0"/>
        <w:snapToGrid w:val="0"/>
        <w:spacing w:line="440" w:lineRule="exact"/>
        <w:ind w:left="1575" w:firstLine="0" w:firstLineChars="0"/>
        <w:jc w:val="right"/>
        <w:rPr>
          <w:sz w:val="20"/>
          <w:szCs w:val="21"/>
        </w:rPr>
        <w:sectPr>
          <w:footerReference r:id="rId4" w:type="default"/>
          <w:pgSz w:w="11906" w:h="16838"/>
          <w:pgMar w:top="1440" w:right="1797" w:bottom="1440" w:left="1797" w:header="851" w:footer="992" w:gutter="0"/>
          <w:cols w:space="425" w:num="1"/>
          <w:docGrid w:type="lines" w:linePitch="312" w:charSpace="0"/>
        </w:sectPr>
      </w:pPr>
    </w:p>
    <w:p>
      <w:pPr>
        <w:pStyle w:val="3"/>
      </w:pPr>
      <w:bookmarkStart w:id="170" w:name="_Toc44266520"/>
      <w:bookmarkStart w:id="171" w:name="_Toc82625440"/>
      <w:r>
        <w:rPr>
          <w:rFonts w:hint="eastAsia"/>
        </w:rPr>
        <w:t>七、财务状况</w:t>
      </w:r>
      <w:bookmarkEnd w:id="170"/>
      <w:bookmarkEnd w:id="171"/>
    </w:p>
    <w:tbl>
      <w:tblPr>
        <w:tblStyle w:val="13"/>
        <w:tblW w:w="8167"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4318"/>
        <w:gridCol w:w="3849"/>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cantSplit/>
          <w:trHeight w:val="449" w:hRule="atLeast"/>
          <w:jc w:val="center"/>
        </w:trPr>
        <w:tc>
          <w:tcPr>
            <w:tcW w:w="4318" w:type="dxa"/>
            <w:tcBorders>
              <w:top w:val="single" w:color="auto" w:sz="6" w:space="0"/>
              <w:left w:val="single" w:color="auto" w:sz="6" w:space="0"/>
              <w:bottom w:val="single" w:color="auto" w:sz="6" w:space="0"/>
              <w:right w:val="single" w:color="auto" w:sz="6" w:space="0"/>
            </w:tcBorders>
            <w:vAlign w:val="center"/>
          </w:tcPr>
          <w:p>
            <w:pPr>
              <w:spacing w:line="400" w:lineRule="exact"/>
              <w:rPr>
                <w:rFonts w:ascii="宋体" w:hAnsi="宋体"/>
              </w:rPr>
            </w:pPr>
            <w:bookmarkStart w:id="172" w:name="_Hlk504685170"/>
            <w:r>
              <w:rPr>
                <w:rFonts w:hint="eastAsia" w:ascii="宋体" w:hAnsi="宋体"/>
                <w:b/>
              </w:rPr>
              <w:t>财务状况（单位：万元）</w:t>
            </w:r>
          </w:p>
        </w:tc>
        <w:tc>
          <w:tcPr>
            <w:tcW w:w="3849" w:type="dxa"/>
            <w:tcBorders>
              <w:top w:val="single" w:color="auto" w:sz="6" w:space="0"/>
              <w:left w:val="single" w:color="auto" w:sz="6" w:space="0"/>
              <w:bottom w:val="single" w:color="auto" w:sz="6" w:space="0"/>
              <w:right w:val="single" w:color="auto" w:sz="6" w:space="0"/>
            </w:tcBorders>
          </w:tcPr>
          <w:p>
            <w:pPr>
              <w:spacing w:line="400" w:lineRule="exact"/>
              <w:jc w:val="center"/>
              <w:rPr>
                <w:rFonts w:ascii="宋体" w:hAnsi="宋体"/>
                <w:b/>
              </w:rPr>
            </w:pPr>
            <w:r>
              <w:rPr>
                <w:rFonts w:hint="eastAsia" w:ascii="宋体" w:hAnsi="宋体"/>
                <w:b/>
              </w:rPr>
              <w:t>2</w:t>
            </w:r>
            <w:r>
              <w:rPr>
                <w:rFonts w:ascii="宋体" w:hAnsi="宋体"/>
                <w:b/>
              </w:rPr>
              <w:t>0</w:t>
            </w:r>
            <w:r>
              <w:rPr>
                <w:rFonts w:hint="eastAsia" w:ascii="宋体" w:hAnsi="宋体"/>
                <w:b/>
              </w:rPr>
              <w:t>20年财务状况</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35" w:hRule="atLeast"/>
          <w:jc w:val="center"/>
        </w:trPr>
        <w:tc>
          <w:tcPr>
            <w:tcW w:w="4318" w:type="dxa"/>
            <w:tcBorders>
              <w:top w:val="single" w:color="auto" w:sz="6" w:space="0"/>
              <w:left w:val="single" w:color="auto" w:sz="6" w:space="0"/>
              <w:bottom w:val="single" w:color="auto" w:sz="6" w:space="0"/>
              <w:right w:val="single" w:color="auto" w:sz="6" w:space="0"/>
            </w:tcBorders>
            <w:vAlign w:val="center"/>
          </w:tcPr>
          <w:p>
            <w:pPr>
              <w:spacing w:line="400" w:lineRule="exact"/>
              <w:rPr>
                <w:rFonts w:ascii="宋体" w:hAnsi="宋体"/>
                <w:b/>
              </w:rPr>
            </w:pPr>
            <w:r>
              <w:rPr>
                <w:rFonts w:hint="eastAsia" w:ascii="宋体" w:hAnsi="宋体"/>
                <w:b/>
              </w:rPr>
              <w:t>总资产</w:t>
            </w:r>
          </w:p>
        </w:tc>
        <w:tc>
          <w:tcPr>
            <w:tcW w:w="3849" w:type="dxa"/>
            <w:tcBorders>
              <w:top w:val="single" w:color="auto" w:sz="6" w:space="0"/>
              <w:left w:val="single" w:color="auto" w:sz="6" w:space="0"/>
              <w:bottom w:val="single" w:color="auto" w:sz="6" w:space="0"/>
              <w:right w:val="single" w:color="auto" w:sz="6" w:space="0"/>
            </w:tcBorders>
            <w:vAlign w:val="center"/>
          </w:tcPr>
          <w:p>
            <w:pPr>
              <w:spacing w:line="400" w:lineRule="exact"/>
              <w:jc w:val="center"/>
              <w:rPr>
                <w:rFonts w:ascii="宋体" w:hAnsi="宋体"/>
                <w:b/>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35" w:hRule="atLeast"/>
          <w:jc w:val="center"/>
        </w:trPr>
        <w:tc>
          <w:tcPr>
            <w:tcW w:w="4318" w:type="dxa"/>
            <w:tcBorders>
              <w:top w:val="single" w:color="auto" w:sz="6" w:space="0"/>
              <w:left w:val="single" w:color="auto" w:sz="6" w:space="0"/>
              <w:bottom w:val="single" w:color="auto" w:sz="6" w:space="0"/>
              <w:right w:val="single" w:color="auto" w:sz="6" w:space="0"/>
            </w:tcBorders>
            <w:vAlign w:val="center"/>
          </w:tcPr>
          <w:p>
            <w:pPr>
              <w:spacing w:line="400" w:lineRule="exact"/>
              <w:rPr>
                <w:rFonts w:ascii="宋体" w:hAnsi="宋体"/>
              </w:rPr>
            </w:pPr>
            <w:r>
              <w:rPr>
                <w:rFonts w:hint="eastAsia" w:ascii="宋体" w:hAnsi="宋体"/>
              </w:rPr>
              <w:t>负债总额（可选）</w:t>
            </w:r>
          </w:p>
        </w:tc>
        <w:tc>
          <w:tcPr>
            <w:tcW w:w="3849" w:type="dxa"/>
            <w:tcBorders>
              <w:top w:val="single" w:color="auto" w:sz="6" w:space="0"/>
              <w:left w:val="single" w:color="auto" w:sz="6" w:space="0"/>
              <w:bottom w:val="single" w:color="auto" w:sz="6" w:space="0"/>
              <w:right w:val="single" w:color="auto" w:sz="6" w:space="0"/>
            </w:tcBorders>
          </w:tcPr>
          <w:p>
            <w:pPr>
              <w:jc w:val="cente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35" w:hRule="atLeast"/>
          <w:jc w:val="center"/>
        </w:trPr>
        <w:tc>
          <w:tcPr>
            <w:tcW w:w="4318" w:type="dxa"/>
            <w:tcBorders>
              <w:top w:val="single" w:color="auto" w:sz="6" w:space="0"/>
              <w:left w:val="single" w:color="auto" w:sz="6" w:space="0"/>
              <w:bottom w:val="single" w:color="auto" w:sz="6" w:space="0"/>
              <w:right w:val="single" w:color="auto" w:sz="6" w:space="0"/>
            </w:tcBorders>
            <w:vAlign w:val="center"/>
          </w:tcPr>
          <w:p>
            <w:pPr>
              <w:spacing w:line="400" w:lineRule="exact"/>
              <w:rPr>
                <w:rFonts w:ascii="宋体" w:hAnsi="宋体"/>
                <w:b/>
              </w:rPr>
            </w:pPr>
            <w:r>
              <w:rPr>
                <w:rFonts w:hint="eastAsia" w:ascii="宋体" w:hAnsi="宋体"/>
                <w:b/>
              </w:rPr>
              <w:t>利税总额</w:t>
            </w:r>
          </w:p>
        </w:tc>
        <w:tc>
          <w:tcPr>
            <w:tcW w:w="3849" w:type="dxa"/>
            <w:tcBorders>
              <w:top w:val="single" w:color="auto" w:sz="6" w:space="0"/>
              <w:left w:val="single" w:color="auto" w:sz="6" w:space="0"/>
              <w:bottom w:val="single" w:color="auto" w:sz="6" w:space="0"/>
              <w:right w:val="single" w:color="auto" w:sz="6" w:space="0"/>
            </w:tcBorders>
          </w:tcPr>
          <w:p>
            <w:pPr>
              <w:jc w:val="cente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35" w:hRule="atLeast"/>
          <w:jc w:val="center"/>
        </w:trPr>
        <w:tc>
          <w:tcPr>
            <w:tcW w:w="4318" w:type="dxa"/>
            <w:tcBorders>
              <w:top w:val="single" w:color="auto" w:sz="6" w:space="0"/>
              <w:left w:val="single" w:color="auto" w:sz="6" w:space="0"/>
              <w:bottom w:val="single" w:color="auto" w:sz="6" w:space="0"/>
              <w:right w:val="single" w:color="auto" w:sz="6" w:space="0"/>
            </w:tcBorders>
            <w:vAlign w:val="center"/>
          </w:tcPr>
          <w:p>
            <w:pPr>
              <w:spacing w:line="400" w:lineRule="exact"/>
              <w:rPr>
                <w:rFonts w:ascii="宋体" w:hAnsi="宋体"/>
              </w:rPr>
            </w:pPr>
            <w:r>
              <w:rPr>
                <w:rFonts w:hint="eastAsia" w:ascii="宋体" w:hAnsi="宋体"/>
              </w:rPr>
              <w:t>净资产</w:t>
            </w:r>
            <w:r>
              <w:rPr>
                <w:rFonts w:ascii="宋体" w:hAnsi="宋体"/>
              </w:rPr>
              <w:t>(</w:t>
            </w:r>
            <w:r>
              <w:rPr>
                <w:rFonts w:hint="eastAsia" w:ascii="宋体" w:hAnsi="宋体"/>
              </w:rPr>
              <w:t>资产总额</w:t>
            </w:r>
            <w:r>
              <w:rPr>
                <w:rFonts w:ascii="宋体" w:hAnsi="宋体"/>
              </w:rPr>
              <w:t>-</w:t>
            </w:r>
            <w:r>
              <w:rPr>
                <w:rFonts w:hint="eastAsia" w:ascii="宋体" w:hAnsi="宋体"/>
              </w:rPr>
              <w:t>负债总额</w:t>
            </w:r>
            <w:r>
              <w:rPr>
                <w:rFonts w:ascii="宋体" w:hAnsi="宋体"/>
              </w:rPr>
              <w:t>)</w:t>
            </w:r>
            <w:r>
              <w:rPr>
                <w:rFonts w:hint="eastAsia" w:ascii="宋体" w:hAnsi="宋体"/>
              </w:rPr>
              <w:t xml:space="preserve"> （可选）</w:t>
            </w:r>
          </w:p>
        </w:tc>
        <w:tc>
          <w:tcPr>
            <w:tcW w:w="3849" w:type="dxa"/>
            <w:tcBorders>
              <w:top w:val="single" w:color="auto" w:sz="6" w:space="0"/>
              <w:left w:val="single" w:color="auto" w:sz="6" w:space="0"/>
              <w:bottom w:val="single" w:color="auto" w:sz="6" w:space="0"/>
              <w:right w:val="single" w:color="auto" w:sz="6" w:space="0"/>
            </w:tcBorders>
          </w:tcPr>
          <w:p>
            <w:pPr>
              <w:jc w:val="cente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35" w:hRule="atLeast"/>
          <w:jc w:val="center"/>
        </w:trPr>
        <w:tc>
          <w:tcPr>
            <w:tcW w:w="4318" w:type="dxa"/>
            <w:tcBorders>
              <w:top w:val="single" w:color="auto" w:sz="6" w:space="0"/>
              <w:left w:val="single" w:color="auto" w:sz="6" w:space="0"/>
              <w:bottom w:val="single" w:color="auto" w:sz="6" w:space="0"/>
              <w:right w:val="single" w:color="auto" w:sz="6" w:space="0"/>
            </w:tcBorders>
            <w:vAlign w:val="center"/>
          </w:tcPr>
          <w:p>
            <w:pPr>
              <w:spacing w:line="400" w:lineRule="exact"/>
              <w:rPr>
                <w:rFonts w:ascii="宋体" w:hAnsi="宋体"/>
              </w:rPr>
            </w:pPr>
            <w:r>
              <w:rPr>
                <w:rFonts w:hint="eastAsia" w:ascii="宋体" w:hAnsi="宋体"/>
              </w:rPr>
              <w:t>资产负债率=（负债总额/资产总额）×100%（可选）</w:t>
            </w:r>
          </w:p>
        </w:tc>
        <w:tc>
          <w:tcPr>
            <w:tcW w:w="3849" w:type="dxa"/>
            <w:tcBorders>
              <w:top w:val="single" w:color="auto" w:sz="6" w:space="0"/>
              <w:left w:val="single" w:color="auto" w:sz="6" w:space="0"/>
              <w:bottom w:val="single" w:color="auto" w:sz="6" w:space="0"/>
              <w:right w:val="single" w:color="auto" w:sz="6" w:space="0"/>
            </w:tcBorders>
          </w:tcPr>
          <w:p>
            <w:pPr>
              <w:jc w:val="cente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35" w:hRule="atLeast"/>
          <w:jc w:val="center"/>
        </w:trPr>
        <w:tc>
          <w:tcPr>
            <w:tcW w:w="4318" w:type="dxa"/>
            <w:tcBorders>
              <w:top w:val="single" w:color="auto" w:sz="6" w:space="0"/>
              <w:left w:val="single" w:color="auto" w:sz="6" w:space="0"/>
              <w:bottom w:val="single" w:color="auto" w:sz="6" w:space="0"/>
              <w:right w:val="single" w:color="auto" w:sz="6" w:space="0"/>
            </w:tcBorders>
            <w:vAlign w:val="center"/>
          </w:tcPr>
          <w:p>
            <w:pPr>
              <w:spacing w:line="400" w:lineRule="exact"/>
              <w:rPr>
                <w:rFonts w:ascii="宋体" w:hAnsi="宋体"/>
                <w:b/>
              </w:rPr>
            </w:pPr>
            <w:r>
              <w:rPr>
                <w:rFonts w:hint="eastAsia" w:hAnsi="宋体"/>
                <w:b/>
                <w:bCs/>
              </w:rPr>
              <w:t>营业收入</w:t>
            </w:r>
          </w:p>
        </w:tc>
        <w:tc>
          <w:tcPr>
            <w:tcW w:w="3849" w:type="dxa"/>
            <w:tcBorders>
              <w:top w:val="single" w:color="auto" w:sz="6" w:space="0"/>
              <w:left w:val="single" w:color="auto" w:sz="6" w:space="0"/>
              <w:bottom w:val="single" w:color="auto" w:sz="6" w:space="0"/>
              <w:right w:val="single" w:color="auto" w:sz="6" w:space="0"/>
            </w:tcBorders>
          </w:tcPr>
          <w:p>
            <w:pPr>
              <w:jc w:val="cente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35" w:hRule="atLeast"/>
          <w:jc w:val="center"/>
        </w:trPr>
        <w:tc>
          <w:tcPr>
            <w:tcW w:w="4318" w:type="dxa"/>
            <w:tcBorders>
              <w:top w:val="single" w:color="auto" w:sz="6" w:space="0"/>
              <w:left w:val="single" w:color="auto" w:sz="6" w:space="0"/>
              <w:bottom w:val="single" w:color="auto" w:sz="6" w:space="0"/>
              <w:right w:val="single" w:color="auto" w:sz="6" w:space="0"/>
            </w:tcBorders>
            <w:vAlign w:val="center"/>
          </w:tcPr>
          <w:p>
            <w:pPr>
              <w:spacing w:line="400" w:lineRule="exact"/>
              <w:rPr>
                <w:rFonts w:hAnsi="宋体"/>
                <w:bCs/>
              </w:rPr>
            </w:pPr>
            <w:r>
              <w:rPr>
                <w:rFonts w:hint="eastAsia"/>
                <w:bCs/>
              </w:rPr>
              <w:t>其他</w:t>
            </w:r>
            <w:r>
              <w:rPr>
                <w:bCs/>
              </w:rPr>
              <w:t>业务收入</w:t>
            </w:r>
            <w:r>
              <w:rPr>
                <w:rFonts w:hint="eastAsia" w:ascii="宋体" w:hAnsi="宋体"/>
              </w:rPr>
              <w:t>（可选）</w:t>
            </w:r>
          </w:p>
        </w:tc>
        <w:tc>
          <w:tcPr>
            <w:tcW w:w="3849" w:type="dxa"/>
            <w:tcBorders>
              <w:top w:val="single" w:color="auto" w:sz="6" w:space="0"/>
              <w:left w:val="single" w:color="auto" w:sz="6" w:space="0"/>
              <w:bottom w:val="single" w:color="auto" w:sz="6" w:space="0"/>
              <w:right w:val="single" w:color="auto" w:sz="6" w:space="0"/>
            </w:tcBorders>
          </w:tcPr>
          <w:p>
            <w:pPr>
              <w:jc w:val="cente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35" w:hRule="atLeast"/>
          <w:jc w:val="center"/>
        </w:trPr>
        <w:tc>
          <w:tcPr>
            <w:tcW w:w="4318" w:type="dxa"/>
            <w:tcBorders>
              <w:top w:val="single" w:color="auto" w:sz="6" w:space="0"/>
              <w:left w:val="single" w:color="auto" w:sz="6" w:space="0"/>
              <w:bottom w:val="single" w:color="auto" w:sz="6" w:space="0"/>
              <w:right w:val="single" w:color="auto" w:sz="6" w:space="0"/>
            </w:tcBorders>
            <w:vAlign w:val="center"/>
          </w:tcPr>
          <w:p>
            <w:pPr>
              <w:spacing w:line="400" w:lineRule="exact"/>
              <w:rPr>
                <w:rFonts w:hAnsi="宋体"/>
                <w:bCs/>
              </w:rPr>
            </w:pPr>
            <w:r>
              <w:rPr>
                <w:rFonts w:hint="eastAsia" w:hAnsi="宋体"/>
                <w:bCs/>
              </w:rPr>
              <w:t>利润增长率</w:t>
            </w:r>
            <w:r>
              <w:rPr>
                <w:rFonts w:hint="eastAsia" w:ascii="宋体" w:hAnsi="宋体"/>
              </w:rPr>
              <w:t>（可选）</w:t>
            </w:r>
          </w:p>
        </w:tc>
        <w:tc>
          <w:tcPr>
            <w:tcW w:w="3849" w:type="dxa"/>
            <w:tcBorders>
              <w:top w:val="single" w:color="auto" w:sz="6" w:space="0"/>
              <w:left w:val="single" w:color="auto" w:sz="6" w:space="0"/>
              <w:bottom w:val="single" w:color="auto" w:sz="6" w:space="0"/>
              <w:right w:val="single" w:color="auto" w:sz="6" w:space="0"/>
            </w:tcBorders>
          </w:tcPr>
          <w:p>
            <w:pPr>
              <w:jc w:val="cente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35" w:hRule="atLeast"/>
          <w:jc w:val="center"/>
        </w:trPr>
        <w:tc>
          <w:tcPr>
            <w:tcW w:w="4318" w:type="dxa"/>
            <w:tcBorders>
              <w:top w:val="single" w:color="auto" w:sz="6" w:space="0"/>
              <w:left w:val="single" w:color="auto" w:sz="6" w:space="0"/>
              <w:bottom w:val="single" w:color="auto" w:sz="6" w:space="0"/>
              <w:right w:val="single" w:color="auto" w:sz="6" w:space="0"/>
            </w:tcBorders>
            <w:vAlign w:val="center"/>
          </w:tcPr>
          <w:p>
            <w:pPr>
              <w:spacing w:line="400" w:lineRule="exact"/>
              <w:rPr>
                <w:rFonts w:hAnsi="宋体"/>
                <w:bCs/>
              </w:rPr>
            </w:pPr>
            <w:r>
              <w:rPr>
                <w:rFonts w:hint="eastAsia" w:hAnsi="宋体"/>
                <w:bCs/>
              </w:rPr>
              <w:t>收入增长率</w:t>
            </w:r>
            <w:r>
              <w:rPr>
                <w:rFonts w:hint="eastAsia" w:ascii="宋体" w:hAnsi="宋体"/>
              </w:rPr>
              <w:t>（可选）</w:t>
            </w:r>
          </w:p>
        </w:tc>
        <w:tc>
          <w:tcPr>
            <w:tcW w:w="3849" w:type="dxa"/>
            <w:tcBorders>
              <w:top w:val="single" w:color="auto" w:sz="6" w:space="0"/>
              <w:left w:val="single" w:color="auto" w:sz="6" w:space="0"/>
              <w:bottom w:val="single" w:color="auto" w:sz="6" w:space="0"/>
              <w:right w:val="single" w:color="auto" w:sz="6" w:space="0"/>
            </w:tcBorders>
          </w:tcPr>
          <w:p>
            <w:pPr>
              <w:jc w:val="center"/>
            </w:pPr>
          </w:p>
        </w:tc>
      </w:tr>
      <w:bookmarkEnd w:id="172"/>
    </w:tbl>
    <w:p>
      <w:pPr>
        <w:spacing w:line="400" w:lineRule="exact"/>
        <w:rPr>
          <w:b/>
          <w:szCs w:val="21"/>
        </w:rPr>
      </w:pPr>
      <w:r>
        <w:rPr>
          <w:rFonts w:hint="eastAsia" w:ascii="宋体" w:hAnsi="宋体"/>
          <w:b/>
          <w:szCs w:val="21"/>
        </w:rPr>
        <w:t>注：</w:t>
      </w:r>
      <w:r>
        <w:rPr>
          <w:rFonts w:hint="eastAsia" w:ascii="宋体" w:hAnsi="宋体"/>
          <w:szCs w:val="21"/>
        </w:rPr>
        <w:t>投标人</w:t>
      </w:r>
      <w:r>
        <w:rPr>
          <w:rFonts w:ascii="宋体" w:hAnsi="宋体"/>
          <w:szCs w:val="21"/>
        </w:rPr>
        <w:t>应当如实填写</w:t>
      </w:r>
      <w:r>
        <w:rPr>
          <w:rFonts w:hint="eastAsia" w:ascii="宋体" w:hAnsi="宋体"/>
          <w:szCs w:val="21"/>
        </w:rPr>
        <w:t>近年财务状况表，并</w:t>
      </w:r>
      <w:r>
        <w:rPr>
          <w:rFonts w:hint="eastAsia" w:ascii="宋体" w:hAnsi="宋体"/>
          <w:b/>
          <w:szCs w:val="21"/>
        </w:rPr>
        <w:t>在本表后附2020年度的经会计师事务所或审计机构审计的财务审计报告</w:t>
      </w:r>
      <w:r>
        <w:rPr>
          <w:rFonts w:ascii="宋体" w:hAnsi="宋体"/>
          <w:b/>
          <w:szCs w:val="21"/>
        </w:rPr>
        <w:t>扫描件/照片</w:t>
      </w:r>
      <w:r>
        <w:rPr>
          <w:rFonts w:hint="eastAsia"/>
          <w:b/>
          <w:szCs w:val="21"/>
        </w:rPr>
        <w:t>：</w:t>
      </w:r>
    </w:p>
    <w:p>
      <w:pPr>
        <w:topLinePunct/>
        <w:adjustRightInd w:val="0"/>
        <w:snapToGrid w:val="0"/>
        <w:spacing w:line="440" w:lineRule="exact"/>
        <w:rPr>
          <w:b/>
        </w:rPr>
      </w:pPr>
      <w:r>
        <w:rPr>
          <w:b/>
        </w:rPr>
        <w:t xml:space="preserve"> </w:t>
      </w:r>
    </w:p>
    <w:tbl>
      <w:tblPr>
        <w:tblStyle w:val="13"/>
        <w:tblW w:w="0" w:type="auto"/>
        <w:jc w:val="center"/>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8522"/>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PrEx>
        <w:trPr>
          <w:trHeight w:val="2457" w:hRule="atLeast"/>
          <w:jc w:val="center"/>
        </w:trPr>
        <w:tc>
          <w:tcPr>
            <w:tcW w:w="852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pPr>
              <w:widowControl/>
              <w:ind w:left="-55"/>
              <w:jc w:val="center"/>
              <w:rPr>
                <w:rFonts w:ascii="微软雅黑" w:hAnsi="微软雅黑" w:eastAsia="微软雅黑" w:cs="宋体"/>
                <w:kern w:val="0"/>
                <w:sz w:val="24"/>
              </w:rPr>
            </w:pPr>
            <w:bookmarkStart w:id="173" w:name="_Hlk43594160"/>
            <w:r>
              <w:rPr>
                <w:rFonts w:hint="eastAsia" w:ascii="宋体" w:hAnsi="宋体" w:cs="宋体"/>
                <w:b/>
                <w:bCs/>
                <w:color w:val="000000"/>
                <w:kern w:val="0"/>
                <w:sz w:val="24"/>
              </w:rPr>
              <w:t>扫描件/照片粘贴区域</w:t>
            </w:r>
          </w:p>
        </w:tc>
      </w:tr>
      <w:bookmarkEnd w:id="173"/>
    </w:tbl>
    <w:p>
      <w:pPr>
        <w:widowControl/>
        <w:jc w:val="left"/>
      </w:pPr>
    </w:p>
    <w:p>
      <w:pPr>
        <w:widowControl/>
        <w:jc w:val="left"/>
        <w:rPr>
          <w:rFonts w:ascii="方正黑体简体" w:eastAsia="方正黑体简体"/>
          <w:sz w:val="28"/>
          <w:szCs w:val="28"/>
        </w:rPr>
      </w:pPr>
      <w:r>
        <w:br w:type="page"/>
      </w:r>
    </w:p>
    <w:p>
      <w:pPr>
        <w:keepNext/>
        <w:keepLines/>
        <w:widowControl/>
        <w:spacing w:after="281" w:line="265" w:lineRule="auto"/>
        <w:ind w:right="53"/>
        <w:jc w:val="left"/>
        <w:outlineLvl w:val="2"/>
        <w:rPr>
          <w:rFonts w:ascii="宋体" w:hAnsi="宋体"/>
        </w:rPr>
      </w:pPr>
      <w:bookmarkStart w:id="174" w:name="_Toc32051"/>
      <w:bookmarkStart w:id="175" w:name="_Toc82625441"/>
      <w:bookmarkStart w:id="176" w:name="_Toc6212509"/>
      <w:bookmarkStart w:id="177" w:name="_Toc44266525"/>
      <w:bookmarkStart w:id="178" w:name="_Toc502759014"/>
      <w:bookmarkStart w:id="179" w:name="_Toc33197295"/>
      <w:bookmarkStart w:id="180" w:name="_Toc517843533"/>
      <w:bookmarkStart w:id="181" w:name="_Toc511244964"/>
      <w:bookmarkStart w:id="182" w:name="_Toc38458232"/>
      <w:bookmarkStart w:id="183" w:name="_Toc44266521"/>
      <w:r>
        <w:rPr>
          <w:rFonts w:ascii="黑体" w:hAnsi="黑体" w:eastAsia="黑体" w:cs="微软雅黑"/>
          <w:kern w:val="0"/>
          <w:szCs w:val="28"/>
        </w:rPr>
        <w:t>8</w:t>
      </w:r>
      <w:r>
        <w:rPr>
          <w:rFonts w:hint="eastAsia" w:ascii="黑体" w:hAnsi="黑体" w:eastAsia="黑体" w:cs="微软雅黑"/>
          <w:kern w:val="0"/>
          <w:szCs w:val="28"/>
        </w:rPr>
        <w:t>.1其他需要说明的事项</w:t>
      </w:r>
      <w:bookmarkEnd w:id="174"/>
      <w:bookmarkEnd w:id="175"/>
      <w:bookmarkEnd w:id="176"/>
      <w:bookmarkEnd w:id="177"/>
      <w:bookmarkEnd w:id="178"/>
      <w:bookmarkEnd w:id="179"/>
      <w:bookmarkEnd w:id="180"/>
      <w:bookmarkEnd w:id="181"/>
      <w:bookmarkEnd w:id="182"/>
    </w:p>
    <w:p>
      <w:pPr>
        <w:widowControl/>
        <w:spacing w:before="312" w:beforeLines="100"/>
        <w:jc w:val="left"/>
        <w:rPr>
          <w:rFonts w:ascii="Calibri" w:hAnsi="Calibri"/>
          <w:kern w:val="0"/>
          <w:szCs w:val="21"/>
        </w:rPr>
      </w:pPr>
      <w:r>
        <w:rPr>
          <w:rFonts w:hint="eastAsia" w:ascii="Calibri" w:hAnsi="Calibri"/>
          <w:kern w:val="0"/>
          <w:szCs w:val="21"/>
        </w:rPr>
        <w:t>1）除以上“资格审查资料”所列举的证书、证明之外，“ 评标办法”中的评审标准还要求投标人提供的证明材料，请根据“评标办法”载明</w:t>
      </w:r>
      <w:r>
        <w:rPr>
          <w:rFonts w:ascii="Calibri" w:hAnsi="Calibri"/>
          <w:kern w:val="0"/>
          <w:szCs w:val="21"/>
        </w:rPr>
        <w:t>的</w:t>
      </w:r>
      <w:r>
        <w:rPr>
          <w:rFonts w:hint="eastAsia" w:ascii="Calibri" w:hAnsi="Calibri"/>
          <w:kern w:val="0"/>
          <w:szCs w:val="21"/>
        </w:rPr>
        <w:t>评审标准</w:t>
      </w:r>
      <w:r>
        <w:rPr>
          <w:rFonts w:ascii="Calibri" w:hAnsi="Calibri"/>
          <w:kern w:val="0"/>
          <w:szCs w:val="21"/>
        </w:rPr>
        <w:t>要求</w:t>
      </w:r>
      <w:r>
        <w:rPr>
          <w:rFonts w:hint="eastAsia" w:ascii="Calibri" w:hAnsi="Calibri"/>
          <w:kern w:val="0"/>
          <w:szCs w:val="21"/>
        </w:rPr>
        <w:t>，提供其他证明材料，在此处后附其</w:t>
      </w:r>
      <w:r>
        <w:rPr>
          <w:rFonts w:hint="eastAsia" w:ascii="Calibri" w:hAnsi="Calibri"/>
          <w:b/>
          <w:kern w:val="0"/>
          <w:szCs w:val="21"/>
        </w:rPr>
        <w:t>扫描件</w:t>
      </w:r>
      <w:r>
        <w:rPr>
          <w:rFonts w:hint="eastAsia" w:ascii="Calibri" w:hAnsi="Calibri"/>
          <w:kern w:val="0"/>
          <w:szCs w:val="21"/>
        </w:rPr>
        <w:t>；</w:t>
      </w:r>
    </w:p>
    <w:p>
      <w:pPr>
        <w:widowControl/>
        <w:spacing w:before="312" w:beforeLines="100"/>
        <w:jc w:val="left"/>
        <w:rPr>
          <w:rFonts w:ascii="Calibri" w:hAnsi="Calibri"/>
          <w:kern w:val="0"/>
          <w:szCs w:val="21"/>
        </w:rPr>
      </w:pPr>
      <w:r>
        <w:rPr>
          <w:rFonts w:hint="eastAsia" w:ascii="Calibri" w:hAnsi="Calibri"/>
          <w:kern w:val="0"/>
          <w:szCs w:val="21"/>
        </w:rPr>
        <w:t>（1）.</w:t>
      </w:r>
      <w:r>
        <w:rPr>
          <w:rFonts w:ascii="Calibri" w:hAnsi="Calibri"/>
          <w:kern w:val="0"/>
          <w:szCs w:val="21"/>
        </w:rPr>
        <w:t>XX</w:t>
      </w:r>
      <w:r>
        <w:rPr>
          <w:rFonts w:hint="eastAsia" w:ascii="Calibri" w:hAnsi="Calibri"/>
          <w:kern w:val="0"/>
          <w:szCs w:val="21"/>
        </w:rPr>
        <w:t>证书名称</w:t>
      </w:r>
    </w:p>
    <w:p>
      <w:pPr>
        <w:widowControl/>
        <w:spacing w:before="312" w:beforeLines="100"/>
        <w:jc w:val="left"/>
        <w:rPr>
          <w:rFonts w:ascii="Calibri" w:hAnsi="Calibri"/>
          <w:kern w:val="0"/>
          <w:szCs w:val="21"/>
        </w:rPr>
      </w:pPr>
      <w:r>
        <w:rPr>
          <w:rFonts w:hint="eastAsia" w:ascii="Calibri" w:hAnsi="Calibri"/>
          <w:kern w:val="0"/>
          <w:szCs w:val="21"/>
        </w:rPr>
        <w:t>附扫描件</w:t>
      </w:r>
    </w:p>
    <w:p>
      <w:pPr>
        <w:widowControl/>
        <w:spacing w:before="312" w:beforeLines="100"/>
        <w:jc w:val="left"/>
        <w:rPr>
          <w:rFonts w:ascii="Calibri" w:hAnsi="Calibri"/>
          <w:kern w:val="0"/>
          <w:szCs w:val="21"/>
        </w:rPr>
      </w:pPr>
      <w:r>
        <w:rPr>
          <w:rFonts w:hint="eastAsia" w:ascii="Calibri" w:hAnsi="Calibri"/>
          <w:kern w:val="0"/>
          <w:szCs w:val="21"/>
        </w:rPr>
        <w:t>（</w:t>
      </w:r>
      <w:r>
        <w:rPr>
          <w:rFonts w:ascii="Calibri" w:hAnsi="Calibri"/>
          <w:kern w:val="0"/>
          <w:szCs w:val="21"/>
        </w:rPr>
        <w:t>2</w:t>
      </w:r>
      <w:r>
        <w:rPr>
          <w:rFonts w:hint="eastAsia" w:ascii="Calibri" w:hAnsi="Calibri"/>
          <w:kern w:val="0"/>
          <w:szCs w:val="21"/>
        </w:rPr>
        <w:t>）.</w:t>
      </w:r>
      <w:r>
        <w:rPr>
          <w:rFonts w:ascii="Calibri" w:hAnsi="Calibri"/>
          <w:kern w:val="0"/>
          <w:szCs w:val="21"/>
        </w:rPr>
        <w:t>XX</w:t>
      </w:r>
      <w:r>
        <w:rPr>
          <w:rFonts w:hint="eastAsia" w:ascii="Calibri" w:hAnsi="Calibri"/>
          <w:kern w:val="0"/>
          <w:szCs w:val="21"/>
        </w:rPr>
        <w:t>证明材料名称</w:t>
      </w:r>
    </w:p>
    <w:p>
      <w:pPr>
        <w:widowControl/>
        <w:spacing w:before="312" w:beforeLines="100"/>
        <w:jc w:val="left"/>
        <w:rPr>
          <w:rFonts w:ascii="Calibri" w:hAnsi="Calibri"/>
          <w:kern w:val="0"/>
          <w:szCs w:val="21"/>
        </w:rPr>
      </w:pPr>
      <w:r>
        <w:rPr>
          <w:rFonts w:hint="eastAsia" w:ascii="Calibri" w:hAnsi="Calibri"/>
          <w:kern w:val="0"/>
          <w:szCs w:val="21"/>
        </w:rPr>
        <w:t>附扫描件</w:t>
      </w:r>
    </w:p>
    <w:p>
      <w:pPr>
        <w:widowControl/>
        <w:spacing w:before="312" w:beforeLines="100"/>
        <w:jc w:val="left"/>
        <w:rPr>
          <w:rFonts w:ascii="Calibri" w:hAnsi="Calibri"/>
          <w:kern w:val="0"/>
          <w:szCs w:val="21"/>
        </w:rPr>
      </w:pPr>
      <w:r>
        <w:rPr>
          <w:rFonts w:hint="eastAsia" w:ascii="Calibri" w:hAnsi="Calibri"/>
          <w:kern w:val="0"/>
          <w:szCs w:val="21"/>
        </w:rPr>
        <w:t>（</w:t>
      </w:r>
      <w:r>
        <w:rPr>
          <w:rFonts w:ascii="Calibri" w:hAnsi="Calibri"/>
          <w:kern w:val="0"/>
          <w:szCs w:val="21"/>
        </w:rPr>
        <w:t>3</w:t>
      </w:r>
      <w:r>
        <w:rPr>
          <w:rFonts w:hint="eastAsia" w:ascii="Calibri" w:hAnsi="Calibri"/>
          <w:kern w:val="0"/>
          <w:szCs w:val="21"/>
        </w:rPr>
        <w:t>）.</w:t>
      </w:r>
      <w:r>
        <w:rPr>
          <w:rFonts w:ascii="Calibri" w:hAnsi="Calibri"/>
          <w:kern w:val="0"/>
          <w:szCs w:val="21"/>
        </w:rPr>
        <w:t>XXXX</w:t>
      </w:r>
    </w:p>
    <w:p>
      <w:pPr>
        <w:widowControl/>
        <w:spacing w:before="312" w:beforeLines="100"/>
        <w:jc w:val="left"/>
        <w:rPr>
          <w:rFonts w:ascii="Calibri" w:hAnsi="Calibri"/>
          <w:kern w:val="0"/>
          <w:szCs w:val="21"/>
        </w:rPr>
      </w:pPr>
      <w:r>
        <w:rPr>
          <w:rFonts w:hint="eastAsia" w:ascii="Calibri" w:hAnsi="Calibri"/>
          <w:kern w:val="0"/>
          <w:szCs w:val="21"/>
        </w:rPr>
        <w:t>附扫描件</w:t>
      </w:r>
    </w:p>
    <w:p>
      <w:pPr>
        <w:widowControl/>
        <w:spacing w:before="312" w:beforeLines="100"/>
        <w:jc w:val="left"/>
        <w:rPr>
          <w:rFonts w:ascii="Calibri" w:hAnsi="Calibri"/>
          <w:kern w:val="0"/>
          <w:szCs w:val="21"/>
        </w:rPr>
      </w:pPr>
      <w:r>
        <w:rPr>
          <w:rFonts w:hint="eastAsia" w:ascii="Calibri" w:hAnsi="Calibri"/>
          <w:kern w:val="0"/>
          <w:szCs w:val="21"/>
        </w:rPr>
        <w:t>2）.投标人认为有必要说明的相关事项</w:t>
      </w:r>
    </w:p>
    <w:p>
      <w:pPr>
        <w:widowControl/>
        <w:spacing w:before="312" w:beforeLines="100"/>
        <w:jc w:val="left"/>
        <w:rPr>
          <w:rFonts w:ascii="Calibri" w:hAnsi="Calibri"/>
          <w:kern w:val="0"/>
          <w:szCs w:val="21"/>
        </w:rPr>
      </w:pPr>
      <w:r>
        <w:rPr>
          <w:rFonts w:hint="eastAsia" w:ascii="Calibri" w:hAnsi="Calibri"/>
          <w:kern w:val="0"/>
          <w:szCs w:val="21"/>
        </w:rPr>
        <w:t>（1）X</w:t>
      </w:r>
      <w:r>
        <w:rPr>
          <w:rFonts w:ascii="Calibri" w:hAnsi="Calibri"/>
          <w:kern w:val="0"/>
          <w:szCs w:val="21"/>
        </w:rPr>
        <w:t>XX</w:t>
      </w:r>
    </w:p>
    <w:p>
      <w:pPr>
        <w:widowControl/>
        <w:spacing w:before="312" w:beforeLines="100"/>
        <w:jc w:val="left"/>
        <w:rPr>
          <w:rFonts w:ascii="Calibri" w:hAnsi="Calibri"/>
          <w:kern w:val="0"/>
          <w:szCs w:val="21"/>
        </w:rPr>
      </w:pPr>
      <w:r>
        <w:rPr>
          <w:rFonts w:hint="eastAsia" w:ascii="Calibri" w:hAnsi="Calibri"/>
          <w:kern w:val="0"/>
          <w:szCs w:val="21"/>
        </w:rPr>
        <w:t>（2）X</w:t>
      </w:r>
      <w:r>
        <w:rPr>
          <w:rFonts w:ascii="Calibri" w:hAnsi="Calibri"/>
          <w:kern w:val="0"/>
          <w:szCs w:val="21"/>
        </w:rPr>
        <w:t>XX</w:t>
      </w:r>
    </w:p>
    <w:p>
      <w:pPr>
        <w:spacing w:line="360" w:lineRule="auto"/>
        <w:rPr>
          <w:rFonts w:ascii="黑体" w:hAnsi="黑体" w:eastAsia="黑体"/>
        </w:rPr>
      </w:pPr>
    </w:p>
    <w:p>
      <w:pPr>
        <w:widowControl/>
        <w:jc w:val="left"/>
        <w:rPr>
          <w:rFonts w:ascii="方正黑体简体" w:eastAsia="方正黑体简体"/>
          <w:sz w:val="28"/>
          <w:szCs w:val="28"/>
        </w:rPr>
      </w:pPr>
      <w:r>
        <w:br w:type="page"/>
      </w:r>
    </w:p>
    <w:p>
      <w:pPr>
        <w:pStyle w:val="3"/>
        <w:rPr>
          <w:rFonts w:ascii="宋体" w:hAnsi="宋体"/>
          <w:szCs w:val="21"/>
        </w:rPr>
      </w:pPr>
      <w:bookmarkStart w:id="184" w:name="_Toc82625442"/>
      <w:r>
        <w:rPr>
          <w:rFonts w:hint="eastAsia"/>
        </w:rPr>
        <w:t>八、其他</w:t>
      </w:r>
      <w:r>
        <w:t>证明</w:t>
      </w:r>
      <w:r>
        <w:rPr>
          <w:rFonts w:hint="eastAsia"/>
        </w:rPr>
        <w:t>资料</w:t>
      </w:r>
      <w:bookmarkEnd w:id="156"/>
      <w:bookmarkEnd w:id="157"/>
      <w:bookmarkEnd w:id="158"/>
      <w:bookmarkEnd w:id="183"/>
      <w:bookmarkEnd w:id="184"/>
      <w:bookmarkStart w:id="185" w:name="_Toc511244963"/>
      <w:bookmarkStart w:id="186" w:name="_Toc502851542"/>
      <w:bookmarkStart w:id="187" w:name="_Toc510637522"/>
    </w:p>
    <w:bookmarkEnd w:id="185"/>
    <w:bookmarkEnd w:id="186"/>
    <w:bookmarkEnd w:id="187"/>
    <w:p>
      <w:pPr>
        <w:pStyle w:val="2"/>
        <w:adjustRightInd w:val="0"/>
        <w:snapToGrid w:val="0"/>
        <w:spacing w:line="360" w:lineRule="auto"/>
        <w:rPr>
          <w:rFonts w:ascii="黑体" w:hAnsi="黑体" w:eastAsia="黑体"/>
          <w:sz w:val="32"/>
          <w:szCs w:val="31"/>
        </w:rPr>
      </w:pPr>
      <w:bookmarkStart w:id="188" w:name="_Toc6212519"/>
      <w:bookmarkStart w:id="189" w:name="_Toc44266538"/>
      <w:bookmarkStart w:id="190" w:name="_Toc38958566"/>
      <w:bookmarkStart w:id="191" w:name="_Toc82625470"/>
      <w:r>
        <w:rPr>
          <w:rFonts w:hint="eastAsia" w:ascii="黑体" w:hAnsi="黑体" w:eastAsia="黑体"/>
          <w:szCs w:val="21"/>
        </w:rPr>
        <w:t>（四）法人授权书格式</w:t>
      </w:r>
      <w:bookmarkEnd w:id="188"/>
      <w:bookmarkEnd w:id="189"/>
      <w:bookmarkEnd w:id="190"/>
      <w:bookmarkEnd w:id="191"/>
    </w:p>
    <w:p>
      <w:pPr>
        <w:pStyle w:val="3"/>
        <w:jc w:val="left"/>
      </w:pPr>
      <w:bookmarkStart w:id="192" w:name="_Toc44266539"/>
      <w:bookmarkStart w:id="193" w:name="_Toc38958567"/>
      <w:bookmarkStart w:id="194" w:name="_Toc6212521"/>
      <w:bookmarkStart w:id="195" w:name="_Toc82625471"/>
      <w:r>
        <w:rPr>
          <w:rFonts w:hint="eastAsia"/>
        </w:rPr>
        <w:t>一、法定代表人身份证明</w:t>
      </w:r>
      <w:bookmarkEnd w:id="192"/>
      <w:bookmarkEnd w:id="193"/>
      <w:bookmarkEnd w:id="194"/>
      <w:bookmarkEnd w:id="195"/>
      <w:bookmarkStart w:id="196" w:name="_Toc438052121"/>
    </w:p>
    <w:bookmarkEnd w:id="196"/>
    <w:p>
      <w:pPr>
        <w:jc w:val="center"/>
        <w:rPr>
          <w:szCs w:val="21"/>
        </w:rPr>
      </w:pPr>
    </w:p>
    <w:p>
      <w:pPr>
        <w:spacing w:line="600" w:lineRule="exact"/>
        <w:rPr>
          <w:bCs/>
          <w:szCs w:val="21"/>
          <w:u w:val="single"/>
        </w:rPr>
      </w:pPr>
      <w:r>
        <w:rPr>
          <w:rFonts w:hint="eastAsia"/>
          <w:bCs/>
          <w:szCs w:val="21"/>
        </w:rPr>
        <w:t>投标</w:t>
      </w:r>
      <w:r>
        <w:rPr>
          <w:bCs/>
          <w:szCs w:val="21"/>
        </w:rPr>
        <w:t>人名称：</w:t>
      </w:r>
      <w:r>
        <w:rPr>
          <w:bCs/>
          <w:szCs w:val="21"/>
          <w:u w:val="single"/>
        </w:rPr>
        <w:t xml:space="preserve">                         </w:t>
      </w:r>
    </w:p>
    <w:p>
      <w:pPr>
        <w:spacing w:line="600" w:lineRule="exact"/>
        <w:rPr>
          <w:bCs/>
          <w:szCs w:val="21"/>
        </w:rPr>
      </w:pPr>
      <w:r>
        <w:rPr>
          <w:bCs/>
          <w:szCs w:val="21"/>
        </w:rPr>
        <w:t>单位性质：</w:t>
      </w:r>
      <w:r>
        <w:rPr>
          <w:bCs/>
          <w:szCs w:val="21"/>
          <w:u w:val="single"/>
        </w:rPr>
        <w:t xml:space="preserve">                           </w:t>
      </w:r>
    </w:p>
    <w:p>
      <w:pPr>
        <w:spacing w:line="600" w:lineRule="exact"/>
        <w:rPr>
          <w:bCs/>
          <w:szCs w:val="21"/>
        </w:rPr>
      </w:pPr>
      <w:r>
        <w:rPr>
          <w:bCs/>
          <w:szCs w:val="21"/>
        </w:rPr>
        <w:t>成立时间：</w:t>
      </w:r>
      <w:r>
        <w:rPr>
          <w:bCs/>
          <w:szCs w:val="21"/>
          <w:u w:val="single"/>
        </w:rPr>
        <w:t xml:space="preserve">    </w:t>
      </w:r>
      <w:r>
        <w:rPr>
          <w:bCs/>
          <w:szCs w:val="21"/>
        </w:rPr>
        <w:t>年</w:t>
      </w:r>
      <w:r>
        <w:rPr>
          <w:bCs/>
          <w:szCs w:val="21"/>
          <w:u w:val="single"/>
        </w:rPr>
        <w:t xml:space="preserve">  </w:t>
      </w:r>
      <w:r>
        <w:rPr>
          <w:bCs/>
          <w:szCs w:val="21"/>
        </w:rPr>
        <w:t>月</w:t>
      </w:r>
      <w:r>
        <w:rPr>
          <w:bCs/>
          <w:szCs w:val="21"/>
          <w:u w:val="single"/>
        </w:rPr>
        <w:t xml:space="preserve">   </w:t>
      </w:r>
      <w:r>
        <w:rPr>
          <w:bCs/>
          <w:szCs w:val="21"/>
        </w:rPr>
        <w:t>日</w:t>
      </w:r>
    </w:p>
    <w:p>
      <w:pPr>
        <w:spacing w:line="600" w:lineRule="exact"/>
        <w:rPr>
          <w:bCs/>
          <w:szCs w:val="21"/>
        </w:rPr>
      </w:pPr>
      <w:r>
        <w:rPr>
          <w:bCs/>
          <w:szCs w:val="21"/>
        </w:rPr>
        <w:t>经营期限：</w:t>
      </w:r>
      <w:r>
        <w:rPr>
          <w:bCs/>
          <w:szCs w:val="21"/>
          <w:u w:val="single"/>
        </w:rPr>
        <w:t xml:space="preserve">            </w:t>
      </w:r>
    </w:p>
    <w:p>
      <w:pPr>
        <w:spacing w:line="600" w:lineRule="exact"/>
        <w:rPr>
          <w:bCs/>
          <w:szCs w:val="21"/>
          <w:u w:val="single"/>
        </w:rPr>
      </w:pPr>
      <w:r>
        <w:rPr>
          <w:bCs/>
          <w:szCs w:val="21"/>
        </w:rPr>
        <w:t>姓名：</w:t>
      </w:r>
      <w:r>
        <w:rPr>
          <w:bCs/>
          <w:szCs w:val="21"/>
          <w:u w:val="single"/>
        </w:rPr>
        <w:t xml:space="preserve">         </w:t>
      </w:r>
      <w:r>
        <w:rPr>
          <w:bCs/>
          <w:szCs w:val="21"/>
        </w:rPr>
        <w:t>性别：</w:t>
      </w:r>
      <w:r>
        <w:rPr>
          <w:bCs/>
          <w:szCs w:val="21"/>
          <w:u w:val="single"/>
        </w:rPr>
        <w:t xml:space="preserve">          </w:t>
      </w:r>
      <w:r>
        <w:rPr>
          <w:bCs/>
          <w:szCs w:val="21"/>
        </w:rPr>
        <w:t>年龄：</w:t>
      </w:r>
      <w:r>
        <w:rPr>
          <w:bCs/>
          <w:szCs w:val="21"/>
          <w:u w:val="single"/>
        </w:rPr>
        <w:t xml:space="preserve">        </w:t>
      </w:r>
      <w:r>
        <w:rPr>
          <w:rFonts w:hint="eastAsia"/>
          <w:bCs/>
          <w:szCs w:val="21"/>
          <w:u w:val="single"/>
        </w:rPr>
        <w:t xml:space="preserve"> </w:t>
      </w:r>
      <w:r>
        <w:rPr>
          <w:bCs/>
          <w:szCs w:val="21"/>
        </w:rPr>
        <w:t>职务：</w:t>
      </w:r>
      <w:r>
        <w:rPr>
          <w:bCs/>
          <w:szCs w:val="21"/>
          <w:u w:val="single"/>
        </w:rPr>
        <w:t xml:space="preserve">        </w:t>
      </w:r>
      <w:r>
        <w:rPr>
          <w:rFonts w:hint="eastAsia"/>
          <w:bCs/>
          <w:szCs w:val="21"/>
          <w:u w:val="single"/>
        </w:rPr>
        <w:t xml:space="preserve"> </w:t>
      </w:r>
    </w:p>
    <w:p>
      <w:pPr>
        <w:spacing w:line="600" w:lineRule="exact"/>
        <w:rPr>
          <w:bCs/>
          <w:szCs w:val="21"/>
        </w:rPr>
      </w:pPr>
      <w:r>
        <w:rPr>
          <w:bCs/>
          <w:szCs w:val="21"/>
        </w:rPr>
        <w:t>系</w:t>
      </w:r>
      <w:r>
        <w:rPr>
          <w:bCs/>
          <w:szCs w:val="21"/>
          <w:u w:val="single"/>
        </w:rPr>
        <w:t xml:space="preserve">                   </w:t>
      </w:r>
      <w:r>
        <w:rPr>
          <w:rFonts w:hint="eastAsia"/>
          <w:bCs/>
          <w:szCs w:val="21"/>
        </w:rPr>
        <w:t>（投标</w:t>
      </w:r>
      <w:r>
        <w:rPr>
          <w:bCs/>
          <w:szCs w:val="21"/>
        </w:rPr>
        <w:t>人名称</w:t>
      </w:r>
      <w:r>
        <w:rPr>
          <w:rFonts w:hint="eastAsia"/>
          <w:bCs/>
          <w:szCs w:val="21"/>
        </w:rPr>
        <w:t>）</w:t>
      </w:r>
      <w:r>
        <w:rPr>
          <w:bCs/>
          <w:szCs w:val="21"/>
        </w:rPr>
        <w:t>的法定代表人。</w:t>
      </w:r>
    </w:p>
    <w:p>
      <w:pPr>
        <w:spacing w:line="600" w:lineRule="exact"/>
        <w:ind w:firstLine="420" w:firstLineChars="200"/>
        <w:rPr>
          <w:bCs/>
          <w:szCs w:val="21"/>
        </w:rPr>
      </w:pPr>
      <w:r>
        <w:rPr>
          <w:bCs/>
          <w:szCs w:val="21"/>
        </w:rPr>
        <w:t>特此证明。</w:t>
      </w:r>
    </w:p>
    <w:p>
      <w:pPr>
        <w:spacing w:line="600" w:lineRule="exact"/>
        <w:ind w:firstLine="420" w:firstLineChars="200"/>
        <w:rPr>
          <w:bCs/>
          <w:szCs w:val="21"/>
        </w:rPr>
      </w:pPr>
    </w:p>
    <w:p>
      <w:pPr>
        <w:spacing w:line="440" w:lineRule="exact"/>
      </w:pPr>
      <w:r>
        <w:t>附：法定代表人身份证</w:t>
      </w:r>
      <w:r>
        <w:rPr>
          <w:rFonts w:hint="eastAsia"/>
        </w:rPr>
        <w:t>扫描</w:t>
      </w:r>
      <w:r>
        <w:t>件</w:t>
      </w:r>
      <w:r>
        <w:rPr>
          <w:rFonts w:hint="eastAsia"/>
        </w:rPr>
        <w:t>（</w:t>
      </w:r>
      <w:r>
        <w:rPr>
          <w:rFonts w:hint="eastAsia" w:ascii="宋体" w:hAnsi="宋体"/>
          <w:szCs w:val="21"/>
        </w:rPr>
        <w:t>需同时提供正面及背面</w:t>
      </w:r>
      <w:r>
        <w:rPr>
          <w:rFonts w:hint="eastAsia"/>
        </w:rPr>
        <w:t>）</w:t>
      </w:r>
    </w:p>
    <w:p>
      <w:pPr>
        <w:spacing w:line="500" w:lineRule="exact"/>
        <w:rPr>
          <w:rFonts w:ascii="宋体" w:hAnsi="宋体"/>
          <w:szCs w:val="21"/>
        </w:rPr>
      </w:pPr>
      <w:r>
        <w:rPr>
          <w:szCs w:val="21"/>
        </w:rPr>
        <mc:AlternateContent>
          <mc:Choice Requires="wps">
            <w:drawing>
              <wp:anchor distT="0" distB="0" distL="114300" distR="114300" simplePos="0" relativeHeight="251662336" behindDoc="0" locked="0" layoutInCell="1" allowOverlap="1">
                <wp:simplePos x="0" y="0"/>
                <wp:positionH relativeFrom="column">
                  <wp:posOffset>2645410</wp:posOffset>
                </wp:positionH>
                <wp:positionV relativeFrom="paragraph">
                  <wp:posOffset>238760</wp:posOffset>
                </wp:positionV>
                <wp:extent cx="3297555" cy="2113915"/>
                <wp:effectExtent l="6350" t="6350" r="23495" b="13335"/>
                <wp:wrapNone/>
                <wp:docPr id="12" name="流程图: 可选过程 12"/>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a:effectLst/>
                      </wps:spPr>
                      <wps:txbx>
                        <w:txbxContent>
                          <w:p>
                            <w:pPr>
                              <w:pStyle w:val="11"/>
                            </w:pP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208.3pt;margin-top:18.8pt;height:166.45pt;width:259.65pt;z-index:251662336;mso-width-relative:page;mso-height-relative:page;" coordsize="21600,21600" o:gfxdata="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FgAAAGRycy9QSwECFAAUAAAACACHTuJAwAIl+NgAAAAKAQAADwAAAAAAAAABACAAAAA4&#10;AAAAZHJzL2Rvd25yZXYueG1sUEsBAhQAFAAAAAgAh07iQG9JyfdmAgAAsQQAAA4AAAAAAAAAAQAg&#10;AAAAPQEAAGRycy9lMm9Eb2MueG1sUEsFBgAAAAAGAAYAWQEAABUGAAAAAA==&#10;">
                <v:path/>
                <v:fill focussize="0,0"/>
                <v:stroke joinstyle="miter"/>
                <v:imagedata o:title=""/>
                <o:lock v:ext="edit"/>
                <v:textbox>
                  <w:txbxContent>
                    <w:p>
                      <w:pPr>
                        <w:pStyle w:val="11"/>
                      </w:pPr>
                    </w:p>
                  </w:txbxContent>
                </v:textbox>
              </v:shape>
            </w:pict>
          </mc:Fallback>
        </mc:AlternateContent>
      </w:r>
      <w:r>
        <w:rPr>
          <w:rFonts w:ascii="宋体" w:hAnsi="宋体"/>
          <w:szCs w:val="21"/>
        </w:rPr>
        <mc:AlternateContent>
          <mc:Choice Requires="wps">
            <w:drawing>
              <wp:anchor distT="0" distB="0" distL="114300" distR="114300" simplePos="0" relativeHeight="251661312" behindDoc="0" locked="0" layoutInCell="1" allowOverlap="1">
                <wp:simplePos x="0" y="0"/>
                <wp:positionH relativeFrom="column">
                  <wp:posOffset>-652145</wp:posOffset>
                </wp:positionH>
                <wp:positionV relativeFrom="paragraph">
                  <wp:posOffset>238760</wp:posOffset>
                </wp:positionV>
                <wp:extent cx="3297555" cy="2113915"/>
                <wp:effectExtent l="6350" t="6350" r="23495" b="13335"/>
                <wp:wrapNone/>
                <wp:docPr id="11" name="流程图: 可选过程 11"/>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a:effectLst/>
                      </wps:spPr>
                      <wps:txbx>
                        <w:txbxContent>
                          <w:p>
                            <w:pPr>
                              <w:jc w:val="center"/>
                              <w:rPr>
                                <w:szCs w:val="21"/>
                              </w:rPr>
                            </w:pP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51.35pt;margin-top:18.8pt;height:166.45pt;width:259.65pt;z-index:251661312;mso-width-relative:page;mso-height-relative:page;" coordsize="21600,21600" o:gfxdata="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FgAAAGRycy9QSwECFAAUAAAACACHTuJAogIJXNkAAAALAQAADwAAAAAAAAABACAAAAA4&#10;AAAAZHJzL2Rvd25yZXYueG1sUEsBAhQAFAAAAAgAh07iQHgVSZxlAgAAsQQAAA4AAAAAAAAAAQAg&#10;AAAAPgEAAGRycy9lMm9Eb2MueG1sUEsFBgAAAAAGAAYAWQEAABUGAAAAAA==&#10;">
                <v:path/>
                <v:fill focussize="0,0"/>
                <v:stroke joinstyle="miter"/>
                <v:imagedata o:title=""/>
                <o:lock v:ext="edit"/>
                <v:textbox>
                  <w:txbxContent>
                    <w:p>
                      <w:pPr>
                        <w:jc w:val="center"/>
                        <w:rPr>
                          <w:szCs w:val="21"/>
                        </w:rPr>
                      </w:pPr>
                    </w:p>
                  </w:txbxContent>
                </v:textbox>
              </v:shape>
            </w:pict>
          </mc:Fallback>
        </mc:AlternateContent>
      </w:r>
    </w:p>
    <w:p>
      <w:pPr>
        <w:spacing w:line="440" w:lineRule="exact"/>
        <w:rPr>
          <w:szCs w:val="21"/>
        </w:rPr>
      </w:pPr>
    </w:p>
    <w:p>
      <w:pPr>
        <w:spacing w:line="500" w:lineRule="exact"/>
        <w:rPr>
          <w:rFonts w:ascii="宋体" w:hAnsi="宋体"/>
          <w:szCs w:val="21"/>
        </w:rPr>
      </w:pPr>
    </w:p>
    <w:p>
      <w:pPr>
        <w:spacing w:line="440" w:lineRule="exact"/>
        <w:rPr>
          <w:szCs w:val="21"/>
        </w:rPr>
      </w:pPr>
    </w:p>
    <w:p>
      <w:pPr>
        <w:spacing w:line="440" w:lineRule="exact"/>
        <w:rPr>
          <w:szCs w:val="21"/>
        </w:rPr>
      </w:pPr>
      <w:r>
        <w:rPr>
          <w:szCs w:val="21"/>
        </w:rPr>
        <w:t xml:space="preserve">                          </w:t>
      </w:r>
    </w:p>
    <w:p>
      <w:pPr>
        <w:spacing w:line="500" w:lineRule="exact"/>
        <w:rPr>
          <w:rFonts w:ascii="宋体" w:hAnsi="宋体"/>
          <w:szCs w:val="21"/>
        </w:rPr>
      </w:pPr>
    </w:p>
    <w:p>
      <w:pPr>
        <w:spacing w:line="440" w:lineRule="exact"/>
        <w:rPr>
          <w:szCs w:val="21"/>
        </w:rPr>
      </w:pPr>
    </w:p>
    <w:p>
      <w:pPr>
        <w:spacing w:line="500" w:lineRule="exact"/>
        <w:rPr>
          <w:rFonts w:ascii="宋体" w:hAnsi="宋体"/>
          <w:szCs w:val="21"/>
        </w:rPr>
      </w:pPr>
    </w:p>
    <w:p>
      <w:pPr>
        <w:spacing w:line="440" w:lineRule="exact"/>
        <w:rPr>
          <w:szCs w:val="21"/>
        </w:rPr>
      </w:pPr>
      <w:r>
        <w:rPr>
          <w:szCs w:val="21"/>
        </w:rPr>
        <w:t xml:space="preserve">                        </w:t>
      </w:r>
    </w:p>
    <w:p>
      <w:pPr>
        <w:spacing w:line="440" w:lineRule="exact"/>
        <w:ind w:right="480"/>
        <w:jc w:val="center"/>
        <w:rPr>
          <w:szCs w:val="21"/>
        </w:rPr>
      </w:pPr>
      <w:r>
        <w:rPr>
          <w:szCs w:val="21"/>
        </w:rPr>
        <w:t>投标人：</w:t>
      </w:r>
      <w:r>
        <w:rPr>
          <w:szCs w:val="21"/>
          <w:u w:val="single"/>
        </w:rPr>
        <w:t xml:space="preserve">                 </w:t>
      </w:r>
    </w:p>
    <w:p>
      <w:pPr>
        <w:spacing w:line="440" w:lineRule="exact"/>
        <w:jc w:val="right"/>
        <w:rPr>
          <w:szCs w:val="21"/>
        </w:rPr>
      </w:pPr>
      <w:r>
        <w:rPr>
          <w:szCs w:val="21"/>
        </w:rPr>
        <w:t xml:space="preserve">                               </w:t>
      </w:r>
      <w:r>
        <w:rPr>
          <w:rFonts w:hint="eastAsia"/>
          <w:szCs w:val="21"/>
        </w:rPr>
        <w:t xml:space="preserve">                  </w:t>
      </w:r>
      <w:r>
        <w:rPr>
          <w:szCs w:val="21"/>
          <w:u w:val="single"/>
        </w:rPr>
        <w:t xml:space="preserve">    </w:t>
      </w:r>
      <w:r>
        <w:rPr>
          <w:szCs w:val="21"/>
        </w:rPr>
        <w:t>年</w:t>
      </w:r>
      <w:r>
        <w:rPr>
          <w:szCs w:val="21"/>
          <w:u w:val="single"/>
        </w:rPr>
        <w:t xml:space="preserve">  </w:t>
      </w:r>
      <w:r>
        <w:rPr>
          <w:szCs w:val="21"/>
        </w:rPr>
        <w:t>月</w:t>
      </w:r>
      <w:r>
        <w:rPr>
          <w:szCs w:val="21"/>
          <w:u w:val="single"/>
        </w:rPr>
        <w:t xml:space="preserve">   </w:t>
      </w:r>
      <w:r>
        <w:rPr>
          <w:szCs w:val="21"/>
        </w:rPr>
        <w:t>日</w:t>
      </w:r>
    </w:p>
    <w:p>
      <w:pPr>
        <w:spacing w:line="440" w:lineRule="exact"/>
        <w:jc w:val="left"/>
        <w:rPr>
          <w:szCs w:val="21"/>
        </w:rPr>
      </w:pPr>
    </w:p>
    <w:p>
      <w:pPr>
        <w:pStyle w:val="3"/>
        <w:jc w:val="left"/>
      </w:pPr>
      <w:bookmarkStart w:id="197" w:name="_Toc456551453"/>
      <w:bookmarkStart w:id="198" w:name="_Toc82625472"/>
      <w:bookmarkStart w:id="199" w:name="_Toc478629230"/>
      <w:bookmarkStart w:id="200" w:name="_Toc6212522"/>
      <w:bookmarkStart w:id="201" w:name="_Toc472688651"/>
      <w:bookmarkStart w:id="202" w:name="_Toc44266540"/>
      <w:bookmarkStart w:id="203" w:name="_Toc38958568"/>
      <w:r>
        <w:rPr>
          <w:rFonts w:hint="eastAsia"/>
        </w:rPr>
        <w:t>二、法定代表人</w:t>
      </w:r>
      <w:r>
        <w:t>授权委托书</w:t>
      </w:r>
      <w:bookmarkEnd w:id="197"/>
      <w:bookmarkEnd w:id="198"/>
      <w:bookmarkEnd w:id="199"/>
      <w:bookmarkEnd w:id="200"/>
      <w:bookmarkEnd w:id="201"/>
      <w:bookmarkEnd w:id="202"/>
      <w:bookmarkEnd w:id="203"/>
    </w:p>
    <w:p>
      <w:pPr>
        <w:pStyle w:val="19"/>
        <w:ind w:firstLine="420"/>
        <w:rPr>
          <w:sz w:val="21"/>
        </w:rPr>
      </w:pPr>
      <w:r>
        <w:rPr>
          <w:sz w:val="21"/>
        </w:rPr>
        <w:t>本人</w:t>
      </w:r>
      <w:r>
        <w:rPr>
          <w:sz w:val="21"/>
          <w:u w:val="single"/>
        </w:rPr>
        <w:t xml:space="preserve">   （姓名）   </w:t>
      </w:r>
      <w:r>
        <w:rPr>
          <w:sz w:val="21"/>
        </w:rPr>
        <w:t>系</w:t>
      </w:r>
      <w:r>
        <w:rPr>
          <w:sz w:val="21"/>
          <w:u w:val="single"/>
        </w:rPr>
        <w:t xml:space="preserve"> （投标人名称）</w:t>
      </w:r>
      <w:r>
        <w:rPr>
          <w:sz w:val="21"/>
        </w:rPr>
        <w:t>的法定代表人，现委托</w:t>
      </w:r>
      <w:r>
        <w:rPr>
          <w:sz w:val="21"/>
          <w:u w:val="single"/>
        </w:rPr>
        <w:t xml:space="preserve"> </w:t>
      </w:r>
      <w:r>
        <w:rPr>
          <w:rFonts w:hint="eastAsia"/>
          <w:sz w:val="21"/>
          <w:u w:val="single"/>
        </w:rPr>
        <w:t>（姓名）</w:t>
      </w:r>
      <w:r>
        <w:rPr>
          <w:sz w:val="21"/>
        </w:rPr>
        <w:t>为我方代理人。代理人根据授权，以我方名义</w:t>
      </w:r>
      <w:r>
        <w:rPr>
          <w:rFonts w:hint="eastAsia"/>
          <w:sz w:val="21"/>
        </w:rPr>
        <w:t xml:space="preserve">全权处理 </w:t>
      </w:r>
      <w:r>
        <w:rPr>
          <w:rFonts w:hint="eastAsia"/>
          <w:sz w:val="21"/>
          <w:u w:val="single"/>
        </w:rPr>
        <w:t xml:space="preserve">     </w:t>
      </w:r>
      <w:r>
        <w:rPr>
          <w:sz w:val="21"/>
        </w:rPr>
        <w:t>（项目名称）</w:t>
      </w:r>
      <w:r>
        <w:rPr>
          <w:rFonts w:hint="eastAsia"/>
          <w:sz w:val="21"/>
          <w:u w:val="single"/>
        </w:rPr>
        <w:t xml:space="preserve">     </w:t>
      </w:r>
      <w:r>
        <w:rPr>
          <w:rFonts w:hint="eastAsia"/>
          <w:sz w:val="21"/>
        </w:rPr>
        <w:t>标包（</w:t>
      </w:r>
      <w:r>
        <w:rPr>
          <w:sz w:val="21"/>
          <w:u w:val="single"/>
        </w:rPr>
        <w:t>签署、澄清</w:t>
      </w:r>
      <w:r>
        <w:rPr>
          <w:rFonts w:hint="eastAsia"/>
          <w:sz w:val="21"/>
          <w:u w:val="single"/>
        </w:rPr>
        <w:t>、说明、补正</w:t>
      </w:r>
      <w:r>
        <w:rPr>
          <w:sz w:val="21"/>
          <w:u w:val="single"/>
        </w:rPr>
        <w:t>、递交、撤回、修改投标文件</w:t>
      </w:r>
      <w:r>
        <w:rPr>
          <w:rFonts w:hint="eastAsia"/>
          <w:sz w:val="21"/>
          <w:u w:val="single"/>
        </w:rPr>
        <w:t>，</w:t>
      </w:r>
      <w:r>
        <w:rPr>
          <w:sz w:val="21"/>
          <w:u w:val="single"/>
        </w:rPr>
        <w:t>签订合同和处理</w:t>
      </w:r>
      <w:r>
        <w:rPr>
          <w:rFonts w:hint="eastAsia"/>
          <w:sz w:val="21"/>
          <w:u w:val="single"/>
        </w:rPr>
        <w:t>一切</w:t>
      </w:r>
      <w:r>
        <w:rPr>
          <w:sz w:val="21"/>
          <w:u w:val="single"/>
        </w:rPr>
        <w:t>有关事宜</w:t>
      </w:r>
      <w:r>
        <w:rPr>
          <w:rFonts w:hint="eastAsia"/>
          <w:sz w:val="21"/>
        </w:rPr>
        <w:t>）</w:t>
      </w:r>
      <w:r>
        <w:rPr>
          <w:sz w:val="21"/>
        </w:rPr>
        <w:t>，其法律后果由我方承担。</w:t>
      </w:r>
    </w:p>
    <w:p>
      <w:pPr>
        <w:spacing w:line="440" w:lineRule="exact"/>
        <w:rPr>
          <w:szCs w:val="21"/>
        </w:rPr>
      </w:pPr>
      <w:r>
        <w:rPr>
          <w:szCs w:val="21"/>
        </w:rPr>
        <w:t xml:space="preserve">    委托期限：</w:t>
      </w:r>
      <w:r>
        <w:rPr>
          <w:szCs w:val="21"/>
          <w:u w:val="single"/>
        </w:rPr>
        <w:t xml:space="preserve">             </w:t>
      </w:r>
      <w:r>
        <w:rPr>
          <w:rFonts w:hint="eastAsia"/>
          <w:szCs w:val="21"/>
        </w:rPr>
        <w:t>。</w:t>
      </w:r>
    </w:p>
    <w:p>
      <w:pPr>
        <w:spacing w:line="440" w:lineRule="exact"/>
        <w:ind w:firstLine="420" w:firstLineChars="200"/>
        <w:rPr>
          <w:szCs w:val="21"/>
        </w:rPr>
      </w:pPr>
      <w:r>
        <w:rPr>
          <w:szCs w:val="21"/>
        </w:rPr>
        <w:t>代理人无转委托权。</w:t>
      </w:r>
    </w:p>
    <w:p>
      <w:pPr>
        <w:spacing w:line="440" w:lineRule="exact"/>
        <w:ind w:firstLine="420" w:firstLineChars="200"/>
        <w:rPr>
          <w:szCs w:val="21"/>
        </w:rPr>
      </w:pPr>
    </w:p>
    <w:p>
      <w:pPr>
        <w:spacing w:line="440" w:lineRule="exact"/>
        <w:rPr>
          <w:rFonts w:ascii="宋体" w:hAnsi="宋体"/>
          <w:szCs w:val="21"/>
        </w:rPr>
      </w:pPr>
      <w:r>
        <w:rPr>
          <w:rFonts w:hint="eastAsia" w:ascii="宋体" w:hAnsi="宋体"/>
          <w:szCs w:val="21"/>
        </w:rPr>
        <w:t>附：委托代理人身份证扫描件(需同时提供正面及背面)</w:t>
      </w:r>
    </w:p>
    <w:p>
      <w:pPr>
        <w:spacing w:line="500" w:lineRule="exact"/>
        <w:rPr>
          <w:rFonts w:ascii="宋体" w:hAnsi="宋体"/>
          <w:szCs w:val="21"/>
        </w:rPr>
      </w:pPr>
      <w:r>
        <w:rPr>
          <w:szCs w:val="21"/>
        </w:rPr>
        <mc:AlternateContent>
          <mc:Choice Requires="wps">
            <w:drawing>
              <wp:anchor distT="0" distB="0" distL="114300" distR="114300" simplePos="0" relativeHeight="251664384" behindDoc="0" locked="0" layoutInCell="1" allowOverlap="1">
                <wp:simplePos x="0" y="0"/>
                <wp:positionH relativeFrom="column">
                  <wp:posOffset>2645410</wp:posOffset>
                </wp:positionH>
                <wp:positionV relativeFrom="paragraph">
                  <wp:posOffset>238760</wp:posOffset>
                </wp:positionV>
                <wp:extent cx="3297555" cy="2113915"/>
                <wp:effectExtent l="6350" t="6350" r="23495" b="13335"/>
                <wp:wrapNone/>
                <wp:docPr id="10" name="流程图: 可选过程 10"/>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a:effectLst/>
                      </wps:spPr>
                      <wps:txbx>
                        <w:txbxContent>
                          <w:p>
                            <w:pPr>
                              <w:jc w:val="center"/>
                              <w:rPr>
                                <w:szCs w:val="21"/>
                              </w:rPr>
                            </w:pP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208.3pt;margin-top:18.8pt;height:166.45pt;width:259.65pt;z-index:251664384;mso-width-relative:page;mso-height-relative:page;" coordsize="21600,21600" o:gfxdata="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FgAAAGRycy9QSwECFAAUAAAACACHTuJAwAIl+NgAAAAKAQAADwAAAAAAAAABACAAAAA4&#10;AAAAZHJzL2Rvd25yZXYueG1sUEsBAhQAFAAAAAgAh07iQHUhybpmAgAAsQQAAA4AAAAAAAAAAQAg&#10;AAAAPQEAAGRycy9lMm9Eb2MueG1sUEsFBgAAAAAGAAYAWQEAABUGAAAAAA==&#10;">
                <v:path/>
                <v:fill focussize="0,0"/>
                <v:stroke joinstyle="miter"/>
                <v:imagedata o:title=""/>
                <o:lock v:ext="edit"/>
                <v:textbox>
                  <w:txbxContent>
                    <w:p>
                      <w:pPr>
                        <w:jc w:val="center"/>
                        <w:rPr>
                          <w:szCs w:val="21"/>
                        </w:rPr>
                      </w:pPr>
                    </w:p>
                  </w:txbxContent>
                </v:textbox>
              </v:shape>
            </w:pict>
          </mc:Fallback>
        </mc:AlternateContent>
      </w:r>
      <w:r>
        <w:rPr>
          <w:rFonts w:ascii="宋体" w:hAnsi="宋体"/>
          <w:szCs w:val="21"/>
        </w:rPr>
        <mc:AlternateContent>
          <mc:Choice Requires="wps">
            <w:drawing>
              <wp:anchor distT="0" distB="0" distL="114300" distR="114300" simplePos="0" relativeHeight="251663360" behindDoc="0" locked="0" layoutInCell="1" allowOverlap="1">
                <wp:simplePos x="0" y="0"/>
                <wp:positionH relativeFrom="column">
                  <wp:posOffset>-652145</wp:posOffset>
                </wp:positionH>
                <wp:positionV relativeFrom="paragraph">
                  <wp:posOffset>238760</wp:posOffset>
                </wp:positionV>
                <wp:extent cx="3297555" cy="2113915"/>
                <wp:effectExtent l="6350" t="6350" r="23495" b="13335"/>
                <wp:wrapNone/>
                <wp:docPr id="9" name="流程图: 可选过程 9"/>
                <wp:cNvGraphicFramePr/>
                <a:graphic xmlns:a="http://schemas.openxmlformats.org/drawingml/2006/main">
                  <a:graphicData uri="http://schemas.microsoft.com/office/word/2010/wordprocessingShape">
                    <wps:wsp>
                      <wps:cNvSpPr>
                        <a:spLocks noChangeArrowheads="1"/>
                      </wps:cNvSpPr>
                      <wps:spPr bwMode="auto">
                        <a:xfrm>
                          <a:off x="0" y="0"/>
                          <a:ext cx="3297555" cy="2113915"/>
                        </a:xfrm>
                        <a:prstGeom prst="flowChartAlternateProcess">
                          <a:avLst/>
                        </a:prstGeom>
                        <a:solidFill>
                          <a:srgbClr val="FFFFFF"/>
                        </a:solidFill>
                        <a:ln w="9525">
                          <a:solidFill>
                            <a:srgbClr val="000000"/>
                          </a:solidFill>
                          <a:miter lim="800000"/>
                        </a:ln>
                        <a:effectLst/>
                      </wps:spPr>
                      <wps:txbx>
                        <w:txbxContent>
                          <w:p>
                            <w:pPr>
                              <w:jc w:val="center"/>
                              <w:rPr>
                                <w:szCs w:val="21"/>
                              </w:rPr>
                            </w:pPr>
                          </w:p>
                        </w:txbxContent>
                      </wps:txbx>
                      <wps:bodyPr rot="0" vert="horz" wrap="square" lIns="91440" tIns="45720" rIns="91440" bIns="45720" anchor="t" anchorCtr="0" upright="1">
                        <a:noAutofit/>
                      </wps:bodyPr>
                    </wps:wsp>
                  </a:graphicData>
                </a:graphic>
              </wp:anchor>
            </w:drawing>
          </mc:Choice>
          <mc:Fallback>
            <w:pict>
              <v:shape id="_x0000_s1026" o:spid="_x0000_s1026" o:spt="176" type="#_x0000_t176" style="position:absolute;left:0pt;margin-left:-51.35pt;margin-top:18.8pt;height:166.45pt;width:259.65pt;z-index:251663360;mso-width-relative:page;mso-height-relative:page;" coordsize="21600,21600" o:gfxdata="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FgAAAGRycy9QSwECFAAUAAAACACHTuJAogIJXNkAAAALAQAADwAAAAAAAAABACAAAAA4&#10;AAAAZHJzL2Rvd25yZXYueG1sUEsBAhQAFAAAAAgAh07iQP1mFztlAgAArwQAAA4AAAAAAAAAAQAg&#10;AAAAPgEAAGRycy9lMm9Eb2MueG1sUEsFBgAAAAAGAAYAWQEAABUGAAAAAA==&#10;">
                <v:path/>
                <v:fill focussize="0,0"/>
                <v:stroke joinstyle="miter"/>
                <v:imagedata o:title=""/>
                <o:lock v:ext="edit"/>
                <v:textbox>
                  <w:txbxContent>
                    <w:p>
                      <w:pPr>
                        <w:jc w:val="center"/>
                        <w:rPr>
                          <w:szCs w:val="21"/>
                        </w:rPr>
                      </w:pPr>
                    </w:p>
                  </w:txbxContent>
                </v:textbox>
              </v:shape>
            </w:pict>
          </mc:Fallback>
        </mc:AlternateContent>
      </w:r>
    </w:p>
    <w:p>
      <w:pPr>
        <w:spacing w:line="440" w:lineRule="exact"/>
        <w:rPr>
          <w:szCs w:val="21"/>
        </w:rPr>
      </w:pPr>
    </w:p>
    <w:p>
      <w:pPr>
        <w:spacing w:line="500" w:lineRule="exact"/>
        <w:rPr>
          <w:rFonts w:ascii="宋体" w:hAnsi="宋体"/>
          <w:szCs w:val="21"/>
        </w:rPr>
      </w:pPr>
    </w:p>
    <w:p>
      <w:pPr>
        <w:spacing w:line="440" w:lineRule="exact"/>
        <w:rPr>
          <w:szCs w:val="21"/>
        </w:rPr>
      </w:pPr>
    </w:p>
    <w:p>
      <w:pPr>
        <w:spacing w:line="440" w:lineRule="exact"/>
        <w:rPr>
          <w:szCs w:val="21"/>
        </w:rPr>
      </w:pPr>
      <w:r>
        <w:rPr>
          <w:szCs w:val="21"/>
        </w:rPr>
        <w:t xml:space="preserve">                          </w:t>
      </w:r>
    </w:p>
    <w:p>
      <w:pPr>
        <w:spacing w:line="500" w:lineRule="exact"/>
        <w:rPr>
          <w:rFonts w:ascii="宋体" w:hAnsi="宋体"/>
          <w:szCs w:val="21"/>
        </w:rPr>
      </w:pPr>
    </w:p>
    <w:p>
      <w:pPr>
        <w:spacing w:line="500" w:lineRule="exact"/>
        <w:rPr>
          <w:rFonts w:ascii="宋体" w:hAnsi="宋体"/>
          <w:szCs w:val="21"/>
        </w:rPr>
      </w:pPr>
    </w:p>
    <w:p>
      <w:pPr>
        <w:spacing w:line="500" w:lineRule="exact"/>
        <w:rPr>
          <w:rFonts w:ascii="宋体" w:hAnsi="宋体"/>
          <w:szCs w:val="21"/>
        </w:rPr>
      </w:pPr>
    </w:p>
    <w:p>
      <w:pPr>
        <w:spacing w:line="440" w:lineRule="exact"/>
        <w:rPr>
          <w:szCs w:val="21"/>
        </w:rPr>
      </w:pPr>
      <w:r>
        <w:rPr>
          <w:szCs w:val="21"/>
        </w:rPr>
        <w:t xml:space="preserve">                     </w:t>
      </w:r>
      <w:r>
        <w:rPr>
          <w:rFonts w:hint="eastAsia"/>
          <w:szCs w:val="21"/>
        </w:rPr>
        <w:t xml:space="preserve"> </w:t>
      </w:r>
      <w:r>
        <w:rPr>
          <w:szCs w:val="21"/>
        </w:rPr>
        <w:t>投标人</w:t>
      </w:r>
      <w:r>
        <w:rPr>
          <w:rFonts w:hint="eastAsia"/>
          <w:szCs w:val="21"/>
        </w:rPr>
        <w:t>名称</w:t>
      </w:r>
      <w:r>
        <w:rPr>
          <w:szCs w:val="21"/>
        </w:rPr>
        <w:t>：</w:t>
      </w:r>
      <w:r>
        <w:rPr>
          <w:szCs w:val="21"/>
          <w:u w:val="single"/>
        </w:rPr>
        <w:t xml:space="preserve">                        </w:t>
      </w:r>
      <w:r>
        <w:rPr>
          <w:szCs w:val="21"/>
        </w:rPr>
        <w:t>（盖单位公章）</w:t>
      </w:r>
    </w:p>
    <w:p>
      <w:pPr>
        <w:spacing w:line="440" w:lineRule="exact"/>
        <w:ind w:firstLine="2310" w:firstLineChars="1100"/>
        <w:jc w:val="left"/>
        <w:rPr>
          <w:szCs w:val="21"/>
        </w:rPr>
      </w:pPr>
      <w:r>
        <w:rPr>
          <w:szCs w:val="21"/>
        </w:rPr>
        <w:t>法定代表人：</w:t>
      </w:r>
      <w:r>
        <w:rPr>
          <w:szCs w:val="21"/>
          <w:u w:val="single"/>
        </w:rPr>
        <w:t xml:space="preserve">                            </w:t>
      </w:r>
      <w:r>
        <w:rPr>
          <w:szCs w:val="21"/>
        </w:rPr>
        <w:t>（签字）</w:t>
      </w:r>
    </w:p>
    <w:p>
      <w:pPr>
        <w:wordWrap w:val="0"/>
        <w:spacing w:line="440" w:lineRule="exact"/>
        <w:ind w:firstLine="2310" w:firstLineChars="1100"/>
        <w:jc w:val="left"/>
        <w:rPr>
          <w:szCs w:val="21"/>
        </w:rPr>
      </w:pPr>
      <w:r>
        <w:rPr>
          <w:szCs w:val="21"/>
        </w:rPr>
        <w:t>身份证号码：</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pPr>
        <w:spacing w:line="440" w:lineRule="exact"/>
        <w:ind w:right="105" w:firstLine="2310" w:firstLineChars="1100"/>
        <w:jc w:val="left"/>
        <w:rPr>
          <w:szCs w:val="21"/>
        </w:rPr>
      </w:pPr>
      <w:r>
        <w:rPr>
          <w:szCs w:val="21"/>
        </w:rPr>
        <w:t>委托代理人：</w:t>
      </w:r>
      <w:r>
        <w:rPr>
          <w:szCs w:val="21"/>
          <w:u w:val="single"/>
        </w:rPr>
        <w:t xml:space="preserve">                           </w:t>
      </w:r>
      <w:r>
        <w:rPr>
          <w:szCs w:val="21"/>
        </w:rPr>
        <w:t>（签字）</w:t>
      </w:r>
    </w:p>
    <w:p>
      <w:pPr>
        <w:wordWrap w:val="0"/>
        <w:spacing w:line="440" w:lineRule="exact"/>
        <w:ind w:firstLine="2310" w:firstLineChars="1100"/>
        <w:jc w:val="left"/>
        <w:rPr>
          <w:szCs w:val="21"/>
        </w:rPr>
      </w:pPr>
      <w:r>
        <w:rPr>
          <w:szCs w:val="21"/>
        </w:rPr>
        <w:t>身份证号码：</w:t>
      </w:r>
      <w:r>
        <w:rPr>
          <w:szCs w:val="21"/>
          <w:u w:val="single"/>
        </w:rPr>
        <w:t xml:space="preserve">       </w:t>
      </w:r>
      <w:r>
        <w:rPr>
          <w:rFonts w:hint="eastAsia"/>
          <w:szCs w:val="21"/>
          <w:u w:val="single"/>
        </w:rPr>
        <w:t xml:space="preserve"> </w:t>
      </w:r>
      <w:r>
        <w:rPr>
          <w:szCs w:val="21"/>
          <w:u w:val="single"/>
        </w:rPr>
        <w:t xml:space="preserve">                          </w:t>
      </w:r>
      <w:r>
        <w:rPr>
          <w:rFonts w:hint="eastAsia"/>
          <w:szCs w:val="21"/>
          <w:u w:val="single"/>
        </w:rPr>
        <w:t xml:space="preserve"> </w:t>
      </w:r>
    </w:p>
    <w:p>
      <w:pPr>
        <w:spacing w:line="440" w:lineRule="exact"/>
        <w:ind w:firstLine="2310" w:firstLineChars="1100"/>
        <w:jc w:val="right"/>
        <w:rPr>
          <w:szCs w:val="21"/>
        </w:rPr>
      </w:pPr>
      <w:r>
        <w:rPr>
          <w:szCs w:val="21"/>
          <w:u w:val="single"/>
        </w:rPr>
        <w:t xml:space="preserve">    </w:t>
      </w:r>
      <w:r>
        <w:rPr>
          <w:szCs w:val="21"/>
        </w:rPr>
        <w:t>年</w:t>
      </w:r>
      <w:r>
        <w:rPr>
          <w:szCs w:val="21"/>
          <w:u w:val="single"/>
        </w:rPr>
        <w:t xml:space="preserve">  </w:t>
      </w:r>
      <w:r>
        <w:rPr>
          <w:szCs w:val="21"/>
        </w:rPr>
        <w:t>月</w:t>
      </w:r>
      <w:r>
        <w:rPr>
          <w:szCs w:val="21"/>
          <w:u w:val="single"/>
        </w:rPr>
        <w:t xml:space="preserve">  </w:t>
      </w:r>
      <w:r>
        <w:rPr>
          <w:szCs w:val="21"/>
        </w:rPr>
        <w:t>日</w:t>
      </w:r>
    </w:p>
    <w:p>
      <w:pPr>
        <w:spacing w:line="440" w:lineRule="exact"/>
        <w:ind w:right="120"/>
        <w:jc w:val="left"/>
        <w:rPr>
          <w:rFonts w:ascii="宋体" w:hAnsi="宋体"/>
          <w:b/>
          <w:szCs w:val="21"/>
        </w:rPr>
      </w:pPr>
    </w:p>
    <w:p>
      <w:pPr>
        <w:spacing w:line="440" w:lineRule="exact"/>
        <w:ind w:right="120"/>
        <w:jc w:val="left"/>
      </w:pPr>
      <w:r>
        <w:rPr>
          <w:rFonts w:hint="eastAsia" w:ascii="宋体" w:hAnsi="宋体"/>
          <w:b/>
          <w:szCs w:val="21"/>
        </w:rPr>
        <w:t>备注：如投标人的法定代表人授权其委托代理人出席唱价会的，必须单独提供“法定代表人授权委托书”复印件。如投标人代表为法定代表人，须提供一份单位介绍信或营业执照（显示法定代表人名字）或法人证明书复印件，一份身份证复印件。否则，不予出席开标会。</w:t>
      </w:r>
    </w:p>
    <w:bookmarkEnd w:id="95"/>
    <w:bookmarkEnd w:id="96"/>
    <w:bookmarkEnd w:id="97"/>
    <w:p>
      <w:pPr>
        <w:spacing w:line="480" w:lineRule="auto"/>
      </w:pPr>
    </w:p>
    <w:p/>
    <w:sectPr>
      <w:footerReference r:id="rId5" w:type="default"/>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方正黑体简体">
    <w:altName w:val="汉仪中黑KW"/>
    <w:panose1 w:val="00000000000000000000"/>
    <w:charset w:val="86"/>
    <w:family w:val="auto"/>
    <w:pitch w:val="default"/>
    <w:sig w:usb0="00000000" w:usb1="00000000" w:usb2="00000010"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方正大标宋简体">
    <w:altName w:val="汉仪书宋二KW"/>
    <w:panose1 w:val="00000000000000000000"/>
    <w:charset w:val="86"/>
    <w:family w:val="script"/>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Segoe UI">
    <w:altName w:val="苹方-简"/>
    <w:panose1 w:val="020B0502040204020203"/>
    <w:charset w:val="00"/>
    <w:family w:val="swiss"/>
    <w:pitch w:val="default"/>
    <w:sig w:usb0="00000000" w:usb1="00000000" w:usb2="00000009" w:usb3="00000000" w:csb0="200001FF" w:csb1="00000000"/>
  </w:font>
  <w:font w:name="汉仪中黑KW">
    <w:panose1 w:val="00020600040101010101"/>
    <w:charset w:val="86"/>
    <w:family w:val="auto"/>
    <w:pitch w:val="default"/>
    <w:sig w:usb0="00000000" w:usb1="00000000" w:usb2="00000000" w:usb3="00000000" w:csb0="00160000" w:csb1="00000000"/>
  </w:font>
  <w:font w:name="汉仪旗黑">
    <w:panose1 w:val="00020600040101010101"/>
    <w:charset w:val="86"/>
    <w:family w:val="auto"/>
    <w:pitch w:val="default"/>
    <w:sig w:usb0="00000000" w:usb1="00000000" w:usb2="00000000" w:usb3="00000000" w:csb0="00060000" w:csb1="00000000"/>
  </w:font>
  <w:font w:name="宋体-简">
    <w:panose1 w:val="02010600040101010101"/>
    <w:charset w:val="86"/>
    <w:family w:val="auto"/>
    <w:pitch w:val="default"/>
    <w:sig w:usb0="00000000" w:usb1="00000000" w:usb2="00000000" w:usb3="00000000" w:csb0="00160000" w:csb1="00000000"/>
  </w:font>
  <w:font w:name="Arial Unicode MS">
    <w:panose1 w:val="020B0604020202020204"/>
    <w:charset w:val="86"/>
    <w:family w:val="auto"/>
    <w:pitch w:val="default"/>
    <w:sig w:usb0="00000000" w:usb1="00000000" w:usb2="00000000" w:usb3="00000000" w:csb0="0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framePr w:wrap="around" w:vAnchor="text" w:hAnchor="margin" w:xAlign="center" w:y="1"/>
      <w:rPr>
        <w:rStyle w:val="15"/>
        <w:sz w:val="21"/>
        <w:szCs w:val="21"/>
      </w:rPr>
    </w:pPr>
    <w:r>
      <w:rPr>
        <w:sz w:val="21"/>
        <w:szCs w:val="21"/>
      </w:rPr>
      <w:fldChar w:fldCharType="begin"/>
    </w:r>
    <w:r>
      <w:rPr>
        <w:rStyle w:val="15"/>
        <w:sz w:val="21"/>
        <w:szCs w:val="21"/>
      </w:rPr>
      <w:instrText xml:space="preserve">PAGE  </w:instrText>
    </w:r>
    <w:r>
      <w:rPr>
        <w:sz w:val="21"/>
        <w:szCs w:val="21"/>
      </w:rPr>
      <w:fldChar w:fldCharType="separate"/>
    </w:r>
    <w:r>
      <w:rPr>
        <w:rStyle w:val="15"/>
        <w:sz w:val="21"/>
        <w:szCs w:val="21"/>
      </w:rPr>
      <w:t>92</w:t>
    </w:r>
    <w:r>
      <w:rPr>
        <w:sz w:val="21"/>
        <w:szCs w:val="21"/>
      </w:rPr>
      <w:fldChar w:fldCharType="end"/>
    </w:r>
  </w:p>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framePr w:wrap="around" w:vAnchor="text" w:hAnchor="margin" w:xAlign="center" w:y="1"/>
      <w:rPr>
        <w:rStyle w:val="15"/>
        <w:sz w:val="21"/>
        <w:szCs w:val="21"/>
      </w:rPr>
    </w:pPr>
    <w:r>
      <w:rPr>
        <w:sz w:val="21"/>
        <w:szCs w:val="21"/>
      </w:rPr>
      <w:fldChar w:fldCharType="begin"/>
    </w:r>
    <w:r>
      <w:rPr>
        <w:rStyle w:val="15"/>
        <w:sz w:val="21"/>
        <w:szCs w:val="21"/>
      </w:rPr>
      <w:instrText xml:space="preserve">PAGE  </w:instrText>
    </w:r>
    <w:r>
      <w:rPr>
        <w:sz w:val="21"/>
        <w:szCs w:val="21"/>
      </w:rPr>
      <w:fldChar w:fldCharType="separate"/>
    </w:r>
    <w:r>
      <w:rPr>
        <w:rStyle w:val="15"/>
        <w:sz w:val="21"/>
        <w:szCs w:val="21"/>
      </w:rPr>
      <w:t>92</w:t>
    </w:r>
    <w:r>
      <w:rPr>
        <w:sz w:val="21"/>
        <w:szCs w:val="21"/>
      </w:rPr>
      <w:fldChar w:fldCharType="end"/>
    </w:r>
  </w:p>
  <w:p>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framePr w:wrap="around" w:vAnchor="text" w:hAnchor="margin" w:xAlign="center" w:y="1"/>
      <w:rPr>
        <w:rStyle w:val="15"/>
        <w:sz w:val="21"/>
        <w:szCs w:val="21"/>
      </w:rPr>
    </w:pPr>
    <w:r>
      <w:rPr>
        <w:sz w:val="21"/>
        <w:szCs w:val="21"/>
      </w:rPr>
      <w:fldChar w:fldCharType="begin"/>
    </w:r>
    <w:r>
      <w:rPr>
        <w:rStyle w:val="15"/>
        <w:sz w:val="21"/>
        <w:szCs w:val="21"/>
      </w:rPr>
      <w:instrText xml:space="preserve">PAGE  </w:instrText>
    </w:r>
    <w:r>
      <w:rPr>
        <w:sz w:val="21"/>
        <w:szCs w:val="21"/>
      </w:rPr>
      <w:fldChar w:fldCharType="separate"/>
    </w:r>
    <w:r>
      <w:rPr>
        <w:rStyle w:val="15"/>
        <w:sz w:val="21"/>
        <w:szCs w:val="21"/>
      </w:rPr>
      <w:t>92</w:t>
    </w:r>
    <w:r>
      <w:rPr>
        <w:sz w:val="21"/>
        <w:szCs w:val="21"/>
      </w:rPr>
      <w:fldChar w:fldCharType="end"/>
    </w:r>
  </w:p>
  <w:p>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AC762D"/>
    <w:multiLevelType w:val="multilevel"/>
    <w:tmpl w:val="4DAC762D"/>
    <w:lvl w:ilvl="0" w:tentative="0">
      <w:start w:val="1"/>
      <w:numFmt w:val="decimal"/>
      <w:lvlText w:val="%1"/>
      <w:lvlJc w:val="left"/>
      <w:pPr>
        <w:tabs>
          <w:tab w:val="left" w:pos="432"/>
        </w:tabs>
        <w:ind w:left="432" w:hanging="432"/>
      </w:pPr>
      <w:rPr>
        <w:rFonts w:hint="eastAsia"/>
      </w:rPr>
    </w:lvl>
    <w:lvl w:ilvl="1" w:tentative="0">
      <w:start w:val="1"/>
      <w:numFmt w:val="decimal"/>
      <w:pStyle w:val="17"/>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3FB60D6"/>
    <w:rsid w:val="83FB6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line="415" w:lineRule="auto"/>
      <w:outlineLvl w:val="0"/>
    </w:pPr>
  </w:style>
  <w:style w:type="paragraph" w:styleId="3">
    <w:name w:val="heading 2"/>
    <w:basedOn w:val="4"/>
    <w:next w:val="1"/>
    <w:link w:val="18"/>
    <w:qFormat/>
    <w:uiPriority w:val="0"/>
    <w:pPr>
      <w:spacing w:line="377" w:lineRule="auto"/>
      <w:outlineLvl w:val="1"/>
    </w:pPr>
  </w:style>
  <w:style w:type="paragraph" w:styleId="6">
    <w:name w:val="heading 3"/>
    <w:basedOn w:val="7"/>
    <w:next w:val="9"/>
    <w:qFormat/>
    <w:uiPriority w:val="0"/>
    <w:pPr>
      <w:ind w:firstLine="480"/>
      <w:outlineLvl w:val="2"/>
    </w:pPr>
  </w:style>
  <w:style w:type="paragraph" w:styleId="5">
    <w:name w:val="heading 5"/>
    <w:basedOn w:val="1"/>
    <w:next w:val="1"/>
    <w:qFormat/>
    <w:uiPriority w:val="0"/>
    <w:pPr>
      <w:keepNext/>
      <w:keepLines/>
      <w:spacing w:before="280" w:after="290" w:line="376" w:lineRule="auto"/>
      <w:outlineLvl w:val="4"/>
    </w:pPr>
    <w:rPr>
      <w:b/>
      <w:bCs/>
      <w:sz w:val="28"/>
      <w:szCs w:val="28"/>
    </w:rPr>
  </w:style>
  <w:style w:type="paragraph" w:styleId="8">
    <w:name w:val="heading 6"/>
    <w:basedOn w:val="1"/>
    <w:next w:val="1"/>
    <w:qFormat/>
    <w:uiPriority w:val="0"/>
    <w:pPr>
      <w:keepNext/>
      <w:keepLines/>
      <w:spacing w:before="240" w:after="64" w:line="320" w:lineRule="auto"/>
      <w:outlineLvl w:val="5"/>
    </w:pPr>
    <w:rPr>
      <w:rFonts w:ascii="Arial" w:hAnsi="Arial" w:eastAsia="黑体"/>
      <w:b/>
      <w:bCs/>
      <w:sz w:val="24"/>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customStyle="1" w:styleId="4">
    <w:name w:val="标题 55"/>
    <w:basedOn w:val="5"/>
    <w:qFormat/>
    <w:uiPriority w:val="0"/>
    <w:rPr>
      <w:rFonts w:ascii="方正黑体简体" w:eastAsia="方正黑体简体"/>
      <w:b w:val="0"/>
      <w:bCs w:val="0"/>
    </w:rPr>
  </w:style>
  <w:style w:type="paragraph" w:customStyle="1" w:styleId="7">
    <w:name w:val="标题 60"/>
    <w:basedOn w:val="8"/>
    <w:qFormat/>
    <w:uiPriority w:val="0"/>
    <w:pPr>
      <w:spacing w:line="319" w:lineRule="auto"/>
      <w:ind w:firstLine="200" w:firstLineChars="200"/>
    </w:pPr>
    <w:rPr>
      <w:b w:val="0"/>
      <w:bCs w:val="0"/>
    </w:rPr>
  </w:style>
  <w:style w:type="paragraph" w:styleId="9">
    <w:name w:val="Normal Indent"/>
    <w:basedOn w:val="1"/>
    <w:semiHidden/>
    <w:qFormat/>
    <w:uiPriority w:val="0"/>
    <w:pPr>
      <w:autoSpaceDE w:val="0"/>
      <w:autoSpaceDN w:val="0"/>
      <w:adjustRightInd w:val="0"/>
      <w:spacing w:line="315" w:lineRule="atLeast"/>
      <w:ind w:firstLine="420"/>
      <w:jc w:val="left"/>
    </w:pPr>
    <w:rPr>
      <w:rFonts w:ascii="楷体_GB2312" w:eastAsia="楷体_GB2312"/>
      <w:kern w:val="0"/>
      <w:sz w:val="28"/>
      <w:szCs w:val="20"/>
    </w:rPr>
  </w:style>
  <w:style w:type="paragraph" w:styleId="10">
    <w:name w:val="footer"/>
    <w:basedOn w:val="1"/>
    <w:unhideWhenUsed/>
    <w:qFormat/>
    <w:uiPriority w:val="99"/>
    <w:pPr>
      <w:tabs>
        <w:tab w:val="center" w:pos="4153"/>
        <w:tab w:val="right" w:pos="8306"/>
      </w:tabs>
      <w:snapToGrid w:val="0"/>
      <w:jc w:val="left"/>
    </w:pPr>
    <w:rPr>
      <w:sz w:val="18"/>
      <w:szCs w:val="18"/>
    </w:rPr>
  </w:style>
  <w:style w:type="paragraph" w:styleId="11">
    <w:name w:val="toc 2"/>
    <w:basedOn w:val="1"/>
    <w:next w:val="1"/>
    <w:qFormat/>
    <w:uiPriority w:val="39"/>
    <w:pPr>
      <w:ind w:left="210"/>
      <w:jc w:val="left"/>
    </w:pPr>
    <w:rPr>
      <w:rFonts w:ascii="Calibri" w:hAnsi="Calibri" w:cs="Calibri"/>
      <w:smallCaps/>
      <w:sz w:val="20"/>
      <w:szCs w:val="20"/>
    </w:rPr>
  </w:style>
  <w:style w:type="paragraph" w:styleId="12">
    <w:name w:val="Normal (Web)"/>
    <w:basedOn w:val="1"/>
    <w:semiHidden/>
    <w:unhideWhenUsed/>
    <w:qFormat/>
    <w:uiPriority w:val="99"/>
    <w:pPr>
      <w:spacing w:beforeAutospacing="1" w:afterAutospacing="1"/>
      <w:jc w:val="left"/>
    </w:pPr>
    <w:rPr>
      <w:kern w:val="0"/>
      <w:sz w:val="24"/>
    </w:rPr>
  </w:style>
  <w:style w:type="character" w:styleId="15">
    <w:name w:val="page number"/>
    <w:basedOn w:val="14"/>
    <w:semiHidden/>
    <w:qFormat/>
    <w:uiPriority w:val="0"/>
  </w:style>
  <w:style w:type="paragraph" w:customStyle="1" w:styleId="16">
    <w:name w:val="bt1bt1"/>
    <w:basedOn w:val="2"/>
    <w:qFormat/>
    <w:uiPriority w:val="0"/>
    <w:pPr>
      <w:spacing w:line="240" w:lineRule="auto"/>
    </w:pPr>
    <w:rPr>
      <w:rFonts w:ascii="黑体" w:eastAsia="黑体"/>
      <w:sz w:val="36"/>
      <w:szCs w:val="36"/>
    </w:rPr>
  </w:style>
  <w:style w:type="paragraph" w:customStyle="1" w:styleId="17">
    <w:name w:val="节"/>
    <w:basedOn w:val="3"/>
    <w:qFormat/>
    <w:uiPriority w:val="0"/>
    <w:pPr>
      <w:numPr>
        <w:ilvl w:val="1"/>
        <w:numId w:val="1"/>
      </w:numPr>
      <w:tabs>
        <w:tab w:val="left" w:pos="432"/>
      </w:tabs>
      <w:spacing w:line="240" w:lineRule="auto"/>
    </w:pPr>
    <w:rPr>
      <w:rFonts w:ascii="黑体"/>
    </w:rPr>
  </w:style>
  <w:style w:type="character" w:customStyle="1" w:styleId="18">
    <w:name w:val="标题 2 字符"/>
    <w:basedOn w:val="14"/>
    <w:link w:val="3"/>
    <w:qFormat/>
    <w:uiPriority w:val="0"/>
  </w:style>
  <w:style w:type="paragraph" w:customStyle="1" w:styleId="19">
    <w:name w:val="正文00"/>
    <w:basedOn w:val="1"/>
    <w:qFormat/>
    <w:uiPriority w:val="0"/>
    <w:pPr>
      <w:topLinePunct/>
      <w:spacing w:line="360" w:lineRule="auto"/>
      <w:ind w:firstLine="200" w:firstLineChars="200"/>
    </w:pPr>
    <w:rPr>
      <w:sz w:val="24"/>
      <w:szCs w:val="21"/>
    </w:rPr>
  </w:style>
  <w:style w:type="paragraph" w:styleId="2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Office_5.5.1.7991_F1E327BC-269C-435d-A152-05C5408002CA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2026-02-26T12:23:00Z</dcterms:created>
  <dc:creator>梅生</dc:creator>
  <cp:lastModifiedBy>梅生</cp:lastModifiedBy>
  <dcterms:modified xsi:type="dcterms:W3CDTF">2026-02-26T12:24:26Z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FDC19EA8F1457A71C0CA9F69FF52C6B3_41</vt:lpwstr>
  </property>
</Properties>
</file>