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맑은 고딕" w:cs="맑은 고딕" w:eastAsia="맑은 고딕" w:hAnsi="맑은 고딕"/>
          <w:b/>
          <w:bCs/>
          <w:color w:val="2E75B6"/>
          <w:spacing w:val="200"/>
          <w:sz w:val="28"/>
          <w:szCs w:val="28"/>
        </w:rPr>
        <w:t xml:space="preserve">UNIVERSITY WEB APPLICATION</w:t>
      </w:r>
    </w:p>
    <w:p>
      <w:pPr>
        <w:spacing w:after="100"/>
        <w:jc w:val="center"/>
      </w:pPr>
      <w:r>
        <w:rPr>
          <w:rFonts w:ascii="맑은 고딕" w:cs="맑은 고딕" w:eastAsia="맑은 고딕" w:hAnsi="맑은 고딕"/>
          <w:b/>
          <w:bCs/>
          <w:color w:val="2E75B6"/>
          <w:spacing w:val="200"/>
          <w:sz w:val="28"/>
          <w:szCs w:val="28"/>
        </w:rPr>
        <w:t xml:space="preserve">DEVELOPMENT FRAMEWORK</w:t>
      </w:r>
    </w:p>
    <w:p>
      <w:pPr>
        <w:spacing w:after="200"/>
      </w:pPr>
    </w:p>
    <w:p>
      <w:pPr>
        <w:pBdr>
          <w:top w:val="single" w:color="2E75B6" w:sz="6" w:space="1"/>
        </w:pBdr>
        <w:spacing w:after="200" w:before="200"/>
        <w:jc w:val="center"/>
      </w:pPr>
    </w:p>
    <w:p>
      <w:pPr>
        <w:spacing w:after="120"/>
        <w:jc w:val="center"/>
      </w:pPr>
      <w:r>
        <w:rPr>
          <w:rFonts w:ascii="맑은 고딕" w:cs="맑은 고딕" w:eastAsia="맑은 고딕" w:hAnsi="맑은 고딕"/>
          <w:b/>
          <w:bCs/>
          <w:color w:val="1B3A5C"/>
          <w:sz w:val="44"/>
          <w:szCs w:val="44"/>
        </w:rPr>
        <w:t xml:space="preserve">대학교 행정 웹앱 개발을 위한</w:t>
      </w:r>
    </w:p>
    <w:p>
      <w:pPr>
        <w:spacing w:after="200"/>
        <w:jc w:val="center"/>
      </w:pPr>
      <w:r>
        <w:rPr>
          <w:rFonts w:ascii="맑은 고딕" w:cs="맑은 고딕" w:eastAsia="맑은 고딕" w:hAnsi="맑은 고딕"/>
          <w:b/>
          <w:bCs/>
          <w:color w:val="1B3A5C"/>
          <w:sz w:val="40"/>
          <w:szCs w:val="40"/>
        </w:rPr>
        <w:t xml:space="preserve">표준 프레임워크 및 AI 도구 활용 가이드</w:t>
      </w:r>
    </w:p>
    <w:p>
      <w:pPr>
        <w:pBdr>
          <w:bottom w:val="single" w:color="2E75B6" w:sz="6" w:space="1"/>
        </w:pBdr>
        <w:spacing w:after="400"/>
        <w:jc w:val="center"/>
      </w:pPr>
    </w:p>
    <w:p>
      <w:pPr>
        <w:spacing w:after="400"/>
      </w:pPr>
    </w:p>
    <w:p>
      <w:pPr>
        <w:spacing w:after="80"/>
        <w:jc w:val="center"/>
      </w:pPr>
      <w:r>
        <w:rPr>
          <w:rFonts w:ascii="맑은 고딕" w:cs="맑은 고딕" w:eastAsia="맑은 고딕" w:hAnsi="맑은 고딕"/>
          <w:color w:val="4A90D9"/>
          <w:sz w:val="24"/>
          <w:szCs w:val="24"/>
        </w:rPr>
        <w:t xml:space="preserve">Antigravity + Claude Code + Gemini + Stitch + v0.dev</w:t>
      </w:r>
    </w:p>
    <w:p>
      <w:pPr>
        <w:spacing w:after="80"/>
        <w:jc w:val="center"/>
      </w:pPr>
      <w:r>
        <w:rPr>
          <w:rFonts w:ascii="맑은 고딕" w:cs="맑은 고딕" w:eastAsia="맑은 고딕" w:hAnsi="맑은 고딕"/>
          <w:color w:val="4A90D9"/>
          <w:sz w:val="24"/>
          <w:szCs w:val="24"/>
        </w:rPr>
        <w:t xml:space="preserve">Next.js (Frontend) + FastAPI (Backend)</w:t>
      </w:r>
    </w:p>
    <w:p>
      <w:pPr>
        <w:spacing w:after="800"/>
      </w:pPr>
    </w:p>
    <w:p>
      <w:pPr>
        <w:spacing w:after="80"/>
        <w:jc w:val="center"/>
      </w:pPr>
      <w:r>
        <w:rPr>
          <w:rFonts w:ascii="맑은 고딕" w:cs="맑은 고딕" w:eastAsia="맑은 고딕" w:hAnsi="맑은 고딕"/>
          <w:color w:val="555555"/>
          <w:sz w:val="22"/>
          <w:szCs w:val="22"/>
        </w:rPr>
        <w:t xml:space="preserve">작성자: 이중경</w:t>
      </w:r>
    </w:p>
    <w:p>
      <w:pPr>
        <w:spacing w:after="80"/>
        <w:jc w:val="center"/>
      </w:pPr>
      <w:r>
        <w:rPr>
          <w:rFonts w:ascii="맑은 고딕" w:cs="맑은 고딕" w:eastAsia="맑은 고딕" w:hAnsi="맑은 고딕"/>
          <w:color w:val="555555"/>
          <w:sz w:val="22"/>
          <w:szCs w:val="22"/>
        </w:rPr>
        <w:t xml:space="preserve">버전: 1.0 | 2026년 4월</w:t>
      </w:r>
    </w:p>
    <w:p>
      <w:pPr>
        <w:spacing w:after="80"/>
        <w:jc w:val="center"/>
      </w:pPr>
      <w:r>
        <w:rPr>
          <w:rFonts w:ascii="맑은 고딕" w:cs="맑은 고딕" w:eastAsia="맑은 고딕" w:hAnsi="맑은 고딕"/>
          <w:i/>
          <w:iCs/>
          <w:color w:val="555555"/>
          <w:sz w:val="20"/>
          <w:szCs w:val="20"/>
        </w:rPr>
        <w:t xml:space="preserve">본 문서는 AI 도구 기반 웹앱 개발의 기본 틀로 활용됩니다.</w:t>
      </w:r>
    </w:p>
    <w:p>
      <w:pPr>
        <w:sectPr>
          <w:pgSz w:w="11906" w:h="16838" w:orient="portrait"/>
          <w:pgMar w:top="1440" w:right="1440" w:bottom="1440" w:left="1440" w:header="708" w:footer="708" w:gutter="0"/>
          <w:pgNumType/>
          <w:docGrid w:linePitch="360"/>
        </w:sectPr>
      </w:pPr>
    </w:p>
    <w:p>
      <w:pPr>
        <w:pStyle w:val="Heading1"/>
        <w:spacing w:after="200" w:before="360"/>
      </w:pPr>
      <w:r>
        <w:t xml:space="preserve">목 차</w:t>
      </w:r>
    </w:p>
    <w:p>
      <w:pPr>
        <w:spacing w:after="100"/>
      </w:pPr>
    </w:p>
    <w:p>
      <w:pPr>
        <w:tabs>
          <w:tab w:val="right" w:pos="9026"/>
        </w:tabs>
        <w:spacing w:after="60" w:line="360"/>
      </w:pPr>
      <w:r>
        <w:rPr>
          <w:rFonts w:ascii="맑은 고딕" w:cs="맑은 고딕" w:eastAsia="맑은 고딕" w:hAnsi="맑은 고딕"/>
          <w:b/>
          <w:bCs/>
          <w:color w:val="2D2D2D"/>
          <w:sz w:val="22"/>
          <w:szCs w:val="22"/>
        </w:rPr>
        <w:t xml:space="preserve">제1장  프레임워크 개요 및 철학</w:t>
      </w:r>
      <w:r>
        <w:rPr>
          <w:rFonts w:ascii="맑은 고딕" w:cs="맑은 고딕" w:eastAsia="맑은 고딕" w:hAnsi="맑은 고딕"/>
          <w:color w:val="555555"/>
          <w:sz w:val="20"/>
          <w:szCs w:val="20"/>
        </w:rPr>
        <w:t xml:space="preserve">	3</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1.1 문서의 목적과 활용 범위</w:t>
      </w:r>
      <w:r>
        <w:rPr>
          <w:rFonts w:ascii="맑은 고딕" w:cs="맑은 고딕" w:eastAsia="맑은 고딕" w:hAnsi="맑은 고딕"/>
          <w:color w:val="555555"/>
          <w:sz w:val="20"/>
          <w:szCs w:val="20"/>
        </w:rPr>
        <w:t xml:space="preserve">	3</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1.2 개발 철학: Spec-Driven Development</w:t>
      </w:r>
      <w:r>
        <w:rPr>
          <w:rFonts w:ascii="맑은 고딕" w:cs="맑은 고딕" w:eastAsia="맑은 고딕" w:hAnsi="맑은 고딕"/>
          <w:color w:val="555555"/>
          <w:sz w:val="20"/>
          <w:szCs w:val="20"/>
        </w:rPr>
        <w:t xml:space="preserve">	3</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1.3 강의 원본 구조에서 추출한 핵심 패턴</w:t>
      </w:r>
      <w:r>
        <w:rPr>
          <w:rFonts w:ascii="맑은 고딕" w:cs="맑은 고딕" w:eastAsia="맑은 고딕" w:hAnsi="맑은 고딕"/>
          <w:color w:val="555555"/>
          <w:sz w:val="20"/>
          <w:szCs w:val="20"/>
        </w:rPr>
        <w:t xml:space="preserve">	4</w:t>
      </w:r>
    </w:p>
    <w:p>
      <w:pPr>
        <w:tabs>
          <w:tab w:val="right" w:pos="9026"/>
        </w:tabs>
        <w:spacing w:after="60" w:line="360"/>
      </w:pPr>
      <w:r>
        <w:rPr>
          <w:rFonts w:ascii="맑은 고딕" w:cs="맑은 고딕" w:eastAsia="맑은 고딕" w:hAnsi="맑은 고딕"/>
          <w:b/>
          <w:bCs/>
          <w:color w:val="2D2D2D"/>
          <w:sz w:val="22"/>
          <w:szCs w:val="22"/>
        </w:rPr>
        <w:t xml:space="preserve">제2장  기술 스택 및 아키텍처</w:t>
      </w:r>
      <w:r>
        <w:rPr>
          <w:rFonts w:ascii="맑은 고딕" w:cs="맑은 고딕" w:eastAsia="맑은 고딕" w:hAnsi="맑은 고딕"/>
          <w:color w:val="555555"/>
          <w:sz w:val="20"/>
          <w:szCs w:val="20"/>
        </w:rPr>
        <w:t xml:space="preserve">	5</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2.1 표준 기술 스택 정의</w:t>
      </w:r>
      <w:r>
        <w:rPr>
          <w:rFonts w:ascii="맑은 고딕" w:cs="맑은 고딕" w:eastAsia="맑은 고딕" w:hAnsi="맑은 고딕"/>
          <w:color w:val="555555"/>
          <w:sz w:val="20"/>
          <w:szCs w:val="20"/>
        </w:rPr>
        <w:t xml:space="preserve">	5</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2.2 시스템 아키텍처 설계 원칙</w:t>
      </w:r>
      <w:r>
        <w:rPr>
          <w:rFonts w:ascii="맑은 고딕" w:cs="맑은 고딕" w:eastAsia="맑은 고딕" w:hAnsi="맑은 고딕"/>
          <w:color w:val="555555"/>
          <w:sz w:val="20"/>
          <w:szCs w:val="20"/>
        </w:rPr>
        <w:t xml:space="preserve">	6</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2.3 프로젝트 디렉토리 구조 표준</w:t>
      </w:r>
      <w:r>
        <w:rPr>
          <w:rFonts w:ascii="맑은 고딕" w:cs="맑은 고딕" w:eastAsia="맑은 고딕" w:hAnsi="맑은 고딕"/>
          <w:color w:val="555555"/>
          <w:sz w:val="20"/>
          <w:szCs w:val="20"/>
        </w:rPr>
        <w:t xml:space="preserve">	7</w:t>
      </w:r>
    </w:p>
    <w:p>
      <w:pPr>
        <w:tabs>
          <w:tab w:val="right" w:pos="9026"/>
        </w:tabs>
        <w:spacing w:after="60" w:line="360"/>
      </w:pPr>
      <w:r>
        <w:rPr>
          <w:rFonts w:ascii="맑은 고딕" w:cs="맑은 고딕" w:eastAsia="맑은 고딕" w:hAnsi="맑은 고딕"/>
          <w:b/>
          <w:bCs/>
          <w:color w:val="2D2D2D"/>
          <w:sz w:val="22"/>
          <w:szCs w:val="22"/>
        </w:rPr>
        <w:t xml:space="preserve">제3장  AI 도구 역할 분담 및 파이프라인</w:t>
      </w:r>
      <w:r>
        <w:rPr>
          <w:rFonts w:ascii="맑은 고딕" w:cs="맑은 고딕" w:eastAsia="맑은 고딕" w:hAnsi="맑은 고딕"/>
          <w:color w:val="555555"/>
          <w:sz w:val="20"/>
          <w:szCs w:val="20"/>
        </w:rPr>
        <w:t xml:space="preserve">	9</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3.1 도구별 역할 정의 및 최적 활용 전략</w:t>
      </w:r>
      <w:r>
        <w:rPr>
          <w:rFonts w:ascii="맑은 고딕" w:cs="맑은 고딕" w:eastAsia="맑은 고딕" w:hAnsi="맑은 고딕"/>
          <w:color w:val="555555"/>
          <w:sz w:val="20"/>
          <w:szCs w:val="20"/>
        </w:rPr>
        <w:t xml:space="preserve">	9</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3.2 Antigravity 기반 통합 워크플로우</w:t>
      </w:r>
      <w:r>
        <w:rPr>
          <w:rFonts w:ascii="맑은 고딕" w:cs="맑은 고딕" w:eastAsia="맑은 고딕" w:hAnsi="맑은 고딕"/>
          <w:color w:val="555555"/>
          <w:sz w:val="20"/>
          <w:szCs w:val="20"/>
        </w:rPr>
        <w:t xml:space="preserve">	11</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3.3 도구간 연동: MCP 프로토콜 활용</w:t>
      </w:r>
      <w:r>
        <w:rPr>
          <w:rFonts w:ascii="맑은 고딕" w:cs="맑은 고딕" w:eastAsia="맑은 고딕" w:hAnsi="맑은 고딕"/>
          <w:color w:val="555555"/>
          <w:sz w:val="20"/>
          <w:szCs w:val="20"/>
        </w:rPr>
        <w:t xml:space="preserve">	12</w:t>
      </w:r>
    </w:p>
    <w:p>
      <w:pPr>
        <w:tabs>
          <w:tab w:val="right" w:pos="9026"/>
        </w:tabs>
        <w:spacing w:after="60" w:line="360"/>
      </w:pPr>
      <w:r>
        <w:rPr>
          <w:rFonts w:ascii="맑은 고딕" w:cs="맑은 고딕" w:eastAsia="맑은 고딕" w:hAnsi="맑은 고딕"/>
          <w:b/>
          <w:bCs/>
          <w:color w:val="2D2D2D"/>
          <w:sz w:val="22"/>
          <w:szCs w:val="22"/>
        </w:rPr>
        <w:t xml:space="preserve">제4장  개발 프로세스 5단계</w:t>
      </w:r>
      <w:r>
        <w:rPr>
          <w:rFonts w:ascii="맑은 고딕" w:cs="맑은 고딕" w:eastAsia="맑은 고딕" w:hAnsi="맑은 고딕"/>
          <w:color w:val="555555"/>
          <w:sz w:val="20"/>
          <w:szCs w:val="20"/>
        </w:rPr>
        <w:t xml:space="preserve">	13</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4.1 Phase 1: 요구사항 분석 및 설계</w:t>
      </w:r>
      <w:r>
        <w:rPr>
          <w:rFonts w:ascii="맑은 고딕" w:cs="맑은 고딕" w:eastAsia="맑은 고딕" w:hAnsi="맑은 고딕"/>
          <w:color w:val="555555"/>
          <w:sz w:val="20"/>
          <w:szCs w:val="20"/>
        </w:rPr>
        <w:t xml:space="preserve">	13</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4.2 Phase 2: UI/UX 프로토타이핑</w:t>
      </w:r>
      <w:r>
        <w:rPr>
          <w:rFonts w:ascii="맑은 고딕" w:cs="맑은 고딕" w:eastAsia="맑은 고딕" w:hAnsi="맑은 고딕"/>
          <w:color w:val="555555"/>
          <w:sz w:val="20"/>
          <w:szCs w:val="20"/>
        </w:rPr>
        <w:t xml:space="preserve">	14</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4.3 Phase 3: 핵심 개발</w:t>
      </w:r>
      <w:r>
        <w:rPr>
          <w:rFonts w:ascii="맑은 고딕" w:cs="맑은 고딕" w:eastAsia="맑은 고딕" w:hAnsi="맑은 고딕"/>
          <w:color w:val="555555"/>
          <w:sz w:val="20"/>
          <w:szCs w:val="20"/>
        </w:rPr>
        <w:t xml:space="preserve">	15</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4.4 Phase 4: 통합 테스트 및 QA</w:t>
      </w:r>
      <w:r>
        <w:rPr>
          <w:rFonts w:ascii="맑은 고딕" w:cs="맑은 고딕" w:eastAsia="맑은 고딕" w:hAnsi="맑은 고딕"/>
          <w:color w:val="555555"/>
          <w:sz w:val="20"/>
          <w:szCs w:val="20"/>
        </w:rPr>
        <w:t xml:space="preserve">	17</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4.5 Phase 5: 배포 및 운영</w:t>
      </w:r>
      <w:r>
        <w:rPr>
          <w:rFonts w:ascii="맑은 고딕" w:cs="맑은 고딕" w:eastAsia="맑은 고딕" w:hAnsi="맑은 고딕"/>
          <w:color w:val="555555"/>
          <w:sz w:val="20"/>
          <w:szCs w:val="20"/>
        </w:rPr>
        <w:t xml:space="preserve">	18</w:t>
      </w:r>
    </w:p>
    <w:p>
      <w:pPr>
        <w:tabs>
          <w:tab w:val="right" w:pos="9026"/>
        </w:tabs>
        <w:spacing w:after="60" w:line="360"/>
      </w:pPr>
      <w:r>
        <w:rPr>
          <w:rFonts w:ascii="맑은 고딕" w:cs="맑은 고딕" w:eastAsia="맑은 고딕" w:hAnsi="맑은 고딕"/>
          <w:b/>
          <w:bCs/>
          <w:color w:val="2D2D2D"/>
          <w:sz w:val="22"/>
          <w:szCs w:val="22"/>
        </w:rPr>
        <w:t xml:space="preserve">제5장  대학 행정 도메인 특화 가이드</w:t>
      </w:r>
      <w:r>
        <w:rPr>
          <w:rFonts w:ascii="맑은 고딕" w:cs="맑은 고딕" w:eastAsia="맑은 고딕" w:hAnsi="맑은 고딕"/>
          <w:color w:val="555555"/>
          <w:sz w:val="20"/>
          <w:szCs w:val="20"/>
        </w:rPr>
        <w:t xml:space="preserve">	19</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5.1 대학 행정 웹앱 유형별 템플릿</w:t>
      </w:r>
      <w:r>
        <w:rPr>
          <w:rFonts w:ascii="맑은 고딕" w:cs="맑은 고딕" w:eastAsia="맑은 고딕" w:hAnsi="맑은 고딕"/>
          <w:color w:val="555555"/>
          <w:sz w:val="20"/>
          <w:szCs w:val="20"/>
        </w:rPr>
        <w:t xml:space="preserve">	19</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5.2 공통 데이터 모델 및 인증 체계</w:t>
      </w:r>
      <w:r>
        <w:rPr>
          <w:rFonts w:ascii="맑은 고딕" w:cs="맑은 고딕" w:eastAsia="맑은 고딕" w:hAnsi="맑은 고딕"/>
          <w:color w:val="555555"/>
          <w:sz w:val="20"/>
          <w:szCs w:val="20"/>
        </w:rPr>
        <w:t xml:space="preserve">	20</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5.3 규정 준수 및 보안 체크리스트</w:t>
      </w:r>
      <w:r>
        <w:rPr>
          <w:rFonts w:ascii="맑은 고딕" w:cs="맑은 고딕" w:eastAsia="맑은 고딕" w:hAnsi="맑은 고딕"/>
          <w:color w:val="555555"/>
          <w:sz w:val="20"/>
          <w:szCs w:val="20"/>
        </w:rPr>
        <w:t xml:space="preserve">	21</w:t>
      </w:r>
    </w:p>
    <w:p>
      <w:pPr>
        <w:tabs>
          <w:tab w:val="right" w:pos="9026"/>
        </w:tabs>
        <w:spacing w:after="60" w:line="360"/>
      </w:pPr>
      <w:r>
        <w:rPr>
          <w:rFonts w:ascii="맑은 고딕" w:cs="맑은 고딕" w:eastAsia="맑은 고딕" w:hAnsi="맑은 고딕"/>
          <w:b/>
          <w:bCs/>
          <w:color w:val="2D2D2D"/>
          <w:sz w:val="22"/>
          <w:szCs w:val="22"/>
        </w:rPr>
        <w:t xml:space="preserve">제6장  품질 관리 및 반복 개선</w:t>
      </w:r>
      <w:r>
        <w:rPr>
          <w:rFonts w:ascii="맑은 고딕" w:cs="맑은 고딕" w:eastAsia="맑은 고딕" w:hAnsi="맑은 고딕"/>
          <w:color w:val="555555"/>
          <w:sz w:val="20"/>
          <w:szCs w:val="20"/>
        </w:rPr>
        <w:t xml:space="preserve">	22</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6.1 코드 품질 게이트</w:t>
      </w:r>
      <w:r>
        <w:rPr>
          <w:rFonts w:ascii="맑은 고딕" w:cs="맑은 고딕" w:eastAsia="맑은 고딕" w:hAnsi="맑은 고딕"/>
          <w:color w:val="555555"/>
          <w:sz w:val="20"/>
          <w:szCs w:val="20"/>
        </w:rPr>
        <w:t xml:space="preserve">	22</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6.2 성능 기준 및 모니터링</w:t>
      </w:r>
      <w:r>
        <w:rPr>
          <w:rFonts w:ascii="맑은 고딕" w:cs="맑은 고딕" w:eastAsia="맑은 고딕" w:hAnsi="맑은 고딕"/>
          <w:color w:val="555555"/>
          <w:sz w:val="20"/>
          <w:szCs w:val="20"/>
        </w:rPr>
        <w:t xml:space="preserve">	22</w:t>
      </w:r>
    </w:p>
    <w:p>
      <w:pPr>
        <w:tabs>
          <w:tab w:val="right" w:pos="9026"/>
        </w:tabs>
        <w:spacing w:after="60" w:line="360"/>
        <w:ind w:left="360"/>
      </w:pPr>
      <w:r>
        <w:rPr>
          <w:rFonts w:ascii="맑은 고딕" w:cs="맑은 고딕" w:eastAsia="맑은 고딕" w:hAnsi="맑은 고딕"/>
          <w:b w:val="false"/>
          <w:bCs w:val="false"/>
          <w:color w:val="2D2D2D"/>
          <w:sz w:val="20"/>
          <w:szCs w:val="20"/>
        </w:rPr>
        <w:t xml:space="preserve">6.3 장애 대응 및 롤백 전략</w:t>
      </w:r>
      <w:r>
        <w:rPr>
          <w:rFonts w:ascii="맑은 고딕" w:cs="맑은 고딕" w:eastAsia="맑은 고딕" w:hAnsi="맑은 고딕"/>
          <w:color w:val="555555"/>
          <w:sz w:val="20"/>
          <w:szCs w:val="20"/>
        </w:rPr>
        <w:t xml:space="preserve">	23</w:t>
      </w:r>
    </w:p>
    <w:p>
      <w:pPr>
        <w:tabs>
          <w:tab w:val="right" w:pos="9026"/>
        </w:tabs>
        <w:spacing w:after="60" w:line="360"/>
      </w:pPr>
      <w:r>
        <w:rPr>
          <w:rFonts w:ascii="맑은 고딕" w:cs="맑은 고딕" w:eastAsia="맑은 고딕" w:hAnsi="맑은 고딕"/>
          <w:b/>
          <w:bCs/>
          <w:color w:val="2D2D2D"/>
          <w:sz w:val="22"/>
          <w:szCs w:val="22"/>
        </w:rPr>
        <w:t xml:space="preserve">부록 A  환경 설정 Quick Start</w:t>
      </w:r>
      <w:r>
        <w:rPr>
          <w:rFonts w:ascii="맑은 고딕" w:cs="맑은 고딕" w:eastAsia="맑은 고딕" w:hAnsi="맑은 고딕"/>
          <w:color w:val="555555"/>
          <w:sz w:val="20"/>
          <w:szCs w:val="20"/>
        </w:rPr>
        <w:t xml:space="preserve">	24</w:t>
      </w:r>
    </w:p>
    <w:p>
      <w:pPr>
        <w:tabs>
          <w:tab w:val="right" w:pos="9026"/>
        </w:tabs>
        <w:spacing w:after="60" w:line="360"/>
      </w:pPr>
      <w:r>
        <w:rPr>
          <w:rFonts w:ascii="맑은 고딕" w:cs="맑은 고딕" w:eastAsia="맑은 고딕" w:hAnsi="맑은 고딕"/>
          <w:b/>
          <w:bCs/>
          <w:color w:val="2D2D2D"/>
          <w:sz w:val="22"/>
          <w:szCs w:val="22"/>
        </w:rPr>
        <w:t xml:space="preserve">부록 B  프롬프트 템플릿 모음</w:t>
      </w:r>
      <w:r>
        <w:rPr>
          <w:rFonts w:ascii="맑은 고딕" w:cs="맑은 고딕" w:eastAsia="맑은 고딕" w:hAnsi="맑은 고딕"/>
          <w:color w:val="555555"/>
          <w:sz w:val="20"/>
          <w:szCs w:val="20"/>
        </w:rPr>
        <w:t xml:space="preserve">	25</w:t>
      </w:r>
    </w:p>
    <w:p>
      <w:pPr>
        <w:tabs>
          <w:tab w:val="right" w:pos="9026"/>
        </w:tabs>
        <w:spacing w:after="60" w:line="360"/>
      </w:pPr>
      <w:r>
        <w:rPr>
          <w:rFonts w:ascii="맑은 고딕" w:cs="맑은 고딕" w:eastAsia="맑은 고딕" w:hAnsi="맑은 고딕"/>
          <w:b/>
          <w:bCs/>
          <w:color w:val="2D2D2D"/>
          <w:sz w:val="22"/>
          <w:szCs w:val="22"/>
        </w:rPr>
        <w:t xml:space="preserve">부록 C  체크리스트 모음</w:t>
      </w:r>
      <w:r>
        <w:rPr>
          <w:rFonts w:ascii="맑은 고딕" w:cs="맑은 고딕" w:eastAsia="맑은 고딕" w:hAnsi="맑은 고딕"/>
          <w:color w:val="555555"/>
          <w:sz w:val="20"/>
          <w:szCs w:val="20"/>
        </w:rPr>
        <w:t xml:space="preserve">	27</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t xml:space="preserve">제1장  프레임워크 개요 및 철학</w:t>
      </w:r>
    </w:p>
    <w:p>
      <w:pPr>
        <w:pStyle w:val="Heading2"/>
        <w:spacing w:after="160" w:before="280"/>
      </w:pPr>
      <w:r>
        <w:t xml:space="preserve">1.1 문서의 목적과 활용 범위</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본 문서는 대학교 행정 업무를 위한 웹 애플리케이션을 개발할 때 반복적으로 적용할 수 있는 표준 프레임워크를 정의한다. 주식 데이터 자동 수집 및 분석 웹앱 강의에서 검증된 개발 방법론을 기반으로 하되, 대학 행정이라는 도메인 특성에 맞게 보완하였다.</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이 프레임워크는 단순한 코딩 가이드가 아니다. AI 도구(Antigravity, Claude Code, Gemini, Stitch, v0.dev)를 체계적으로 활용하여, 기획부터 배포까지 전 과정을 구조화한 실전 운영 매뉴얼이다.</w:t>
      </w:r>
    </w:p>
    <w:p>
      <w:pPr>
        <w:pStyle w:val="Heading3"/>
        <w:spacing w:after="120" w:before="200"/>
      </w:pPr>
      <w:r>
        <w:t xml:space="preserve">적용 범위</w:t>
      </w:r>
    </w:p>
    <w:p>
      <w:pPr>
        <w:pStyle w:val="ListParagraph"/>
        <w:numPr>
          <w:ilvl w:val="0"/>
          <w:numId w:val="2"/>
        </w:numPr>
        <w:spacing w:after="80" w:line="300"/>
      </w:pPr>
      <w:r>
        <w:rPr>
          <w:rFonts w:ascii="맑은 고딕" w:cs="맑은 고딕" w:eastAsia="맑은 고딕" w:hAnsi="맑은 고딕"/>
          <w:color w:val="2D2D2D"/>
          <w:sz w:val="22"/>
          <w:szCs w:val="22"/>
        </w:rPr>
        <w:t xml:space="preserve">학사행정: 수강신청, 성적관리, 졸업심사, 학적관리 시스템</w:t>
      </w:r>
    </w:p>
    <w:p>
      <w:pPr>
        <w:pStyle w:val="ListParagraph"/>
        <w:numPr>
          <w:ilvl w:val="0"/>
          <w:numId w:val="2"/>
        </w:numPr>
        <w:spacing w:after="80" w:line="300"/>
      </w:pPr>
      <w:r>
        <w:rPr>
          <w:rFonts w:ascii="맑은 고딕" w:cs="맑은 고딕" w:eastAsia="맑은 고딕" w:hAnsi="맑은 고딕"/>
          <w:color w:val="2D2D2D"/>
          <w:sz w:val="22"/>
          <w:szCs w:val="22"/>
        </w:rPr>
        <w:t xml:space="preserve">연구/프로젝트 관리: 연구비 정산, 과제 현황, 성과물 추적 시스템</w:t>
      </w:r>
    </w:p>
    <w:p>
      <w:pPr>
        <w:pStyle w:val="ListParagraph"/>
        <w:numPr>
          <w:ilvl w:val="0"/>
          <w:numId w:val="2"/>
        </w:numPr>
        <w:spacing w:after="80" w:line="300"/>
      </w:pPr>
      <w:r>
        <w:rPr>
          <w:rFonts w:ascii="맑은 고딕" w:cs="맑은 고딕" w:eastAsia="맑은 고딕" w:hAnsi="맑은 고딕"/>
          <w:color w:val="2D2D2D"/>
          <w:sz w:val="22"/>
          <w:szCs w:val="22"/>
        </w:rPr>
        <w:t xml:space="preserve">기관운영: 예산관리, 시설예약, 인사관리, 조직운영 대시보드</w:t>
      </w:r>
    </w:p>
    <w:p>
      <w:pPr>
        <w:pStyle w:val="ListParagraph"/>
        <w:numPr>
          <w:ilvl w:val="0"/>
          <w:numId w:val="2"/>
        </w:numPr>
        <w:spacing w:after="80" w:line="300"/>
      </w:pPr>
      <w:r>
        <w:rPr>
          <w:rFonts w:ascii="맑은 고딕" w:cs="맑은 고딕" w:eastAsia="맑은 고딕" w:hAnsi="맑은 고딕"/>
          <w:color w:val="2D2D2D"/>
          <w:sz w:val="22"/>
          <w:szCs w:val="22"/>
        </w:rPr>
        <w:t xml:space="preserve">학생서비스: 장학금 신청, 상담예약, 취업지원 포털</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핵심 원칙</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모든 신규 웹앱 프로젝트는 본 문서의 Phase 1(요구사항 분석)부터 시작하며, 각 Phase의 체크리스트를 통과해야 다음 단계로 진행한다.</w:t>
      </w:r>
    </w:p>
    <w:p>
      <w:pPr>
        <w:pStyle w:val="Heading2"/>
        <w:spacing w:after="160" w:before="280"/>
      </w:pPr>
      <w:r>
        <w:t xml:space="preserve">1.2 개발 철학: Spec-Driven Development (SDD)</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2025-2026년 AI 개발 생태계에서 검증된 최신 방법론인 SDD(Spec-Driven Development)를 채택한다. 이 접근법에서 개발자는 '코드 작성자'가 아니라 '시스템 설계자'로서, 명세(Specification)를 작성하면 AI 도구가 이를 구현한다.</w:t>
      </w:r>
    </w:p>
    <w:p>
      <w:pPr>
        <w:pStyle w:val="Heading3"/>
        <w:spacing w:after="120" w:before="200"/>
      </w:pPr>
      <w:r>
        <w:t xml:space="preserve">SDD의 3대 원칙</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명세가 소스코드의 출발점이다: </w:t>
      </w:r>
      <w:r>
        <w:rPr>
          <w:rFonts w:ascii="맑은 고딕" w:cs="맑은 고딕" w:eastAsia="맑은 고딕" w:hAnsi="맑은 고딕"/>
          <w:color w:val="2D2D2D"/>
          <w:sz w:val="22"/>
          <w:szCs w:val="22"/>
        </w:rPr>
        <w:t xml:space="preserve">자연어와 구조화된 스펙 문서가 코드보다 먼저 존재해야 한다. 코드는 명세의 산출물일 뿐이다.</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AI는 실행자, 인간은 검증자: </w:t>
      </w:r>
      <w:r>
        <w:rPr>
          <w:rFonts w:ascii="맑은 고딕" w:cs="맑은 고딕" w:eastAsia="맑은 고딕" w:hAnsi="맑은 고딕"/>
          <w:color w:val="2D2D2D"/>
          <w:sz w:val="22"/>
          <w:szCs w:val="22"/>
        </w:rPr>
        <w:t xml:space="preserve">AI 도구가 코드를 생성하더라도, 아키텍처 결정과 비즈니스 로직 검증은 반드시 인간이 수행한다.</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반복적 개선 루프: </w:t>
      </w:r>
      <w:r>
        <w:rPr>
          <w:rFonts w:ascii="맑은 고딕" w:cs="맑은 고딕" w:eastAsia="맑은 고딕" w:hAnsi="맑은 고딕"/>
          <w:color w:val="2D2D2D"/>
          <w:sz w:val="22"/>
          <w:szCs w:val="22"/>
        </w:rPr>
        <w:t xml:space="preserve">한 번에 완벽한 코드를 기대하지 않는다. 프롬프트 입력 → 결과 확인 → 피드백 → 재생성의 루프를 빠르게 반복한다.</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비판적 보완</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강의 원본에서는 프롬프트 주도 개발(Prompt-Driven Development)이라는 용어를 사용했으나, 이는 프롬프트에 지나치게 의존하는 한계가 있다. SDD로 격상하여, 프롬프트 이전에 기술 명세서(spec.md)를 반드시 작성하도록 프로세스를 강화하였다.</w:t>
      </w:r>
    </w:p>
    <w:p>
      <w:pPr>
        <w:pStyle w:val="Heading2"/>
        <w:spacing w:after="160" w:before="280"/>
      </w:pPr>
      <w:r>
        <w:t xml:space="preserve">1.3 강의 원본 구조에서 추출한 핵심 패턴</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9개 강의 자료에서 반복적으로 사용된 개발 패턴을 정리하면 다음과 같다. 이 패턴들은 도메인에 무관하게 재사용 가능한 범용 패턴이다.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패턴명</w:t>
            </w:r>
          </w:p>
        </w:tc>
        <w:tc>
          <w:tcPr>
            <w:tcW w:type="dxa" w:w="35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설명</w:t>
            </w:r>
          </w:p>
        </w:tc>
        <w:tc>
          <w:tcPr>
            <w:tcW w:type="dxa" w:w="3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적용 예시 (대학 행정)</w:t>
            </w:r>
          </w:p>
        </w:tc>
      </w:tr>
      <w:tr>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모듈별 분리 설계</w:t>
            </w:r>
          </w:p>
        </w:tc>
        <w:tc>
          <w:tcPr>
            <w:tcW w:type="dxa" w:w="35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collectors, analyzer, scorer, generator 등 역할별 파일 분리</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data_fetcher.py, grade_calculator.py, report_generator.py</w:t>
            </w:r>
          </w:p>
        </w:tc>
      </w:tr>
      <w:tr>
        <w:tc>
          <w:tcPr>
            <w:tcW w:type="dxa" w:w="25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App Factory 패턴</w:t>
            </w:r>
          </w:p>
        </w:tc>
        <w:tc>
          <w:tcPr>
            <w:tcW w:type="dxa" w:w="35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create_app() 팩토리 함수로 Flask/FastAPI 앱 초기화 분리</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FastAPI 앱 설정, 라우터 등록, 미들웨어 구성 분리</w:t>
            </w:r>
          </w:p>
        </w:tc>
      </w:tr>
      <w:tr>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Blueprint/Router 패턴</w:t>
            </w:r>
          </w:p>
        </w:tc>
        <w:tc>
          <w:tcPr>
            <w:tcW w:type="dxa" w:w="35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기능별 엔드포인트를 독립 모듈로 관리</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학사 API, 인사 API, 시설 API 별도 라우터</w:t>
            </w:r>
          </w:p>
        </w:tc>
      </w:tr>
      <w:tr>
        <w:tc>
          <w:tcPr>
            <w:tcW w:type="dxa" w:w="25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설정 Dataclass 패턴</w:t>
            </w:r>
          </w:p>
        </w:tc>
        <w:tc>
          <w:tcPr>
            <w:tcW w:type="dxa" w:w="35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@dataclass로 모든 임계값/설정을 한 곳에서 관리</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학점 기준, 졸업 요건, 장학금 조건 설정 클래스</w:t>
            </w:r>
          </w:p>
        </w:tc>
      </w:tr>
      <w:tr>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TTL 캐싱 데코레이터</w:t>
            </w:r>
          </w:p>
        </w:tc>
        <w:tc>
          <w:tcPr>
            <w:tcW w:type="dxa" w:w="35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API 응답을 시간 기반으로 캐싱하여 반복 I/O 방지</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성적 조회, 수강 현황 등 빈번한 조회 API에 적용</w:t>
            </w:r>
          </w:p>
        </w:tc>
      </w:tr>
      <w:tr>
        <w:tc>
          <w:tcPr>
            <w:tcW w:type="dxa" w:w="25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이중 저장 전략</w:t>
            </w:r>
          </w:p>
        </w:tc>
        <w:tc>
          <w:tcPr>
            <w:tcW w:type="dxa" w:w="35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latest.json + dated.json 으로 핫 데이터와 아카이브 분리</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최신 학사일정 + 학기별 아카이브 분리 저장</w:t>
            </w:r>
          </w:p>
        </w:tc>
      </w:tr>
      <w:tr>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품질 게이트 필터</w:t>
            </w:r>
          </w:p>
        </w:tc>
        <w:tc>
          <w:tcPr>
            <w:tcW w:type="dxa" w:w="35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다층 필터링으로 최소 조건 미충족 데이터 사전 제거</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필수 서류 미제출 신청 자동 반려, 학점 미달 필터</w:t>
            </w:r>
          </w:p>
        </w:tc>
      </w:tr>
      <w:tr>
        <w:tc>
          <w:tcPr>
            <w:tcW w:type="dxa" w:w="25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Graceful Degradation</w:t>
            </w:r>
          </w:p>
        </w:tc>
        <w:tc>
          <w:tcPr>
            <w:tcW w:type="dxa" w:w="35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API 실패 시 대체 로직으로 서비스 지속</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LMS 연동 실패 시 로컬 캐시 데이터로 대체</w:t>
            </w:r>
          </w:p>
        </w:tc>
      </w:tr>
      <w:tr>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CLAUDE.md 시스템 문서</w:t>
            </w:r>
          </w:p>
        </w:tc>
        <w:tc>
          <w:tcPr>
            <w:tcW w:type="dxa" w:w="35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프로젝트 컨텍스트를 AI에게 전달하는 시스템 프롬프트 문서</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프로젝트 구조, 코딩 규칙, API 명세를 CLAUDE.md에 기록</w:t>
            </w:r>
          </w:p>
        </w:tc>
      </w:tr>
    </w:tbl>
    <w:p>
      <w:pPr>
        <w:spacing w:after="100"/>
      </w:pPr>
    </w:p>
    <w:p>
      <w:r>
        <w:br w:type="page"/>
      </w:r>
    </w:p>
    <w:p>
      <w:pPr>
        <w:pStyle w:val="Heading1"/>
        <w:spacing w:after="200" w:before="360"/>
      </w:pPr>
      <w:r>
        <w:t xml:space="preserve">제2장  기술 스택 및 아키텍처</w:t>
      </w:r>
    </w:p>
    <w:p>
      <w:pPr>
        <w:pStyle w:val="Heading2"/>
        <w:spacing w:after="160" w:before="280"/>
      </w:pPr>
      <w:r>
        <w:t xml:space="preserve">2.1 표준 기술 스택 정의</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강의에서 사용된 Flask + Vanilla JS 스택을 대학 행정 웹앱에 적합하도록 Next.js + FastAPI 스택으로 업그레이드한다. 이 결정의 근거는 다음과 같다.</w:t>
      </w:r>
    </w:p>
    <w:p>
      <w:pPr>
        <w:pStyle w:val="Heading3"/>
        <w:spacing w:after="120" w:before="200"/>
      </w:pPr>
      <w:r>
        <w:t xml:space="preserve">프론트엔드: Next.js 14+ (App Router)</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SSR/SSG 지원: </w:t>
      </w:r>
      <w:r>
        <w:rPr>
          <w:rFonts w:ascii="맑은 고딕" w:cs="맑은 고딕" w:eastAsia="맑은 고딕" w:hAnsi="맑은 고딕"/>
          <w:color w:val="2D2D2D"/>
          <w:sz w:val="22"/>
          <w:szCs w:val="22"/>
        </w:rPr>
        <w:t xml:space="preserve">성적 조회, 수강 신청 등 SEO와 초기 로딩 성능이 중요한 페이지에 서버 사이드 렌더링 적용</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TypeScript 기본: </w:t>
      </w:r>
      <w:r>
        <w:rPr>
          <w:rFonts w:ascii="맑은 고딕" w:cs="맑은 고딕" w:eastAsia="맑은 고딕" w:hAnsi="맑은 고딕"/>
          <w:color w:val="2D2D2D"/>
          <w:sz w:val="22"/>
          <w:szCs w:val="22"/>
        </w:rPr>
        <w:t xml:space="preserve">행정 데이터의 타입 안전성 확보 (학번, 학점, 과목코드 등 엄격한 타입 필요)</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shadcn/ui + Tailwind CSS: </w:t>
      </w:r>
      <w:r>
        <w:rPr>
          <w:rFonts w:ascii="맑은 고딕" w:cs="맑은 고딕" w:eastAsia="맑은 고딕" w:hAnsi="맑은 고딕"/>
          <w:color w:val="2D2D2D"/>
          <w:sz w:val="22"/>
          <w:szCs w:val="22"/>
        </w:rPr>
        <w:t xml:space="preserve">일관된 디자인 시스템으로 빠른 UI 구축, v0.dev와 완벽 호환</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Middleware: </w:t>
      </w:r>
      <w:r>
        <w:rPr>
          <w:rFonts w:ascii="맑은 고딕" w:cs="맑은 고딕" w:eastAsia="맑은 고딕" w:hAnsi="맑은 고딕"/>
          <w:color w:val="2D2D2D"/>
          <w:sz w:val="22"/>
          <w:szCs w:val="22"/>
        </w:rPr>
        <w:t xml:space="preserve">인증/인가 미들웨어로 역할 기반 접근 제어(RBAC) 구현</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피해야 할 최악의 선택</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Vanilla JS로 대학 행정 웹앱을 구축하는 것. 타입 안전성 부재, 상태 관리 혼란, 컴포넌트 재사용 불가로 유지보수가 불가능해진다. 강의 원본이 Vanilla JS를 사용한 것은 교육 목적의 단순화였을 뿐, 실무에는 부적합하다.</w:t>
      </w:r>
    </w:p>
    <w:p>
      <w:pPr>
        <w:pStyle w:val="Heading3"/>
        <w:spacing w:after="120" w:before="200"/>
      </w:pPr>
      <w:r>
        <w:t xml:space="preserve">백엔드: FastAPI (Python 3.11+)</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비동기 처리: </w:t>
      </w:r>
      <w:r>
        <w:rPr>
          <w:rFonts w:ascii="맑은 고딕" w:cs="맑은 고딕" w:eastAsia="맑은 고딕" w:hAnsi="맑은 고딕"/>
          <w:color w:val="2D2D2D"/>
          <w:sz w:val="22"/>
          <w:szCs w:val="22"/>
        </w:rPr>
        <w:t xml:space="preserve">async/await 네이티브 지원으로 동시 다수 학생의 수강신청 처리</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자동 API 문서화: </w:t>
      </w:r>
      <w:r>
        <w:rPr>
          <w:rFonts w:ascii="맑은 고딕" w:cs="맑은 고딕" w:eastAsia="맑은 고딕" w:hAnsi="맑은 고딕"/>
          <w:color w:val="2D2D2D"/>
          <w:sz w:val="22"/>
          <w:szCs w:val="22"/>
        </w:rPr>
        <w:t xml:space="preserve">Swagger UI/ReDoc 자동 생성으로 관리자 및 연동 시스템 개발자에게 즉시 제공</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Pydantic v2: </w:t>
      </w:r>
      <w:r>
        <w:rPr>
          <w:rFonts w:ascii="맑은 고딕" w:cs="맑은 고딕" w:eastAsia="맑은 고딕" w:hAnsi="맑은 고딕"/>
          <w:color w:val="2D2D2D"/>
          <w:sz w:val="22"/>
          <w:szCs w:val="22"/>
        </w:rPr>
        <w:t xml:space="preserve">요청/응답 데이터 검증 자동화 (학번 형식, 날짜 범위 등)</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Python 생태계: </w:t>
      </w:r>
      <w:r>
        <w:rPr>
          <w:rFonts w:ascii="맑은 고딕" w:cs="맑은 고딕" w:eastAsia="맑은 고딕" w:hAnsi="맑은 고딕"/>
          <w:color w:val="2D2D2D"/>
          <w:sz w:val="22"/>
          <w:szCs w:val="22"/>
        </w:rPr>
        <w:t xml:space="preserve">pandas(데이터 분석), openpyxl(엑셀 출력), reportlab(PDF 리포트) 등 행정 업무에 필수적인 라이브러리 활용</w:t>
      </w:r>
    </w:p>
    <w:p>
      <w:pPr>
        <w:pStyle w:val="Heading3"/>
        <w:spacing w:after="120" w:before="200"/>
      </w:pPr>
      <w:r>
        <w:t xml:space="preserve">데이터베이스: PostgreSQL + Redis</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PostgreSQL: </w:t>
      </w:r>
      <w:r>
        <w:rPr>
          <w:rFonts w:ascii="맑은 고딕" w:cs="맑은 고딕" w:eastAsia="맑은 고딕" w:hAnsi="맑은 고딕"/>
          <w:color w:val="2D2D2D"/>
          <w:sz w:val="22"/>
          <w:szCs w:val="22"/>
        </w:rPr>
        <w:t xml:space="preserve">ACID 트랜잭션 보장 (성적 입력, 수강 신청 등 데이터 무결성 필수 영역)</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Redis: </w:t>
      </w:r>
      <w:r>
        <w:rPr>
          <w:rFonts w:ascii="맑은 고딕" w:cs="맑은 고딕" w:eastAsia="맑은 고딕" w:hAnsi="맑은 고딕"/>
          <w:color w:val="2D2D2D"/>
          <w:sz w:val="22"/>
          <w:szCs w:val="22"/>
        </w:rPr>
        <w:t xml:space="preserve">세션 관리, API 캐싱, 실시간 알림 큐 (강의 원본의 JSON 파일 기반 캐싱을 프로덕션 수준으로 격상)</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강의 원본과의 차이</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원본은 JSON 파일 기반 저장을 사용했으나, 대학 행정 데이터는 관계형 구조(학생-수강-과목-성적)가 필수적이므로 PostgreSQL로 교체한다. 단, 프로토타이핑 단계에서는 SQLite로 시작하여 점진적으로 마이그레이션하는 전략을 권장한다.</w:t>
      </w:r>
    </w:p>
    <w:p>
      <w:pPr>
        <w:pStyle w:val="Heading2"/>
        <w:spacing w:after="160" w:before="280"/>
      </w:pPr>
      <w:r>
        <w:t xml:space="preserve">2.2 시스템 아키텍처 설계 원칙</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모든 대학 행정 웹앱은 다음 3계층 아키텍처를 기본으로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26"/>
      </w:tblGrid>
      <w:tr>
        <w:trPr>
          <w:tblHeader/>
        </w:trPr>
        <w:tc>
          <w:tcPr>
            <w:tcW w:type="dxa" w:w="18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계층</w:t>
            </w:r>
          </w:p>
        </w:tc>
        <w:tc>
          <w:tcPr>
            <w:tcW w:type="dxa" w:w="2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구성요소</w:t>
            </w:r>
          </w:p>
        </w:tc>
        <w:tc>
          <w:tcPr>
            <w:tcW w:type="dxa" w:w="26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핵심 원칙</w:t>
            </w:r>
          </w:p>
        </w:tc>
        <w:tc>
          <w:tcPr>
            <w:tcW w:type="dxa" w:w="22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대학 행정 적용</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Presentation Layer</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Next.js App Router, React Components, shadcn/ui</w:t>
            </w:r>
          </w:p>
        </w:tc>
        <w:tc>
          <w:tcPr>
            <w:tcW w:type="dxa" w:w="26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UI와 비즈니스 로직 완전 분리, 서버 컴포넌트 우선 사용</w:t>
            </w:r>
          </w:p>
        </w:tc>
        <w:tc>
          <w:tcPr>
            <w:tcW w:type="dxa" w:w="22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학생/교수/관리자 역할별 대시보드</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Business Logic Layer</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FastAPI Routers, Services, Domain Models</w:t>
            </w:r>
          </w:p>
        </w:tc>
        <w:tc>
          <w:tcPr>
            <w:tcW w:type="dxa" w:w="26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도메인 로직을 서비스 계층에 집중, API는 얇게 유지</w:t>
            </w:r>
          </w:p>
        </w:tc>
        <w:tc>
          <w:tcPr>
            <w:tcW w:type="dxa" w:w="22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학점 계산, 졸업 요건 검증, 장학금 산정 로직</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Data Access Layer</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SQLAlchemy ORM, Alembic Migration, Redis Cache</w:t>
            </w:r>
          </w:p>
        </w:tc>
        <w:tc>
          <w:tcPr>
            <w:tcW w:type="dxa" w:w="26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Repository 패턴으로 DB 접근 추상화, 마이그레이션 필수</w:t>
            </w:r>
          </w:p>
        </w:tc>
        <w:tc>
          <w:tcPr>
            <w:tcW w:type="dxa" w:w="22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학생 정보 CRUD, 성적 이력 관리, 캐시 무효화</w:t>
            </w:r>
          </w:p>
        </w:tc>
      </w:tr>
    </w:tbl>
    <w:p>
      <w:pPr>
        <w:spacing w:after="100"/>
      </w:pPr>
    </w:p>
    <w:p>
      <w:pPr>
        <w:pStyle w:val="Heading3"/>
        <w:spacing w:after="120" w:before="200"/>
      </w:pPr>
      <w:r>
        <w:t xml:space="preserve">아키텍처 다이어그램 (논리적 구조)</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다음은 표준 대학 행정 웹앱의 논리적 구조를 텍스트로 표현한 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2"/>
              <w:left w:val="single" w:color="2E75B6" w:sz="2"/>
              <w:bottom w:val="single" w:color="2E75B6" w:sz="2"/>
              <w:right w:val="single" w:color="2E75B6" w:sz="2"/>
            </w:tcBorders>
            <w:shd w:fill="F8FAFC" w:val="clear"/>
            <w:tcMar>
              <w:top w:type="dxa" w:w="120"/>
              <w:left w:type="dxa" w:w="200"/>
              <w:bottom w:type="dxa" w:w="120"/>
              <w:right w:type="dxa" w:w="200"/>
            </w:tcMar>
          </w:tcPr>
          <w:p>
            <w:pPr>
              <w:spacing w:after="60"/>
            </w:pPr>
            <w:r>
              <w:rPr>
                <w:rFonts w:ascii="Consolas" w:cs="Consolas" w:eastAsia="Consolas" w:hAnsi="Consolas"/>
                <w:b/>
                <w:bCs/>
                <w:color w:val="1B3A5C"/>
                <w:sz w:val="20"/>
                <w:szCs w:val="20"/>
              </w:rPr>
              <w:t xml:space="preserve">[Client Browser]</w:t>
            </w:r>
          </w:p>
          <w:p>
            <w:pPr>
              <w:spacing w:after="40"/>
              <w:ind w:left="200"/>
            </w:pPr>
            <w:r>
              <w:rPr>
                <w:rFonts w:ascii="Consolas" w:cs="Consolas" w:eastAsia="Consolas" w:hAnsi="Consolas"/>
                <w:color w:val="2D2D2D"/>
                <w:sz w:val="18"/>
                <w:szCs w:val="18"/>
              </w:rPr>
              <w:t xml:space="preserve">└─ Next.js App (SSR/CSR)</w:t>
            </w:r>
          </w:p>
          <w:p>
            <w:pPr>
              <w:spacing w:after="40"/>
              <w:ind w:left="500"/>
            </w:pPr>
            <w:r>
              <w:rPr>
                <w:rFonts w:ascii="Consolas" w:cs="Consolas" w:eastAsia="Consolas" w:hAnsi="Consolas"/>
                <w:color w:val="2D2D2D"/>
                <w:sz w:val="18"/>
                <w:szCs w:val="18"/>
              </w:rPr>
              <w:t xml:space="preserve">├─ /app/(auth)/ ─ 로그인, SSO 연동</w:t>
            </w:r>
          </w:p>
          <w:p>
            <w:pPr>
              <w:spacing w:after="40"/>
              <w:ind w:left="500"/>
            </w:pPr>
            <w:r>
              <w:rPr>
                <w:rFonts w:ascii="Consolas" w:cs="Consolas" w:eastAsia="Consolas" w:hAnsi="Consolas"/>
                <w:color w:val="2D2D2D"/>
                <w:sz w:val="18"/>
                <w:szCs w:val="18"/>
              </w:rPr>
              <w:t xml:space="preserve">├─ /app/(student)/ ─ 학생 대시보드</w:t>
            </w:r>
          </w:p>
          <w:p>
            <w:pPr>
              <w:spacing w:after="40"/>
              <w:ind w:left="500"/>
            </w:pPr>
            <w:r>
              <w:rPr>
                <w:rFonts w:ascii="Consolas" w:cs="Consolas" w:eastAsia="Consolas" w:hAnsi="Consolas"/>
                <w:color w:val="2D2D2D"/>
                <w:sz w:val="18"/>
                <w:szCs w:val="18"/>
              </w:rPr>
              <w:t xml:space="preserve">├─ /app/(admin)/ ─ 관리자 대시보드</w:t>
            </w:r>
          </w:p>
          <w:p>
            <w:pPr>
              <w:spacing w:after="40"/>
              <w:ind w:left="500"/>
            </w:pPr>
            <w:r>
              <w:rPr>
                <w:rFonts w:ascii="Consolas" w:cs="Consolas" w:eastAsia="Consolas" w:hAnsi="Consolas"/>
                <w:color w:val="2D2D2D"/>
                <w:sz w:val="18"/>
                <w:szCs w:val="18"/>
              </w:rPr>
              <w:t xml:space="preserve">└─ /app/api/ ─ BFF (Backend for Frontend)</w:t>
            </w:r>
          </w:p>
          <w:p>
            <w:pPr>
              <w:spacing w:after="60"/>
              <w:ind w:left="700"/>
            </w:pPr>
            <w:r>
              <w:rPr>
                <w:rFonts w:ascii="Consolas" w:cs="Consolas" w:eastAsia="Consolas" w:hAnsi="Consolas"/>
                <w:b/>
                <w:bCs/>
                <w:color w:val="2E75B6"/>
                <w:sz w:val="18"/>
                <w:szCs w:val="18"/>
              </w:rPr>
              <w:t xml:space="preserve">↓ HTTP/REST</w:t>
            </w:r>
          </w:p>
          <w:p>
            <w:pPr>
              <w:spacing w:after="60"/>
            </w:pPr>
            <w:r>
              <w:rPr>
                <w:rFonts w:ascii="Consolas" w:cs="Consolas" w:eastAsia="Consolas" w:hAnsi="Consolas"/>
                <w:b/>
                <w:bCs/>
                <w:color w:val="1B3A5C"/>
                <w:sz w:val="20"/>
                <w:szCs w:val="20"/>
              </w:rPr>
              <w:t xml:space="preserve">[FastAPI Backend]</w:t>
            </w:r>
          </w:p>
          <w:p>
            <w:pPr>
              <w:spacing w:after="40"/>
              <w:ind w:left="200"/>
            </w:pPr>
            <w:r>
              <w:rPr>
                <w:rFonts w:ascii="Consolas" w:cs="Consolas" w:eastAsia="Consolas" w:hAnsi="Consolas"/>
                <w:color w:val="2D2D2D"/>
                <w:sz w:val="18"/>
                <w:szCs w:val="18"/>
              </w:rPr>
              <w:t xml:space="preserve">├─ /api/v1/academic/ ─ 학사 관리 API</w:t>
            </w:r>
          </w:p>
          <w:p>
            <w:pPr>
              <w:spacing w:after="40"/>
              <w:ind w:left="200"/>
            </w:pPr>
            <w:r>
              <w:rPr>
                <w:rFonts w:ascii="Consolas" w:cs="Consolas" w:eastAsia="Consolas" w:hAnsi="Consolas"/>
                <w:color w:val="2D2D2D"/>
                <w:sz w:val="18"/>
                <w:szCs w:val="18"/>
              </w:rPr>
              <w:t xml:space="preserve">├─ /api/v1/admin/ ─ 행정 관리 API</w:t>
            </w:r>
          </w:p>
          <w:p>
            <w:pPr>
              <w:spacing w:after="40"/>
              <w:ind w:left="200"/>
            </w:pPr>
            <w:r>
              <w:rPr>
                <w:rFonts w:ascii="Consolas" w:cs="Consolas" w:eastAsia="Consolas" w:hAnsi="Consolas"/>
                <w:color w:val="2D2D2D"/>
                <w:sz w:val="18"/>
                <w:szCs w:val="18"/>
              </w:rPr>
              <w:t xml:space="preserve">├─ /api/v1/research/ ─ 연구 관리 API</w:t>
            </w:r>
          </w:p>
          <w:p>
            <w:pPr>
              <w:spacing w:after="40"/>
              <w:ind w:left="200"/>
            </w:pPr>
            <w:r>
              <w:rPr>
                <w:rFonts w:ascii="Consolas" w:cs="Consolas" w:eastAsia="Consolas" w:hAnsi="Consolas"/>
                <w:color w:val="2D2D2D"/>
                <w:sz w:val="18"/>
                <w:szCs w:val="18"/>
              </w:rPr>
              <w:t xml:space="preserve">├─ /services/ ─ 비즈니스 로직 계층</w:t>
            </w:r>
          </w:p>
          <w:p>
            <w:pPr>
              <w:spacing w:after="40"/>
              <w:ind w:left="200"/>
            </w:pPr>
            <w:r>
              <w:rPr>
                <w:rFonts w:ascii="Consolas" w:cs="Consolas" w:eastAsia="Consolas" w:hAnsi="Consolas"/>
                <w:color w:val="2D2D2D"/>
                <w:sz w:val="18"/>
                <w:szCs w:val="18"/>
              </w:rPr>
              <w:t xml:space="preserve">└─ /repositories/ ─ 데이터 접근 계층</w:t>
            </w:r>
          </w:p>
          <w:p>
            <w:pPr>
              <w:spacing w:after="60"/>
              <w:ind w:left="700"/>
            </w:pPr>
            <w:r>
              <w:rPr>
                <w:rFonts w:ascii="Consolas" w:cs="Consolas" w:eastAsia="Consolas" w:hAnsi="Consolas"/>
                <w:b/>
                <w:bCs/>
                <w:color w:val="2E75B6"/>
                <w:sz w:val="18"/>
                <w:szCs w:val="18"/>
              </w:rPr>
              <w:t xml:space="preserve">↓ SQLAlchemy ORM</w:t>
            </w:r>
          </w:p>
          <w:p>
            <w:pPr>
              <w:spacing w:after="40"/>
            </w:pPr>
            <w:r>
              <w:rPr>
                <w:rFonts w:ascii="Consolas" w:cs="Consolas" w:eastAsia="Consolas" w:hAnsi="Consolas"/>
                <w:b/>
                <w:bCs/>
                <w:color w:val="1B3A5C"/>
                <w:sz w:val="20"/>
                <w:szCs w:val="20"/>
              </w:rPr>
              <w:t xml:space="preserve">[PostgreSQL] + [Redis Cache] + [File Storage (S3)]</w:t>
            </w:r>
          </w:p>
        </w:tc>
      </w:tr>
    </w:tbl>
    <w:p>
      <w:pPr>
        <w:spacing w:after="100"/>
      </w:pPr>
    </w:p>
    <w:p>
      <w:pPr>
        <w:pStyle w:val="Heading2"/>
        <w:spacing w:after="160" w:before="280"/>
      </w:pPr>
      <w:r>
        <w:t xml:space="preserve">2.3 프로젝트 디렉토리 구조 표준</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모든 대학 행정 웹앱 프로젝트는 다음 디렉토리 구조를 기본 템플릿으로 사용한다. 강의 원본의 단일 디렉토리 구조를 Monorepo 기반으로 확장하였다.</w:t>
      </w:r>
    </w:p>
    <w:p>
      <w:pPr>
        <w:pStyle w:val="Heading3"/>
        <w:spacing w:after="120" w:before="200"/>
      </w:pPr>
      <w:r>
        <w:t xml:space="preserve">프론트엔드 (Next.js)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4C7DC" w:sz="1"/>
              <w:left w:val="single" w:color="B4C7DC" w:sz="1"/>
              <w:bottom w:val="single" w:color="B4C7DC" w:sz="1"/>
              <w:right w:val="single" w:color="B4C7DC" w:sz="1"/>
            </w:tcBorders>
            <w:shd w:fill="1E1E2E" w:val="clear"/>
            <w:tcMar>
              <w:top w:type="dxa" w:w="100"/>
              <w:left w:type="dxa" w:w="200"/>
              <w:bottom w:type="dxa" w:w="100"/>
              <w:right w:type="dxa" w:w="200"/>
            </w:tcMar>
          </w:tcPr>
          <w:p>
            <w:pPr>
              <w:spacing w:after="20"/>
            </w:pPr>
            <w:r>
              <w:rPr>
                <w:rFonts w:ascii="Consolas" w:cs="Consolas" w:eastAsia="Consolas" w:hAnsi="Consolas"/>
                <w:color w:val="D4D4D4"/>
                <w:sz w:val="18"/>
                <w:szCs w:val="18"/>
              </w:rPr>
              <w:t xml:space="preserve">frontend/</w:t>
            </w:r>
          </w:p>
          <w:p>
            <w:pPr>
              <w:spacing w:after="20"/>
            </w:pPr>
            <w:r>
              <w:rPr>
                <w:rFonts w:ascii="Consolas" w:cs="Consolas" w:eastAsia="Consolas" w:hAnsi="Consolas"/>
                <w:color w:val="D4D4D4"/>
                <w:sz w:val="18"/>
                <w:szCs w:val="18"/>
              </w:rPr>
              <w:t xml:space="preserve">├─ app/</w:t>
            </w:r>
          </w:p>
          <w:p>
            <w:pPr>
              <w:spacing w:after="20"/>
            </w:pPr>
            <w:r>
              <w:rPr>
                <w:rFonts w:ascii="Consolas" w:cs="Consolas" w:eastAsia="Consolas" w:hAnsi="Consolas"/>
                <w:color w:val="6A9955"/>
                <w:sz w:val="18"/>
                <w:szCs w:val="18"/>
              </w:rPr>
              <w:t xml:space="preserve">│  ├─ (auth)/           # 로그인, SSO 연동 페이지</w:t>
            </w:r>
          </w:p>
          <w:p>
            <w:pPr>
              <w:spacing w:after="20"/>
            </w:pPr>
            <w:r>
              <w:rPr>
                <w:rFonts w:ascii="Consolas" w:cs="Consolas" w:eastAsia="Consolas" w:hAnsi="Consolas"/>
                <w:color w:val="6A9955"/>
                <w:sz w:val="18"/>
                <w:szCs w:val="18"/>
              </w:rPr>
              <w:t xml:space="preserve">│  ├─ (student)/        # 학생 전용 페이지 그룹</w:t>
            </w:r>
          </w:p>
          <w:p>
            <w:pPr>
              <w:spacing w:after="20"/>
            </w:pPr>
            <w:r>
              <w:rPr>
                <w:rFonts w:ascii="Consolas" w:cs="Consolas" w:eastAsia="Consolas" w:hAnsi="Consolas"/>
                <w:color w:val="6A9955"/>
                <w:sz w:val="18"/>
                <w:szCs w:val="18"/>
              </w:rPr>
              <w:t xml:space="preserve">│  ├─ (professor)/      # 교수 전용 페이지 그룹</w:t>
            </w:r>
          </w:p>
          <w:p>
            <w:pPr>
              <w:spacing w:after="20"/>
            </w:pPr>
            <w:r>
              <w:rPr>
                <w:rFonts w:ascii="Consolas" w:cs="Consolas" w:eastAsia="Consolas" w:hAnsi="Consolas"/>
                <w:color w:val="6A9955"/>
                <w:sz w:val="18"/>
                <w:szCs w:val="18"/>
              </w:rPr>
              <w:t xml:space="preserve">│  ├─ (admin)/          # 관리자 대시보드</w:t>
            </w:r>
          </w:p>
          <w:p>
            <w:pPr>
              <w:spacing w:after="20"/>
            </w:pPr>
            <w:r>
              <w:rPr>
                <w:rFonts w:ascii="Consolas" w:cs="Consolas" w:eastAsia="Consolas" w:hAnsi="Consolas"/>
                <w:color w:val="6A9955"/>
                <w:sz w:val="18"/>
                <w:szCs w:val="18"/>
              </w:rPr>
              <w:t xml:space="preserve">│  ├─ api/              # BFF (Backend for Frontend)</w:t>
            </w:r>
          </w:p>
          <w:p>
            <w:pPr>
              <w:spacing w:after="20"/>
            </w:pPr>
            <w:r>
              <w:rPr>
                <w:rFonts w:ascii="Consolas" w:cs="Consolas" w:eastAsia="Consolas" w:hAnsi="Consolas"/>
                <w:color w:val="6A9955"/>
                <w:sz w:val="18"/>
                <w:szCs w:val="18"/>
              </w:rPr>
              <w:t xml:space="preserve">│  ├─ layout.tsx         # 글로벌 레이아웃</w:t>
            </w:r>
          </w:p>
          <w:p>
            <w:pPr>
              <w:spacing w:after="20"/>
            </w:pPr>
            <w:r>
              <w:rPr>
                <w:rFonts w:ascii="Consolas" w:cs="Consolas" w:eastAsia="Consolas" w:hAnsi="Consolas"/>
                <w:color w:val="6A9955"/>
                <w:sz w:val="18"/>
                <w:szCs w:val="18"/>
              </w:rPr>
              <w:t xml:space="preserve">│  └─ globals.css        # Tailwind 글로벌 스타일</w:t>
            </w:r>
          </w:p>
          <w:p>
            <w:pPr>
              <w:spacing w:after="20"/>
            </w:pPr>
            <w:r>
              <w:rPr>
                <w:rFonts w:ascii="Consolas" w:cs="Consolas" w:eastAsia="Consolas" w:hAnsi="Consolas"/>
                <w:color w:val="D4D4D4"/>
                <w:sz w:val="18"/>
                <w:szCs w:val="18"/>
              </w:rPr>
              <w:t xml:space="preserve">├─ components/</w:t>
            </w:r>
          </w:p>
          <w:p>
            <w:pPr>
              <w:spacing w:after="20"/>
            </w:pPr>
            <w:r>
              <w:rPr>
                <w:rFonts w:ascii="Consolas" w:cs="Consolas" w:eastAsia="Consolas" w:hAnsi="Consolas"/>
                <w:color w:val="6A9955"/>
                <w:sz w:val="18"/>
                <w:szCs w:val="18"/>
              </w:rPr>
              <w:t xml:space="preserve">│  ├─ ui/               # shadcn/ui 기본 컴포넌트</w:t>
            </w:r>
          </w:p>
          <w:p>
            <w:pPr>
              <w:spacing w:after="20"/>
            </w:pPr>
            <w:r>
              <w:rPr>
                <w:rFonts w:ascii="Consolas" w:cs="Consolas" w:eastAsia="Consolas" w:hAnsi="Consolas"/>
                <w:color w:val="6A9955"/>
                <w:sz w:val="18"/>
                <w:szCs w:val="18"/>
              </w:rPr>
              <w:t xml:space="preserve">│  ├─ shared/           # 공통 컴포넌트 (Header, Sidebar, etc.)</w:t>
            </w:r>
          </w:p>
          <w:p>
            <w:pPr>
              <w:spacing w:after="20"/>
            </w:pPr>
            <w:r>
              <w:rPr>
                <w:rFonts w:ascii="Consolas" w:cs="Consolas" w:eastAsia="Consolas" w:hAnsi="Consolas"/>
                <w:color w:val="6A9955"/>
                <w:sz w:val="18"/>
                <w:szCs w:val="18"/>
              </w:rPr>
              <w:t xml:space="preserve">│  └─ domain/           # 도메인별 컴포넌트 (GradeTable, CourseCard, etc.)</w:t>
            </w:r>
          </w:p>
          <w:p>
            <w:pPr>
              <w:spacing w:after="20"/>
            </w:pPr>
            <w:r>
              <w:rPr>
                <w:rFonts w:ascii="Consolas" w:cs="Consolas" w:eastAsia="Consolas" w:hAnsi="Consolas"/>
                <w:color w:val="D4D4D4"/>
                <w:sz w:val="18"/>
                <w:szCs w:val="18"/>
              </w:rPr>
              <w:t xml:space="preserve">├─ lib/</w:t>
            </w:r>
          </w:p>
          <w:p>
            <w:pPr>
              <w:spacing w:after="20"/>
            </w:pPr>
            <w:r>
              <w:rPr>
                <w:rFonts w:ascii="Consolas" w:cs="Consolas" w:eastAsia="Consolas" w:hAnsi="Consolas"/>
                <w:color w:val="6A9955"/>
                <w:sz w:val="18"/>
                <w:szCs w:val="18"/>
              </w:rPr>
              <w:t xml:space="preserve">│  ├─ api.ts            # API 클라이언트 (자동생성 권장)</w:t>
            </w:r>
          </w:p>
          <w:p>
            <w:pPr>
              <w:spacing w:after="20"/>
            </w:pPr>
            <w:r>
              <w:rPr>
                <w:rFonts w:ascii="Consolas" w:cs="Consolas" w:eastAsia="Consolas" w:hAnsi="Consolas"/>
                <w:color w:val="6A9955"/>
                <w:sz w:val="18"/>
                <w:szCs w:val="18"/>
              </w:rPr>
              <w:t xml:space="preserve">│  ├─ auth.ts           # 인증 유틸리티</w:t>
            </w:r>
          </w:p>
          <w:p>
            <w:pPr>
              <w:spacing w:after="20"/>
            </w:pPr>
            <w:r>
              <w:rPr>
                <w:rFonts w:ascii="Consolas" w:cs="Consolas" w:eastAsia="Consolas" w:hAnsi="Consolas"/>
                <w:color w:val="6A9955"/>
                <w:sz w:val="18"/>
                <w:szCs w:val="18"/>
              </w:rPr>
              <w:t xml:space="preserve">│  └─ utils.ts          # 공통 유틸리티</w:t>
            </w:r>
          </w:p>
          <w:p>
            <w:pPr>
              <w:spacing w:after="20"/>
            </w:pPr>
            <w:r>
              <w:rPr>
                <w:rFonts w:ascii="Consolas" w:cs="Consolas" w:eastAsia="Consolas" w:hAnsi="Consolas"/>
                <w:color w:val="D4D4D4"/>
                <w:sz w:val="18"/>
                <w:szCs w:val="18"/>
              </w:rPr>
              <w:t xml:space="preserve">├─ types/</w:t>
            </w:r>
          </w:p>
          <w:p>
            <w:pPr>
              <w:spacing w:after="20"/>
            </w:pPr>
            <w:r>
              <w:rPr>
                <w:rFonts w:ascii="Consolas" w:cs="Consolas" w:eastAsia="Consolas" w:hAnsi="Consolas"/>
                <w:color w:val="6A9955"/>
                <w:sz w:val="18"/>
                <w:szCs w:val="18"/>
              </w:rPr>
              <w:t xml:space="preserve">│  └─ index.ts          # 공유 타입 정의</w:t>
            </w:r>
          </w:p>
          <w:p>
            <w:pPr>
              <w:spacing w:after="20"/>
            </w:pPr>
            <w:r>
              <w:rPr>
                <w:rFonts w:ascii="Consolas" w:cs="Consolas" w:eastAsia="Consolas" w:hAnsi="Consolas"/>
                <w:color w:val="6A9955"/>
                <w:sz w:val="18"/>
                <w:szCs w:val="18"/>
              </w:rPr>
              <w:t xml:space="preserve">├─ CLAUDE.md              # AI 에이전트용 프로젝트 컨텍스트</w:t>
            </w:r>
          </w:p>
          <w:p>
            <w:pPr>
              <w:spacing w:after="20"/>
            </w:pPr>
            <w:r>
              <w:rPr>
                <w:rFonts w:ascii="Consolas" w:cs="Consolas" w:eastAsia="Consolas" w:hAnsi="Consolas"/>
                <w:color w:val="D4D4D4"/>
                <w:sz w:val="18"/>
                <w:szCs w:val="18"/>
              </w:rPr>
              <w:t xml:space="preserve">└─ package.json</w:t>
            </w:r>
          </w:p>
        </w:tc>
      </w:tr>
    </w:tbl>
    <w:p>
      <w:pPr>
        <w:spacing w:after="100"/>
      </w:pPr>
    </w:p>
    <w:p>
      <w:pPr>
        <w:pStyle w:val="Heading3"/>
        <w:spacing w:after="120" w:before="200"/>
      </w:pPr>
      <w:r>
        <w:t xml:space="preserve">백엔드 (FastAPI)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4C7DC" w:sz="1"/>
              <w:left w:val="single" w:color="B4C7DC" w:sz="1"/>
              <w:bottom w:val="single" w:color="B4C7DC" w:sz="1"/>
              <w:right w:val="single" w:color="B4C7DC" w:sz="1"/>
            </w:tcBorders>
            <w:shd w:fill="1E1E2E" w:val="clear"/>
            <w:tcMar>
              <w:top w:type="dxa" w:w="100"/>
              <w:left w:type="dxa" w:w="200"/>
              <w:bottom w:type="dxa" w:w="100"/>
              <w:right w:type="dxa" w:w="200"/>
            </w:tcMar>
          </w:tcPr>
          <w:p>
            <w:pPr>
              <w:spacing w:after="20"/>
            </w:pPr>
            <w:r>
              <w:rPr>
                <w:rFonts w:ascii="Consolas" w:cs="Consolas" w:eastAsia="Consolas" w:hAnsi="Consolas"/>
                <w:color w:val="D4D4D4"/>
                <w:sz w:val="18"/>
                <w:szCs w:val="18"/>
              </w:rPr>
              <w:t xml:space="preserve">backend/</w:t>
            </w:r>
          </w:p>
          <w:p>
            <w:pPr>
              <w:spacing w:after="20"/>
            </w:pPr>
            <w:r>
              <w:rPr>
                <w:rFonts w:ascii="Consolas" w:cs="Consolas" w:eastAsia="Consolas" w:hAnsi="Consolas"/>
                <w:color w:val="D4D4D4"/>
                <w:sz w:val="18"/>
                <w:szCs w:val="18"/>
              </w:rPr>
              <w:t xml:space="preserve">├─ app/</w:t>
            </w:r>
          </w:p>
          <w:p>
            <w:pPr>
              <w:spacing w:after="20"/>
            </w:pPr>
            <w:r>
              <w:rPr>
                <w:rFonts w:ascii="Consolas" w:cs="Consolas" w:eastAsia="Consolas" w:hAnsi="Consolas"/>
                <w:color w:val="6A9955"/>
                <w:sz w:val="18"/>
                <w:szCs w:val="18"/>
              </w:rPr>
              <w:t xml:space="preserve">│  ├─ __init__.py       # create_app() 팩토리 함수</w:t>
            </w:r>
          </w:p>
          <w:p>
            <w:pPr>
              <w:spacing w:after="20"/>
            </w:pPr>
            <w:r>
              <w:rPr>
                <w:rFonts w:ascii="Consolas" w:cs="Consolas" w:eastAsia="Consolas" w:hAnsi="Consolas"/>
                <w:color w:val="6A9955"/>
                <w:sz w:val="18"/>
                <w:szCs w:val="18"/>
              </w:rPr>
              <w:t xml:space="preserve">│  ├─ config.py         # 환경별 설정 (dev/staging/prod)</w:t>
            </w:r>
          </w:p>
          <w:p>
            <w:pPr>
              <w:spacing w:after="20"/>
            </w:pPr>
            <w:r>
              <w:rPr>
                <w:rFonts w:ascii="Consolas" w:cs="Consolas" w:eastAsia="Consolas" w:hAnsi="Consolas"/>
                <w:color w:val="6A9955"/>
                <w:sz w:val="18"/>
                <w:szCs w:val="18"/>
              </w:rPr>
              <w:t xml:space="preserve">│  ├─ dependencies.py   # 의존성 주입 정의</w:t>
            </w:r>
          </w:p>
          <w:p>
            <w:pPr>
              <w:spacing w:after="20"/>
            </w:pPr>
            <w:r>
              <w:rPr>
                <w:rFonts w:ascii="Consolas" w:cs="Consolas" w:eastAsia="Consolas" w:hAnsi="Consolas"/>
                <w:color w:val="6A9955"/>
                <w:sz w:val="18"/>
                <w:szCs w:val="18"/>
              </w:rPr>
              <w:t xml:space="preserve">│  └─ middleware.py     # CORS, 인증, 로깅 미들웨어</w:t>
            </w:r>
          </w:p>
          <w:p>
            <w:pPr>
              <w:spacing w:after="20"/>
            </w:pPr>
            <w:r>
              <w:rPr>
                <w:rFonts w:ascii="Consolas" w:cs="Consolas" w:eastAsia="Consolas" w:hAnsi="Consolas"/>
                <w:color w:val="D4D4D4"/>
                <w:sz w:val="18"/>
                <w:szCs w:val="18"/>
              </w:rPr>
              <w:t xml:space="preserve">├─ routers/</w:t>
            </w:r>
          </w:p>
          <w:p>
            <w:pPr>
              <w:spacing w:after="20"/>
            </w:pPr>
            <w:r>
              <w:rPr>
                <w:rFonts w:ascii="Consolas" w:cs="Consolas" w:eastAsia="Consolas" w:hAnsi="Consolas"/>
                <w:color w:val="6A9955"/>
                <w:sz w:val="18"/>
                <w:szCs w:val="18"/>
              </w:rPr>
              <w:t xml:space="preserve">│  ├─ __init__.py       # register_routers() 함수</w:t>
            </w:r>
          </w:p>
          <w:p>
            <w:pPr>
              <w:spacing w:after="20"/>
            </w:pPr>
            <w:r>
              <w:rPr>
                <w:rFonts w:ascii="Consolas" w:cs="Consolas" w:eastAsia="Consolas" w:hAnsi="Consolas"/>
                <w:color w:val="6A9955"/>
                <w:sz w:val="18"/>
                <w:szCs w:val="18"/>
              </w:rPr>
              <w:t xml:space="preserve">│  ├─ academic.py       # 학사 관리 API 라우터</w:t>
            </w:r>
          </w:p>
          <w:p>
            <w:pPr>
              <w:spacing w:after="20"/>
            </w:pPr>
            <w:r>
              <w:rPr>
                <w:rFonts w:ascii="Consolas" w:cs="Consolas" w:eastAsia="Consolas" w:hAnsi="Consolas"/>
                <w:color w:val="6A9955"/>
                <w:sz w:val="18"/>
                <w:szCs w:val="18"/>
              </w:rPr>
              <w:t xml:space="preserve">│  ├─ admin.py          # 행정 관리 API 라우터</w:t>
            </w:r>
          </w:p>
          <w:p>
            <w:pPr>
              <w:spacing w:after="20"/>
            </w:pPr>
            <w:r>
              <w:rPr>
                <w:rFonts w:ascii="Consolas" w:cs="Consolas" w:eastAsia="Consolas" w:hAnsi="Consolas"/>
                <w:color w:val="6A9955"/>
                <w:sz w:val="18"/>
                <w:szCs w:val="18"/>
              </w:rPr>
              <w:t xml:space="preserve">│  └─ research.py       # 연구 관리 API 라우터</w:t>
            </w:r>
          </w:p>
          <w:p>
            <w:pPr>
              <w:spacing w:after="20"/>
            </w:pPr>
            <w:r>
              <w:rPr>
                <w:rFonts w:ascii="Consolas" w:cs="Consolas" w:eastAsia="Consolas" w:hAnsi="Consolas"/>
                <w:color w:val="6A9955"/>
                <w:sz w:val="18"/>
                <w:szCs w:val="18"/>
              </w:rPr>
              <w:t xml:space="preserve">├─ services/              # 비즈니스 로직 계층</w:t>
            </w:r>
          </w:p>
          <w:p>
            <w:pPr>
              <w:spacing w:after="20"/>
            </w:pPr>
            <w:r>
              <w:rPr>
                <w:rFonts w:ascii="Consolas" w:cs="Consolas" w:eastAsia="Consolas" w:hAnsi="Consolas"/>
                <w:color w:val="6A9955"/>
                <w:sz w:val="18"/>
                <w:szCs w:val="18"/>
              </w:rPr>
              <w:t xml:space="preserve">│  ├─ grade_service.py  # 성적 처리 서비스</w:t>
            </w:r>
          </w:p>
          <w:p>
            <w:pPr>
              <w:spacing w:after="20"/>
            </w:pPr>
            <w:r>
              <w:rPr>
                <w:rFonts w:ascii="Consolas" w:cs="Consolas" w:eastAsia="Consolas" w:hAnsi="Consolas"/>
                <w:color w:val="6A9955"/>
                <w:sz w:val="18"/>
                <w:szCs w:val="18"/>
              </w:rPr>
              <w:t xml:space="preserve">│  ├─ enrollment_service.py  # 수강 신청 서비스</w:t>
            </w:r>
          </w:p>
          <w:p>
            <w:pPr>
              <w:spacing w:after="20"/>
            </w:pPr>
            <w:r>
              <w:rPr>
                <w:rFonts w:ascii="Consolas" w:cs="Consolas" w:eastAsia="Consolas" w:hAnsi="Consolas"/>
                <w:color w:val="6A9955"/>
                <w:sz w:val="18"/>
                <w:szCs w:val="18"/>
              </w:rPr>
              <w:t xml:space="preserve">│  └─ notification_service.py # 알림 서비스</w:t>
            </w:r>
          </w:p>
          <w:p>
            <w:pPr>
              <w:spacing w:after="20"/>
            </w:pPr>
            <w:r>
              <w:rPr>
                <w:rFonts w:ascii="Consolas" w:cs="Consolas" w:eastAsia="Consolas" w:hAnsi="Consolas"/>
                <w:color w:val="6A9955"/>
                <w:sz w:val="18"/>
                <w:szCs w:val="18"/>
              </w:rPr>
              <w:t xml:space="preserve">├─ models/                # SQLAlchemy ORM 모델</w:t>
            </w:r>
          </w:p>
          <w:p>
            <w:pPr>
              <w:spacing w:after="20"/>
            </w:pPr>
            <w:r>
              <w:rPr>
                <w:rFonts w:ascii="Consolas" w:cs="Consolas" w:eastAsia="Consolas" w:hAnsi="Consolas"/>
                <w:color w:val="6A9955"/>
                <w:sz w:val="18"/>
                <w:szCs w:val="18"/>
              </w:rPr>
              <w:t xml:space="preserve">├─ schemas/               # Pydantic 요청/응답 스키마</w:t>
            </w:r>
          </w:p>
          <w:p>
            <w:pPr>
              <w:spacing w:after="20"/>
            </w:pPr>
            <w:r>
              <w:rPr>
                <w:rFonts w:ascii="Consolas" w:cs="Consolas" w:eastAsia="Consolas" w:hAnsi="Consolas"/>
                <w:color w:val="6A9955"/>
                <w:sz w:val="18"/>
                <w:szCs w:val="18"/>
              </w:rPr>
              <w:t xml:space="preserve">├─ repositories/          # 데이터 접근 계층 (Repository 패턴)</w:t>
            </w:r>
          </w:p>
          <w:p>
            <w:pPr>
              <w:spacing w:after="20"/>
            </w:pPr>
            <w:r>
              <w:rPr>
                <w:rFonts w:ascii="Consolas" w:cs="Consolas" w:eastAsia="Consolas" w:hAnsi="Consolas"/>
                <w:color w:val="6A9955"/>
                <w:sz w:val="18"/>
                <w:szCs w:val="18"/>
              </w:rPr>
              <w:t xml:space="preserve">├─ migrations/            # Alembic DB 마이그레이션</w:t>
            </w:r>
          </w:p>
          <w:p>
            <w:pPr>
              <w:spacing w:after="20"/>
            </w:pPr>
            <w:r>
              <w:rPr>
                <w:rFonts w:ascii="Consolas" w:cs="Consolas" w:eastAsia="Consolas" w:hAnsi="Consolas"/>
                <w:color w:val="6A9955"/>
                <w:sz w:val="18"/>
                <w:szCs w:val="18"/>
              </w:rPr>
              <w:t xml:space="preserve">├─ tests/                 # pytest 테스트</w:t>
            </w:r>
          </w:p>
          <w:p>
            <w:pPr>
              <w:spacing w:after="20"/>
            </w:pPr>
            <w:r>
              <w:rPr>
                <w:rFonts w:ascii="Consolas" w:cs="Consolas" w:eastAsia="Consolas" w:hAnsi="Consolas"/>
                <w:color w:val="6A9955"/>
                <w:sz w:val="18"/>
                <w:szCs w:val="18"/>
              </w:rPr>
              <w:t xml:space="preserve">├─ CLAUDE.md              # AI 에이전트용 프로젝트 컨텍스트</w:t>
            </w:r>
          </w:p>
          <w:p>
            <w:pPr>
              <w:spacing w:after="20"/>
            </w:pPr>
            <w:r>
              <w:rPr>
                <w:rFonts w:ascii="Consolas" w:cs="Consolas" w:eastAsia="Consolas" w:hAnsi="Consolas"/>
                <w:color w:val="6A9955"/>
                <w:sz w:val="18"/>
                <w:szCs w:val="18"/>
              </w:rPr>
              <w:t xml:space="preserve">├─ .env.example           # 환경변수 템플릿</w:t>
            </w:r>
          </w:p>
          <w:p>
            <w:pPr>
              <w:spacing w:after="20"/>
            </w:pPr>
            <w:r>
              <w:rPr>
                <w:rFonts w:ascii="Consolas" w:cs="Consolas" w:eastAsia="Consolas" w:hAnsi="Consolas"/>
                <w:color w:val="D4D4D4"/>
                <w:sz w:val="18"/>
                <w:szCs w:val="18"/>
              </w:rPr>
              <w:t xml:space="preserve">└─ pyproject.toml</w:t>
            </w:r>
          </w:p>
        </w:tc>
      </w:tr>
    </w:tbl>
    <w:p>
      <w:pPr>
        <w:spacing w:after="100"/>
      </w:pPr>
    </w:p>
    <w:p>
      <w:r>
        <w:br w:type="page"/>
      </w:r>
    </w:p>
    <w:p>
      <w:pPr>
        <w:pStyle w:val="Heading1"/>
        <w:spacing w:after="200" w:before="360"/>
      </w:pPr>
      <w:r>
        <w:t xml:space="preserve">제3장  AI 도구 역할 분담 및 파이프라인</w:t>
      </w:r>
    </w:p>
    <w:p>
      <w:pPr>
        <w:pStyle w:val="Heading2"/>
        <w:spacing w:after="160" w:before="280"/>
      </w:pPr>
      <w:r>
        <w:t xml:space="preserve">3.1 도구별 역할 정의 및 최적 활용 전략</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5개 AI 도구의 강점과 약점을 분석하여, 대학 행정 웹앱 개발에 최적화된 역할을 배정한다. 핵심 원칙은 '각 도구의 최강 영역에만 집중 배치'이다.</w:t>
      </w:r>
    </w:p>
    <w:p>
      <w:pPr>
        <w:pStyle w:val="Heading3"/>
        <w:spacing w:after="120" w:before="200"/>
      </w:pPr>
      <w:r>
        <w:t xml:space="preserve">1) Antigravity — 프로젝트 오케스트레이터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70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정체</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Google이 2025년 11월 발표한 Agent-First IDE (VS Code 기반)</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핵심 기능</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다중 AI 에이전트 병렬 실행, Manager View로 작업 감독, Artifacts 시스템으로 산출물 추적</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최적 역할</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프로젝트 전체 오케스트레이션: 요구사항 분석, 작업 분배, 에이전트 간 조율, 진행 상황 모니터링</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약점/주의</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아직 Public Preview 단계로 안정성 이슈 가능. Python 백엔드 오케스트레이션 문서가 부족함</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활용 시점</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1(설계) 전체, Phase 3(개발)에서 복수 에이전트 병렬 코딩, Phase 4(테스트) 검증 감독</w:t>
            </w:r>
          </w:p>
        </w:tc>
      </w:tr>
    </w:tbl>
    <w:p>
      <w:pPr>
        <w:spacing w:after="80"/>
      </w:pPr>
    </w:p>
    <w:p>
      <w:pPr>
        <w:pStyle w:val="Heading3"/>
        <w:spacing w:after="120" w:before="200"/>
      </w:pPr>
      <w:r>
        <w:t xml:space="preserve">2) Claude Code — 핵심 개발 엔진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70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정체</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Anthropic의 CLI 기반 AI 코딩 어시스턴트 (프로젝트 디렉토리 직접 접근)</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핵심 기능</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전체 코드베이스 컨텍스트 파악, 멀티파일 리팩토링, Computer Use(GUI 자동화), 메모리 시스템, MCP 통합</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최적 역할</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FastAPI 백엔드 전체 구현, DB 모델/마이그레이션, 테스트 작성, 디버깅, CI/CD 설정</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약점/주의</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CLI 기반이라 GUI 디자인 직관성 부족. 디자인 우선 워크플로우에는 부적합</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활용 시점</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3(핵심 개발) 전체, Phase 4(테스트/QA), Phase 5(배포 자동화)</w:t>
            </w:r>
          </w:p>
        </w:tc>
      </w:tr>
    </w:tbl>
    <w:p>
      <w:pPr>
        <w:spacing w:after="80"/>
      </w:pPr>
    </w:p>
    <w:p>
      <w:pPr>
        <w:pStyle w:val="Heading3"/>
        <w:spacing w:after="120" w:before="200"/>
      </w:pPr>
      <w:r>
        <w:t xml:space="preserve">3) Gemini (Code Assist) — 실시간 코딩 보조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70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정체</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Google의 IDE 통합 AI 코딩 어시스턴트 (VS Code, JetBrains 등)</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핵심 기능</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실시간 코드 자동완성, 함수/블록 생성, 단위 테스트 자동 생성, Agent Mode(멀티파일 추론)</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최적 역할</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IDE 내 실시간 코딩 속도 향상, 코드 리뷰 보조, 문서화 자동 생성, 빠른 프로토타이핑</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약점/주의</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프로젝트 전체 컨텍스트가 Claude Code보다 제한적. 장기 프로젝트 메모리 없음</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활용 시점</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3(개발) 중 IDE 작업 시 상시 활용, Claude Code와 병행 사용</w:t>
            </w:r>
          </w:p>
        </w:tc>
      </w:tr>
    </w:tbl>
    <w:p>
      <w:pPr>
        <w:spacing w:after="80"/>
      </w:pPr>
    </w:p>
    <w:p>
      <w:pPr>
        <w:pStyle w:val="Heading3"/>
        <w:spacing w:after="120" w:before="200"/>
      </w:pPr>
      <w:r>
        <w:t xml:space="preserve">4) Google Stitch — UI/UX 디자인 엔진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70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정체</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Google Labs의 AI 기반 UI 디자인 도구 (무한 캔버스, 멀티스크린 생성)</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핵심 기능</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동시 5개 화면 생성, 인터랙티브 프로토타이핑, design.md 내보내기, Claude Code MCP 연동</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최적 역할</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UI/UX 초기 디자인, 디자인 시스템 정의, 프로토타입 생성, design.md로 코드 변환 준비</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약점/주의</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디자인 전용 도구로 코딩 기능 없음. MCP 설정이 추가로 필요함</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활용 시점</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2(프로토타이핑) 전체, Phase 1(설계) 중 화면 설계 시</w:t>
            </w:r>
          </w:p>
        </w:tc>
      </w:tr>
    </w:tbl>
    <w:p>
      <w:pPr>
        <w:spacing w:after="80"/>
      </w:pPr>
    </w:p>
    <w:p>
      <w:pPr>
        <w:pStyle w:val="Heading3"/>
        <w:spacing w:after="120" w:before="200"/>
      </w:pPr>
      <w:r>
        <w:t xml:space="preserve">5) v0.dev — 프론트엔드 코드 생성기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70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정체</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Vercel의 AI 기반 React 컴포넌트/페이지 생성 도구</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핵심 기능</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자연어 → 프로덕션 React 코드, Next.js/Tailwind/shadcn 기본, GitHub 연동, Vercel 원클릭 배포</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최적 역할</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React 컴포넌트 빠른 생성, 페이지 레이아웃 구축, Stitch 디자인을 실제 코드로 변환</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약점/주의</w:t>
            </w:r>
          </w:p>
        </w:tc>
        <w:tc>
          <w:tcPr>
            <w:tcW w:type="dxa" w:w="7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프론트엔드 전용 (백엔드 생성 제한). Tailwind/shadcn 스택에 종속적</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활용 시점</w:t>
            </w:r>
          </w:p>
        </w:tc>
        <w:tc>
          <w:tcPr>
            <w:tcW w:type="dxa" w:w="7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2(프로토타이핑)에서 초기 UI, Phase 3(개발) 중 프론트엔드 컴포넌트 생성</w:t>
            </w:r>
          </w:p>
        </w:tc>
      </w:tr>
    </w:tbl>
    <w:p>
      <w:pPr>
        <w:spacing w:after="100"/>
      </w:pPr>
    </w:p>
    <w:p>
      <w:pPr>
        <w:pStyle w:val="Heading2"/>
        <w:spacing w:after="160" w:before="280"/>
      </w:pPr>
      <w:r>
        <w:t xml:space="preserve">3.2 Antigravity 기반 통합 워크플로우</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Antigravity를 중심축으로 5개 도구를 유기적으로 연결하는 통합 워크플로우를 정의한다.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2426"/>
        <w:gridCol w:w="2400"/>
      </w:tblGrid>
      <w:tr>
        <w:trPr>
          <w:tblHeader/>
        </w:trPr>
        <w:tc>
          <w:tcPr>
            <w:tcW w:type="dxa" w:w="1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단계</w:t>
            </w:r>
          </w:p>
        </w:tc>
        <w:tc>
          <w:tcPr>
            <w:tcW w:type="dxa" w:w="1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주도 도구</w:t>
            </w:r>
          </w:p>
        </w:tc>
        <w:tc>
          <w:tcPr>
            <w:tcW w:type="dxa" w:w="1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보조 도구</w:t>
            </w:r>
          </w:p>
        </w:tc>
        <w:tc>
          <w:tcPr>
            <w:tcW w:type="dxa" w:w="24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산출물</w:t>
            </w:r>
          </w:p>
        </w:tc>
        <w:tc>
          <w:tcPr>
            <w:tcW w:type="dxa" w:w="2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검증 방법</w:t>
            </w:r>
          </w:p>
        </w:tc>
      </w:tr>
      <w:tr>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1. 요구사항 정의</w:t>
            </w:r>
          </w:p>
        </w:tc>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Antigravity</w:t>
            </w:r>
          </w:p>
        </w:tc>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spec.md, 기능 목록, 데이터 모델 초안</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이해관계자 리뷰</w:t>
            </w:r>
          </w:p>
        </w:tc>
      </w:tr>
      <w:tr>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2. UI/UX 설계</w:t>
            </w:r>
          </w:p>
        </w:tc>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Stitch</w:t>
            </w:r>
          </w:p>
        </w:tc>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v0.dev</w:t>
            </w:r>
          </w:p>
        </w:tc>
        <w:tc>
          <w:tcPr>
            <w:tcW w:type="dxa" w:w="24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design.md, 프로토타입 화면 (5+)</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사용자 테스트</w:t>
            </w:r>
          </w:p>
        </w:tc>
      </w:tr>
      <w:tr>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3. 프론트엔드 개발</w:t>
            </w:r>
          </w:p>
        </w:tc>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v0.dev</w:t>
            </w:r>
          </w:p>
        </w:tc>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React 컴포넌트, 페이지 레이아웃</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Storybook / 시각 검증</w:t>
            </w:r>
          </w:p>
        </w:tc>
      </w:tr>
      <w:tr>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4. 백엔드 개발</w:t>
            </w:r>
          </w:p>
        </w:tc>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w:t>
            </w:r>
          </w:p>
        </w:tc>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Gemini</w:t>
            </w:r>
          </w:p>
        </w:tc>
        <w:tc>
          <w:tcPr>
            <w:tcW w:type="dxa" w:w="24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FastAPI 라우터, 서비스, 모델, 테스트</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pytest + API 문서 확인</w:t>
            </w:r>
          </w:p>
        </w:tc>
      </w:tr>
      <w:tr>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5. 통합 및 테스트</w:t>
            </w:r>
          </w:p>
        </w:tc>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w:t>
            </w:r>
          </w:p>
        </w:tc>
        <w:tc>
          <w:tcPr>
            <w:tcW w:type="dxa" w:w="1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Antigravity</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E2E 테스트, 성능 리포트</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CI/CD 파이프라인 통과</w:t>
            </w:r>
          </w:p>
        </w:tc>
      </w:tr>
      <w:tr>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6. 배포</w:t>
            </w:r>
          </w:p>
        </w:tc>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w:t>
            </w:r>
          </w:p>
        </w:tc>
        <w:tc>
          <w:tcPr>
            <w:tcW w:type="dxa" w:w="1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v0.dev (Vercel)</w:t>
            </w:r>
          </w:p>
        </w:tc>
        <w:tc>
          <w:tcPr>
            <w:tcW w:type="dxa" w:w="24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Docker 이미지, 배포 스크립트</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헬스체크 + 스모크 테스트</w:t>
            </w:r>
          </w:p>
        </w:tc>
      </w:tr>
    </w:tbl>
    <w:p>
      <w:pPr>
        <w:spacing w:after="100"/>
      </w:pPr>
    </w:p>
    <w:p>
      <w:pPr>
        <w:pStyle w:val="Heading2"/>
        <w:spacing w:after="160" w:before="280"/>
      </w:pPr>
      <w:r>
        <w:t xml:space="preserve">3.3 도구간 연동: MCP 프로토콜 활용</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MCP(Model Context Protocol)는 2025-2026년에 AI 도구 간 표준 연동 방식으로 자리잡았다. 다음은 본 프레임워크에서 활용하는 MCP 연동 구성이다.</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Stitch → Claude Code: </w:t>
      </w:r>
      <w:r>
        <w:rPr>
          <w:rFonts w:ascii="맑은 고딕" w:cs="맑은 고딕" w:eastAsia="맑은 고딕" w:hAnsi="맑은 고딕"/>
          <w:color w:val="2D2D2D"/>
          <w:sz w:val="22"/>
          <w:szCs w:val="22"/>
        </w:rPr>
        <w:t xml:space="preserve">Stitch MCP Server를 통해 design.md를 Claude Code에 직접 전달. UI 스펙이 자동으로 코드 컨텍스트에 반영됨</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v0.dev → GitHub: </w:t>
      </w:r>
      <w:r>
        <w:rPr>
          <w:rFonts w:ascii="맑은 고딕" w:cs="맑은 고딕" w:eastAsia="맑은 고딕" w:hAnsi="맑은 고딕"/>
          <w:color w:val="2D2D2D"/>
          <w:sz w:val="22"/>
          <w:szCs w:val="22"/>
        </w:rPr>
        <w:t xml:space="preserve">v0.dev의 Git 통합으로 생성된 컴포넌트를 자동 브랜치/PR 생성. Claude Code가 이를 Pull하여 백엔드 연동</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Claude Code → CI/CD: </w:t>
      </w:r>
      <w:r>
        <w:rPr>
          <w:rFonts w:ascii="맑은 고딕" w:cs="맑은 고딕" w:eastAsia="맑은 고딕" w:hAnsi="맑은 고딕"/>
          <w:color w:val="2D2D2D"/>
          <w:sz w:val="22"/>
          <w:szCs w:val="22"/>
        </w:rPr>
        <w:t xml:space="preserve">MCP를 통해 GitHub Actions, Vercel 배포 파이프라인과 연결. 테스트 실패 시 자동 디버깅 트리거</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Antigravity → 전체 도구: </w:t>
      </w:r>
      <w:r>
        <w:rPr>
          <w:rFonts w:ascii="맑은 고딕" w:cs="맑은 고딕" w:eastAsia="맑은 고딕" w:hAnsi="맑은 고딕"/>
          <w:color w:val="2D2D2D"/>
          <w:sz w:val="22"/>
          <w:szCs w:val="22"/>
        </w:rPr>
        <w:t xml:space="preserve">Gemini 3 기반 Agent가 각 도구의 에이전트를 조율. Artifacts 시스템으로 모든 산출물 추적 및 검증</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MCP 설정 시 주의사항</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MCP 서버 설정은 프로젝트 초기에 한 번 수행하며, .mcp/ 디렉토리에 설정 파일을 관리한다. 각 도구의 MCP 호환성은 수시로 업데이트되므로, 프로젝트 시작 시 최신 문서를 반드시 확인해야 한다.</w:t>
      </w:r>
    </w:p>
    <w:p>
      <w:r>
        <w:br w:type="page"/>
      </w:r>
    </w:p>
    <w:p>
      <w:pPr>
        <w:pStyle w:val="Heading1"/>
        <w:spacing w:after="200" w:before="360"/>
      </w:pPr>
      <w:r>
        <w:t xml:space="preserve">제4장  개발 프로세스 5단계</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모든 대학 행정 웹앱 개발은 다음 5단계를 순차적으로 진행한다. 각 단계는 명확한 입력물, 산출물, 품질 게이트를 가진다.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1626"/>
        <w:gridCol w:w="3000"/>
      </w:tblGrid>
      <w:tr>
        <w:trPr>
          <w:tblHeader/>
        </w:trPr>
        <w:tc>
          <w:tcPr>
            <w:tcW w:type="dxa" w:w="1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Phase</w:t>
            </w:r>
          </w:p>
        </w:tc>
        <w:tc>
          <w:tcPr>
            <w:tcW w:type="dxa" w:w="22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명칭</w:t>
            </w:r>
          </w:p>
        </w:tc>
        <w:tc>
          <w:tcPr>
            <w:tcW w:type="dxa" w:w="12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기간 (기준)</w:t>
            </w:r>
          </w:p>
        </w:tc>
        <w:tc>
          <w:tcPr>
            <w:tcW w:type="dxa" w:w="16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주도 도구</w:t>
            </w:r>
          </w:p>
        </w:tc>
        <w:tc>
          <w:tcPr>
            <w:tcW w:type="dxa" w:w="3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핵심 산출물</w:t>
            </w:r>
          </w:p>
        </w:tc>
      </w:tr>
      <w:tr>
        <w:tc>
          <w:tcPr>
            <w:tcW w:type="dxa" w:w="1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1</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요구사항 분석 및 설계</w:t>
            </w:r>
          </w:p>
        </w:tc>
        <w:tc>
          <w:tcPr>
            <w:tcW w:type="dxa" w:w="1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1–2주</w:t>
            </w:r>
          </w:p>
        </w:tc>
        <w:tc>
          <w:tcPr>
            <w:tcW w:type="dxa" w:w="16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Antigravity</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spec.md, ERD, API 명세</w:t>
            </w:r>
          </w:p>
        </w:tc>
      </w:tr>
      <w:tr>
        <w:tc>
          <w:tcPr>
            <w:tcW w:type="dxa" w:w="1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2</w:t>
            </w:r>
          </w:p>
        </w:tc>
        <w:tc>
          <w:tcPr>
            <w:tcW w:type="dxa" w:w="2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UI/UX 프로토타이핑</w:t>
            </w:r>
          </w:p>
        </w:tc>
        <w:tc>
          <w:tcPr>
            <w:tcW w:type="dxa" w:w="1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1주</w:t>
            </w:r>
          </w:p>
        </w:tc>
        <w:tc>
          <w:tcPr>
            <w:tcW w:type="dxa" w:w="16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Stitch + v0.dev</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design.md, 인터랙티브 프로토타입</w:t>
            </w:r>
          </w:p>
        </w:tc>
      </w:tr>
      <w:tr>
        <w:tc>
          <w:tcPr>
            <w:tcW w:type="dxa" w:w="1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3</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핵심 개발</w:t>
            </w:r>
          </w:p>
        </w:tc>
        <w:tc>
          <w:tcPr>
            <w:tcW w:type="dxa" w:w="1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2–4주</w:t>
            </w:r>
          </w:p>
        </w:tc>
        <w:tc>
          <w:tcPr>
            <w:tcW w:type="dxa" w:w="16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 + Gemini</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프론트엔드 + 백엔드 코드</w:t>
            </w:r>
          </w:p>
        </w:tc>
      </w:tr>
      <w:tr>
        <w:tc>
          <w:tcPr>
            <w:tcW w:type="dxa" w:w="1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4</w:t>
            </w:r>
          </w:p>
        </w:tc>
        <w:tc>
          <w:tcPr>
            <w:tcW w:type="dxa" w:w="2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통합 테스트 및 QA</w:t>
            </w:r>
          </w:p>
        </w:tc>
        <w:tc>
          <w:tcPr>
            <w:tcW w:type="dxa" w:w="1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1주</w:t>
            </w:r>
          </w:p>
        </w:tc>
        <w:tc>
          <w:tcPr>
            <w:tcW w:type="dxa" w:w="16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테스트 리포트, 성능 리포트</w:t>
            </w:r>
          </w:p>
        </w:tc>
      </w:tr>
      <w:tr>
        <w:tc>
          <w:tcPr>
            <w:tcW w:type="dxa" w:w="1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Phase 5</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배포 및 운영</w:t>
            </w:r>
          </w:p>
        </w:tc>
        <w:tc>
          <w:tcPr>
            <w:tcW w:type="dxa" w:w="1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0.5주 + 지속</w:t>
            </w:r>
          </w:p>
        </w:tc>
        <w:tc>
          <w:tcPr>
            <w:tcW w:type="dxa" w:w="16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 + Vercel</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배포 파이프라인, 모니터링 설정</w:t>
            </w:r>
          </w:p>
        </w:tc>
      </w:tr>
    </w:tbl>
    <w:p>
      <w:pPr>
        <w:spacing w:after="100"/>
      </w:pPr>
    </w:p>
    <w:p>
      <w:pPr>
        <w:pStyle w:val="Heading2"/>
        <w:spacing w:after="160" w:before="280"/>
      </w:pPr>
      <w:r>
        <w:t xml:space="preserve">4.1 Phase 1: 요구사항 분석 및 설계</w:t>
      </w:r>
    </w:p>
    <w:p>
      <w:pPr>
        <w:spacing w:after="120" w:line="320"/>
        <w:jc w:val="left"/>
      </w:pPr>
      <w:r>
        <w:rPr>
          <w:rFonts w:ascii="맑은 고딕" w:cs="맑은 고딕" w:eastAsia="맑은 고딕" w:hAnsi="맑은 고딕"/>
          <w:b/>
          <w:bCs/>
          <w:color w:val="2D2D2D"/>
          <w:sz w:val="22"/>
          <w:szCs w:val="22"/>
        </w:rPr>
        <w:t xml:space="preserve">목표: </w:t>
      </w:r>
      <w:r>
        <w:rPr>
          <w:rFonts w:ascii="맑은 고딕" w:cs="맑은 고딕" w:eastAsia="맑은 고딕" w:hAnsi="맑은 고딕"/>
          <w:color w:val="2D2D2D"/>
          <w:sz w:val="22"/>
          <w:szCs w:val="22"/>
        </w:rPr>
        <w:t xml:space="preserve">개발에 착수하기 전에 무엇을 만들 것인지를 명확하게 정의한다. 이 단계를 건너뛰는 것이 프로젝트 실패의 가장 큰 원인이다.</w:t>
      </w:r>
    </w:p>
    <w:p>
      <w:pPr>
        <w:pStyle w:val="Heading3"/>
        <w:spacing w:after="120" w:before="200"/>
      </w:pPr>
      <w:r>
        <w:t xml:space="preserve">Step 1: 이해관계자 인터뷰 및 요구사항 수집</w:t>
      </w:r>
    </w:p>
    <w:p>
      <w:pPr>
        <w:pStyle w:val="ListParagraph"/>
        <w:numPr>
          <w:ilvl w:val="0"/>
          <w:numId w:val="2"/>
        </w:numPr>
        <w:spacing w:after="80" w:line="300"/>
      </w:pPr>
      <w:r>
        <w:rPr>
          <w:rFonts w:ascii="맑은 고딕" w:cs="맑은 고딕" w:eastAsia="맑은 고딕" w:hAnsi="맑은 고딕"/>
          <w:color w:val="2D2D2D"/>
          <w:sz w:val="22"/>
          <w:szCs w:val="22"/>
        </w:rPr>
        <w:t xml:space="preserve">사용자 역할 정의: 학생, 교수, 직원, 관리자 등 역할별 필요 기능 명세</w:t>
      </w:r>
    </w:p>
    <w:p>
      <w:pPr>
        <w:pStyle w:val="ListParagraph"/>
        <w:numPr>
          <w:ilvl w:val="0"/>
          <w:numId w:val="2"/>
        </w:numPr>
        <w:spacing w:after="80" w:line="300"/>
      </w:pPr>
      <w:r>
        <w:rPr>
          <w:rFonts w:ascii="맑은 고딕" w:cs="맑은 고딕" w:eastAsia="맑은 고딕" w:hAnsi="맑은 고딕"/>
          <w:color w:val="2D2D2D"/>
          <w:sz w:val="22"/>
          <w:szCs w:val="22"/>
        </w:rPr>
        <w:t xml:space="preserve">기존 시스템 분석: 현재 사용 중인 시스템(학사정보시스템, 그룹웨어 등)의 한계점 파악</w:t>
      </w:r>
    </w:p>
    <w:p>
      <w:pPr>
        <w:pStyle w:val="ListParagraph"/>
        <w:numPr>
          <w:ilvl w:val="0"/>
          <w:numId w:val="2"/>
        </w:numPr>
        <w:spacing w:after="80" w:line="300"/>
      </w:pPr>
      <w:r>
        <w:rPr>
          <w:rFonts w:ascii="맑은 고딕" w:cs="맑은 고딕" w:eastAsia="맑은 고딕" w:hAnsi="맑은 고딕"/>
          <w:color w:val="2D2D2D"/>
          <w:sz w:val="22"/>
          <w:szCs w:val="22"/>
        </w:rPr>
        <w:t xml:space="preserve">데이터 흐름 파악: 어떤 데이터가 어디서 생성되어 어디로 흐르는지 매핑</w:t>
      </w:r>
    </w:p>
    <w:p>
      <w:pPr>
        <w:pStyle w:val="Heading3"/>
        <w:spacing w:after="120" w:before="200"/>
      </w:pPr>
      <w:r>
        <w:t xml:space="preserve">Step 2: 기술 명세서(spec.md) 작성</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Antigravity 내에서 Claude Code 에이전트를 활용하여 다음 구조의 spec.md를 작성한다.</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프로젝트 개요: </w:t>
      </w:r>
      <w:r>
        <w:rPr>
          <w:rFonts w:ascii="맑은 고딕" w:cs="맑은 고딕" w:eastAsia="맑은 고딕" w:hAnsi="맑은 고딕"/>
          <w:color w:val="2D2D2D"/>
          <w:sz w:val="22"/>
          <w:szCs w:val="22"/>
        </w:rPr>
        <w:t xml:space="preserve">목적, 범위, 제약 조건, 성공 기준</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기능 요구사항: </w:t>
      </w:r>
      <w:r>
        <w:rPr>
          <w:rFonts w:ascii="맑은 고딕" w:cs="맑은 고딕" w:eastAsia="맑은 고딕" w:hAnsi="맑은 고딕"/>
          <w:color w:val="2D2D2D"/>
          <w:sz w:val="22"/>
          <w:szCs w:val="22"/>
        </w:rPr>
        <w:t xml:space="preserve">사용자 스토리 형식으로 기능별 상세 명세</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데이터 모델: </w:t>
      </w:r>
      <w:r>
        <w:rPr>
          <w:rFonts w:ascii="맑은 고딕" w:cs="맑은 고딕" w:eastAsia="맑은 고딕" w:hAnsi="맑은 고딕"/>
          <w:color w:val="2D2D2D"/>
          <w:sz w:val="22"/>
          <w:szCs w:val="22"/>
        </w:rPr>
        <w:t xml:space="preserve">ERD (Entity-Relationship Diagram) 포함</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API 명세 초안: </w:t>
      </w:r>
      <w:r>
        <w:rPr>
          <w:rFonts w:ascii="맑은 고딕" w:cs="맑은 고딕" w:eastAsia="맑은 고딕" w:hAnsi="맑은 고딕"/>
          <w:color w:val="2D2D2D"/>
          <w:sz w:val="22"/>
          <w:szCs w:val="22"/>
        </w:rPr>
        <w:t xml:space="preserve">엔드포인트 목록, 요청/응답 형식</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비기능 요구사항: </w:t>
      </w:r>
      <w:r>
        <w:rPr>
          <w:rFonts w:ascii="맑은 고딕" w:cs="맑은 고딕" w:eastAsia="맑은 고딕" w:hAnsi="맑은 고딕"/>
          <w:color w:val="2D2D2D"/>
          <w:sz w:val="22"/>
          <w:szCs w:val="22"/>
        </w:rPr>
        <w:t xml:space="preserve">성능, 보안, 접근성, 호환성 기준</w:t>
      </w:r>
    </w:p>
    <w:p>
      <w:pPr>
        <w:pStyle w:val="Heading3"/>
        <w:spacing w:after="120" w:before="200"/>
      </w:pPr>
      <w:r>
        <w:t xml:space="preserve">Step 3: CLAUDE.md 초기 작성</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프로젝트의 AI 에이전트용 컨텍스트 문서를 작성한다. 이것은 강의 원본에서 가장 유용한 패턴 중 하나이다.</w:t>
      </w:r>
    </w:p>
    <w:p>
      <w:pPr>
        <w:pStyle w:val="ListParagraph"/>
        <w:numPr>
          <w:ilvl w:val="0"/>
          <w:numId w:val="2"/>
        </w:numPr>
        <w:spacing w:after="80" w:line="300"/>
      </w:pPr>
      <w:r>
        <w:rPr>
          <w:rFonts w:ascii="맑은 고딕" w:cs="맑은 고딕" w:eastAsia="맑은 고딕" w:hAnsi="맑은 고딕"/>
          <w:color w:val="2D2D2D"/>
          <w:sz w:val="22"/>
          <w:szCs w:val="22"/>
        </w:rPr>
        <w:t xml:space="preserve">프로젝트 구조 설명 및 파일 역할 정의</w:t>
      </w:r>
    </w:p>
    <w:p>
      <w:pPr>
        <w:pStyle w:val="ListParagraph"/>
        <w:numPr>
          <w:ilvl w:val="0"/>
          <w:numId w:val="2"/>
        </w:numPr>
        <w:spacing w:after="80" w:line="300"/>
      </w:pPr>
      <w:r>
        <w:rPr>
          <w:rFonts w:ascii="맑은 고딕" w:cs="맑은 고딕" w:eastAsia="맑은 고딕" w:hAnsi="맑은 고딕"/>
          <w:color w:val="2D2D2D"/>
          <w:sz w:val="22"/>
          <w:szCs w:val="22"/>
        </w:rPr>
        <w:t xml:space="preserve">코딩 규칙 (네이밍 컨벤션, import 순서, 에러 처리 방식)</w:t>
      </w:r>
    </w:p>
    <w:p>
      <w:pPr>
        <w:pStyle w:val="ListParagraph"/>
        <w:numPr>
          <w:ilvl w:val="0"/>
          <w:numId w:val="2"/>
        </w:numPr>
        <w:spacing w:after="80" w:line="300"/>
      </w:pPr>
      <w:r>
        <w:rPr>
          <w:rFonts w:ascii="맑은 고딕" w:cs="맑은 고딕" w:eastAsia="맑은 고딕" w:hAnsi="맑은 고딕"/>
          <w:color w:val="2D2D2D"/>
          <w:sz w:val="22"/>
          <w:szCs w:val="22"/>
        </w:rPr>
        <w:t xml:space="preserve">데이터베이스 스키마 요약</w:t>
      </w:r>
    </w:p>
    <w:p>
      <w:pPr>
        <w:pStyle w:val="ListParagraph"/>
        <w:numPr>
          <w:ilvl w:val="0"/>
          <w:numId w:val="2"/>
        </w:numPr>
        <w:spacing w:after="80" w:line="300"/>
      </w:pPr>
      <w:r>
        <w:rPr>
          <w:rFonts w:ascii="맑은 고딕" w:cs="맑은 고딕" w:eastAsia="맑은 고딕" w:hAnsi="맑은 고딕"/>
          <w:color w:val="2D2D2D"/>
          <w:sz w:val="22"/>
          <w:szCs w:val="22"/>
        </w:rPr>
        <w:t xml:space="preserve">환경 변수 목록 및 용도 설명</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Phase 1 품질 게이트</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spec.md가 이해관계자 승인을 받지 않으면 Phase 2로 진행하지 않는다. AI가 생성한 명세도 반드시 인간이 검증해야 한다. 특히 대학 행정의 경우, 학칙/규정과의 정합성 검토가 필수적이다.</w:t>
      </w:r>
    </w:p>
    <w:p>
      <w:pPr>
        <w:pStyle w:val="Heading2"/>
        <w:spacing w:after="160" w:before="280"/>
      </w:pPr>
      <w:r>
        <w:t xml:space="preserve">4.2 Phase 2: UI/UX 프로토타이핑</w:t>
      </w:r>
    </w:p>
    <w:p>
      <w:pPr>
        <w:spacing w:after="120" w:line="320"/>
        <w:jc w:val="left"/>
      </w:pPr>
      <w:r>
        <w:rPr>
          <w:rFonts w:ascii="맑은 고딕" w:cs="맑은 고딕" w:eastAsia="맑은 고딕" w:hAnsi="맑은 고딕"/>
          <w:b/>
          <w:bCs/>
          <w:color w:val="2D2D2D"/>
          <w:sz w:val="22"/>
          <w:szCs w:val="22"/>
        </w:rPr>
        <w:t xml:space="preserve">목표: </w:t>
      </w:r>
      <w:r>
        <w:rPr>
          <w:rFonts w:ascii="맑은 고딕" w:cs="맑은 고딕" w:eastAsia="맑은 고딕" w:hAnsi="맑은 고딕"/>
          <w:color w:val="2D2D2D"/>
          <w:sz w:val="22"/>
          <w:szCs w:val="22"/>
        </w:rPr>
        <w:t xml:space="preserve">사용자가 실제로 사용할 화면을 설계하고, 인터랙티브 프로토타입으로 검증한다.</w:t>
      </w:r>
    </w:p>
    <w:p>
      <w:pPr>
        <w:pStyle w:val="Heading3"/>
        <w:spacing w:after="120" w:before="200"/>
      </w:pPr>
      <w:r>
        <w:t xml:space="preserve">Step 1: Stitch에서 디자인 시스템 구축</w:t>
      </w:r>
    </w:p>
    <w:p>
      <w:pPr>
        <w:pStyle w:val="ListParagraph"/>
        <w:numPr>
          <w:ilvl w:val="0"/>
          <w:numId w:val="3"/>
        </w:numPr>
        <w:spacing w:after="80" w:line="300"/>
      </w:pPr>
      <w:r>
        <w:rPr>
          <w:rFonts w:ascii="맑은 고딕" w:cs="맑은 고딕" w:eastAsia="맑은 고딕" w:hAnsi="맑은 고딕"/>
          <w:color w:val="2D2D2D"/>
          <w:sz w:val="22"/>
          <w:szCs w:val="22"/>
        </w:rPr>
        <w:t xml:space="preserve">대학 브랜드 가이드라인(로고, 컬러, 폰트) 입력</w:t>
      </w:r>
    </w:p>
    <w:p>
      <w:pPr>
        <w:pStyle w:val="ListParagraph"/>
        <w:numPr>
          <w:ilvl w:val="0"/>
          <w:numId w:val="3"/>
        </w:numPr>
        <w:spacing w:after="80" w:line="300"/>
      </w:pPr>
      <w:r>
        <w:rPr>
          <w:rFonts w:ascii="맑은 고딕" w:cs="맑은 고딕" w:eastAsia="맑은 고딕" w:hAnsi="맑은 고딕"/>
          <w:color w:val="2D2D2D"/>
          <w:sz w:val="22"/>
          <w:szCs w:val="22"/>
        </w:rPr>
        <w:t xml:space="preserve">주요 화면 5개 이상 동시 생성 (대시보드, 목록, 상세, 입력폼, 설정)</w:t>
      </w:r>
    </w:p>
    <w:p>
      <w:pPr>
        <w:pStyle w:val="ListParagraph"/>
        <w:numPr>
          <w:ilvl w:val="0"/>
          <w:numId w:val="3"/>
        </w:numPr>
        <w:spacing w:after="80" w:line="300"/>
      </w:pPr>
      <w:r>
        <w:rPr>
          <w:rFonts w:ascii="맑은 고딕" w:cs="맑은 고딕" w:eastAsia="맑은 고딕" w:hAnsi="맑은 고딕"/>
          <w:color w:val="2D2D2D"/>
          <w:sz w:val="22"/>
          <w:szCs w:val="22"/>
        </w:rPr>
        <w:t xml:space="preserve">역할별 화면 차이 반영 (학생 뷰 vs 관리자 뷰)</w:t>
      </w:r>
    </w:p>
    <w:p>
      <w:pPr>
        <w:pStyle w:val="ListParagraph"/>
        <w:numPr>
          <w:ilvl w:val="0"/>
          <w:numId w:val="3"/>
        </w:numPr>
        <w:spacing w:after="80" w:line="300"/>
      </w:pPr>
      <w:r>
        <w:rPr>
          <w:rFonts w:ascii="맑은 고딕" w:cs="맑은 고딕" w:eastAsia="맑은 고딕" w:hAnsi="맑은 고딕"/>
          <w:color w:val="2D2D2D"/>
          <w:sz w:val="22"/>
          <w:szCs w:val="22"/>
        </w:rPr>
        <w:t xml:space="preserve">디자인 시스템 export → design.md 생성</w:t>
      </w:r>
    </w:p>
    <w:p>
      <w:pPr>
        <w:pStyle w:val="Heading3"/>
        <w:spacing w:after="120" w:before="200"/>
      </w:pPr>
      <w:r>
        <w:t xml:space="preserve">Step 2: v0.dev에서 프로토타입 코드 변환</w:t>
      </w:r>
    </w:p>
    <w:p>
      <w:pPr>
        <w:pStyle w:val="ListParagraph"/>
        <w:numPr>
          <w:ilvl w:val="0"/>
          <w:numId w:val="3"/>
        </w:numPr>
        <w:spacing w:after="80" w:line="300"/>
      </w:pPr>
      <w:r>
        <w:rPr>
          <w:rFonts w:ascii="맑은 고딕" w:cs="맑은 고딕" w:eastAsia="맑은 고딕" w:hAnsi="맑은 고딕"/>
          <w:color w:val="2D2D2D"/>
          <w:sz w:val="22"/>
          <w:szCs w:val="22"/>
        </w:rPr>
        <w:t xml:space="preserve">design.md를 참고하여 v0.dev에 핵심 컴포넌트 생성 요청</w:t>
      </w:r>
    </w:p>
    <w:p>
      <w:pPr>
        <w:pStyle w:val="ListParagraph"/>
        <w:numPr>
          <w:ilvl w:val="0"/>
          <w:numId w:val="3"/>
        </w:numPr>
        <w:spacing w:after="80" w:line="300"/>
      </w:pPr>
      <w:r>
        <w:rPr>
          <w:rFonts w:ascii="맑은 고딕" w:cs="맑은 고딕" w:eastAsia="맑은 고딕" w:hAnsi="맑은 고딕"/>
          <w:color w:val="2D2D2D"/>
          <w:sz w:val="22"/>
          <w:szCs w:val="22"/>
        </w:rPr>
        <w:t xml:space="preserve">생성된 React 컴포넌트를 GitHub에 자동 Push</w:t>
      </w:r>
    </w:p>
    <w:p>
      <w:pPr>
        <w:pStyle w:val="ListParagraph"/>
        <w:numPr>
          <w:ilvl w:val="0"/>
          <w:numId w:val="3"/>
        </w:numPr>
        <w:spacing w:after="80" w:line="300"/>
      </w:pPr>
      <w:r>
        <w:rPr>
          <w:rFonts w:ascii="맑은 고딕" w:cs="맑은 고딕" w:eastAsia="맑은 고딕" w:hAnsi="맑은 고딕"/>
          <w:color w:val="2D2D2D"/>
          <w:sz w:val="22"/>
          <w:szCs w:val="22"/>
        </w:rPr>
        <w:t xml:space="preserve">Vercel Preview 배포로 즉시 확인 가능한 인터랙티브 프로토타입 구성</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피해야 할 최악의 실수</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프로토타입 없이 바로 코딩에 돌입하는 것. 대학 행정 시스템은 사용자(학생, 교수, 직원)의 IT 리터러시 편차가 크므로, 반드시 프로토타입 단계에서 실사용자 피드백을 받아야 한다.</w:t>
      </w:r>
    </w:p>
    <w:p>
      <w:pPr>
        <w:pStyle w:val="Heading2"/>
        <w:spacing w:after="160" w:before="280"/>
      </w:pPr>
      <w:r>
        <w:t xml:space="preserve">4.3 Phase 3: 핵심 개발</w:t>
      </w:r>
    </w:p>
    <w:p>
      <w:pPr>
        <w:spacing w:after="120" w:line="320"/>
        <w:jc w:val="left"/>
      </w:pPr>
      <w:r>
        <w:rPr>
          <w:rFonts w:ascii="맑은 고딕" w:cs="맑은 고딕" w:eastAsia="맑은 고딕" w:hAnsi="맑은 고딕"/>
          <w:b/>
          <w:bCs/>
          <w:color w:val="2D2D2D"/>
          <w:sz w:val="22"/>
          <w:szCs w:val="22"/>
        </w:rPr>
        <w:t xml:space="preserve">목표: </w:t>
      </w:r>
      <w:r>
        <w:rPr>
          <w:rFonts w:ascii="맑은 고딕" w:cs="맑은 고딕" w:eastAsia="맑은 고딕" w:hAnsi="맑은 고딕"/>
          <w:color w:val="2D2D2D"/>
          <w:sz w:val="22"/>
          <w:szCs w:val="22"/>
        </w:rPr>
        <w:t xml:space="preserve">프로토타입을 실제 동작하는 웹앱으로 구현한다. Claude Code가 핵심 역할을 수행한다.</w:t>
      </w:r>
    </w:p>
    <w:p>
      <w:pPr>
        <w:pStyle w:val="Heading3"/>
        <w:spacing w:after="120" w:before="200"/>
      </w:pPr>
      <w:r>
        <w:t xml:space="preserve">Step 1: 프로젝트 초기화 및 환경 설정</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Claude Code에서 다음 명령 순서로 프로젝트를 초기화한다.</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프롬프트 1 (프론트엔드): </w:t>
      </w:r>
      <w:r>
        <w:rPr>
          <w:rFonts w:ascii="맑은 고딕" w:cs="맑은 고딕" w:eastAsia="맑은 고딕" w:hAnsi="맑은 고딕"/>
          <w:color w:val="2D2D2D"/>
          <w:sz w:val="22"/>
          <w:szCs w:val="22"/>
        </w:rPr>
        <w:t xml:space="preserve">"Next.js 14 App Router 프로젝트를 생성하고, shadcn/ui와 Tailwind CSS를 설정해줘. TypeScript strict 모드 활성화."</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프롬프트 2 (백엔드): </w:t>
      </w:r>
      <w:r>
        <w:rPr>
          <w:rFonts w:ascii="맑은 고딕" w:cs="맑은 고딕" w:eastAsia="맑은 고딕" w:hAnsi="맑은 고딕"/>
          <w:color w:val="2D2D2D"/>
          <w:sz w:val="22"/>
          <w:szCs w:val="22"/>
        </w:rPr>
        <w:t xml:space="preserve">"FastAPI 프로젝트를 생성하고, SQLAlchemy + Alembic + Pydantic v2를 설정해줘. pyproject.toml 기반으로 의존성 관리."</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프롬프트 3 (인프라): </w:t>
      </w:r>
      <w:r>
        <w:rPr>
          <w:rFonts w:ascii="맑은 고딕" w:cs="맑은 고딕" w:eastAsia="맑은 고딕" w:hAnsi="맑은 고딕"/>
          <w:color w:val="2D2D2D"/>
          <w:sz w:val="22"/>
          <w:szCs w:val="22"/>
        </w:rPr>
        <w:t xml:space="preserve">"Docker Compose로 PostgreSQL + Redis 개발 환경을 구성하고, .env.example을 생성해줘."</w:t>
      </w:r>
    </w:p>
    <w:p>
      <w:pPr>
        <w:pStyle w:val="Heading3"/>
        <w:spacing w:after="120" w:before="200"/>
      </w:pPr>
      <w:r>
        <w:t xml:space="preserve">Step 2: 백엔드 개발 (Claude Code 주도)</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강의 원본의 검증된 패턴을 따르되, 대학 행정에 맞게 확장한다.</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데이터 모델 생성: </w:t>
      </w:r>
      <w:r>
        <w:rPr>
          <w:rFonts w:ascii="맑은 고딕" w:cs="맑은 고딕" w:eastAsia="맑은 고딕" w:hAnsi="맑은 고딕"/>
          <w:color w:val="2D2D2D"/>
          <w:sz w:val="22"/>
          <w:szCs w:val="22"/>
        </w:rPr>
        <w:t xml:space="preserve">spec.md의 ERD를 기반으로 SQLAlchemy 모델 작성</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DB 마이그레이션: </w:t>
      </w:r>
      <w:r>
        <w:rPr>
          <w:rFonts w:ascii="맑은 고딕" w:cs="맑은 고딕" w:eastAsia="맑은 고딕" w:hAnsi="맑은 고딕"/>
          <w:color w:val="2D2D2D"/>
          <w:sz w:val="22"/>
          <w:szCs w:val="22"/>
        </w:rPr>
        <w:t xml:space="preserve">Alembic으로 초기 마이그레이션 스크립트 생성</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Repository 계층: </w:t>
      </w:r>
      <w:r>
        <w:rPr>
          <w:rFonts w:ascii="맑은 고딕" w:cs="맑은 고딕" w:eastAsia="맑은 고딕" w:hAnsi="맑은 고딕"/>
          <w:color w:val="2D2D2D"/>
          <w:sz w:val="22"/>
          <w:szCs w:val="22"/>
        </w:rPr>
        <w:t xml:space="preserve">각 모델에 대한 CRUD 오퍼레이션 구현</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Service 계층: </w:t>
      </w:r>
      <w:r>
        <w:rPr>
          <w:rFonts w:ascii="맑은 고딕" w:cs="맑은 고딕" w:eastAsia="맑은 고딕" w:hAnsi="맑은 고딕"/>
          <w:color w:val="2D2D2D"/>
          <w:sz w:val="22"/>
          <w:szCs w:val="22"/>
        </w:rPr>
        <w:t xml:space="preserve">비즈니스 로직 구현 (학점 계산, 졸업 요건 검증 등)</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Router 계층: </w:t>
      </w:r>
      <w:r>
        <w:rPr>
          <w:rFonts w:ascii="맑은 고딕" w:cs="맑은 고딕" w:eastAsia="맑은 고딕" w:hAnsi="맑은 고딕"/>
          <w:color w:val="2D2D2D"/>
          <w:sz w:val="22"/>
          <w:szCs w:val="22"/>
        </w:rPr>
        <w:t xml:space="preserve">RESTful API 엔드포인트 구현</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인증/인가: </w:t>
      </w:r>
      <w:r>
        <w:rPr>
          <w:rFonts w:ascii="맑은 고딕" w:cs="맑은 고딕" w:eastAsia="맑은 고딕" w:hAnsi="맑은 고딕"/>
          <w:color w:val="2D2D2D"/>
          <w:sz w:val="22"/>
          <w:szCs w:val="22"/>
        </w:rPr>
        <w:t xml:space="preserve">JWT + 역할 기반 접근 제어(RBAC) 구현</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테스트: </w:t>
      </w:r>
      <w:r>
        <w:rPr>
          <w:rFonts w:ascii="맑은 고딕" w:cs="맑은 고딕" w:eastAsia="맑은 고딕" w:hAnsi="맑은 고딕"/>
          <w:color w:val="2D2D2D"/>
          <w:sz w:val="22"/>
          <w:szCs w:val="22"/>
        </w:rPr>
        <w:t xml:space="preserve">각 서비스 계층별 pytest 단위 테스트 작성</w:t>
      </w:r>
    </w:p>
    <w:p>
      <w:pPr>
        <w:pStyle w:val="Heading3"/>
        <w:spacing w:after="120" w:before="200"/>
      </w:pPr>
      <w:r>
        <w:t xml:space="preserve">Step 3: 프론트엔드 개발 (v0.dev + Claude Code 협업)</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v0.dev에서 페이지별 컴포넌트 생성: </w:t>
      </w:r>
      <w:r>
        <w:rPr>
          <w:rFonts w:ascii="맑은 고딕" w:cs="맑은 고딕" w:eastAsia="맑은 고딕" w:hAnsi="맑은 고딕"/>
          <w:color w:val="2D2D2D"/>
          <w:sz w:val="22"/>
          <w:szCs w:val="22"/>
        </w:rPr>
        <w:t xml:space="preserve">design.md 기반으로 자연어 프롬프트</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Claude Code에서 API 연동: </w:t>
      </w:r>
      <w:r>
        <w:rPr>
          <w:rFonts w:ascii="맑은 고딕" w:cs="맑은 고딕" w:eastAsia="맑은 고딕" w:hAnsi="맑은 고딕"/>
          <w:color w:val="2D2D2D"/>
          <w:sz w:val="22"/>
          <w:szCs w:val="22"/>
        </w:rPr>
        <w:t xml:space="preserve">생성된 컴포넌트에 FastAPI 엔드포인트 연결</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상태 관리 구현: </w:t>
      </w:r>
      <w:r>
        <w:rPr>
          <w:rFonts w:ascii="맑은 고딕" w:cs="맑은 고딕" w:eastAsia="맑은 고딕" w:hAnsi="맑은 고딕"/>
          <w:color w:val="2D2D2D"/>
          <w:sz w:val="22"/>
          <w:szCs w:val="22"/>
        </w:rPr>
        <w:t xml:space="preserve">Zustand 또는 React Query로 서버 상태 관리</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폼 검증: </w:t>
      </w:r>
      <w:r>
        <w:rPr>
          <w:rFonts w:ascii="맑은 고딕" w:cs="맑은 고딕" w:eastAsia="맑은 고딕" w:hAnsi="맑은 고딕"/>
          <w:color w:val="2D2D2D"/>
          <w:sz w:val="22"/>
          <w:szCs w:val="22"/>
        </w:rPr>
        <w:t xml:space="preserve">React Hook Form + Zod로 입력 데이터 검증</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강의 원본에서의 교훈</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강의에서는 프롬프트를 순차적으로 입력하여 점진적으로 기능을 구축했다. 이 '점진적 프롬프트 체인' 방식은 여전히 유효하다. 한 번에 전체 시스템을 요청하지 말고, 모듈 단위로 요청하고 검증한 후 다음 모듈로 진행해야 한다.</w:t>
      </w:r>
    </w:p>
    <w:p>
      <w:pPr>
        <w:pStyle w:val="Heading2"/>
        <w:spacing w:after="160" w:before="280"/>
      </w:pPr>
      <w:r>
        <w:t xml:space="preserve">4.4 Phase 4: 통합 테스트 및 QA</w:t>
      </w:r>
    </w:p>
    <w:p>
      <w:pPr>
        <w:spacing w:after="120" w:line="320"/>
        <w:jc w:val="left"/>
      </w:pPr>
      <w:r>
        <w:rPr>
          <w:rFonts w:ascii="맑은 고딕" w:cs="맑은 고딕" w:eastAsia="맑은 고딕" w:hAnsi="맑은 고딕"/>
          <w:b/>
          <w:bCs/>
          <w:color w:val="2D2D2D"/>
          <w:sz w:val="22"/>
          <w:szCs w:val="22"/>
        </w:rPr>
        <w:t xml:space="preserve">목표: </w:t>
      </w:r>
      <w:r>
        <w:rPr>
          <w:rFonts w:ascii="맑은 고딕" w:cs="맑은 고딕" w:eastAsia="맑은 고딕" w:hAnsi="맑은 고딕"/>
          <w:color w:val="2D2D2D"/>
          <w:sz w:val="22"/>
          <w:szCs w:val="22"/>
        </w:rPr>
        <w:t xml:space="preserve">프론트엔드와 백엔드가 올바르게 연동되는지, 성능과 보안 기준을 충족하는지 검증한다.</w:t>
      </w:r>
    </w:p>
    <w:p>
      <w:pPr>
        <w:pStyle w:val="Heading3"/>
        <w:spacing w:after="120" w:before="200"/>
      </w:pPr>
      <w:r>
        <w:t xml:space="preserve">테스트 계층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26"/>
        <w:gridCol w:w="2500"/>
      </w:tblGrid>
      <w:tr>
        <w:trPr>
          <w:tblHeader/>
        </w:trPr>
        <w:tc>
          <w:tcPr>
            <w:tcW w:type="dxa" w:w="18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테스트 유형</w:t>
            </w:r>
          </w:p>
        </w:tc>
        <w:tc>
          <w:tcPr>
            <w:tcW w:type="dxa" w:w="2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도구</w:t>
            </w:r>
          </w:p>
        </w:tc>
        <w:tc>
          <w:tcPr>
            <w:tcW w:type="dxa" w:w="27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대상</w:t>
            </w:r>
          </w:p>
        </w:tc>
        <w:tc>
          <w:tcPr>
            <w:tcW w:type="dxa" w:w="25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기준</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단위 테스트</w:t>
            </w:r>
          </w:p>
        </w:tc>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pytest / Jest</w:t>
            </w:r>
          </w:p>
        </w:tc>
        <w:tc>
          <w:tcPr>
            <w:tcW w:type="dxa" w:w="27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서비스 로직, 유틸리티 함수</w:t>
            </w:r>
          </w:p>
        </w:tc>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커버리지 80% 이상</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API 통합 테스트</w:t>
            </w:r>
          </w:p>
        </w:tc>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pytest + httpx</w:t>
            </w:r>
          </w:p>
        </w:tc>
        <w:tc>
          <w:tcPr>
            <w:tcW w:type="dxa" w:w="27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전체 API 엔드포인트</w:t>
            </w:r>
          </w:p>
        </w:tc>
        <w:tc>
          <w:tcPr>
            <w:tcW w:type="dxa" w:w="25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모든 엔드포인트 정상 응답</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E2E 테스트</w:t>
            </w:r>
          </w:p>
        </w:tc>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Playwright</w:t>
            </w:r>
          </w:p>
        </w:tc>
        <w:tc>
          <w:tcPr>
            <w:tcW w:type="dxa" w:w="27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사용자 시나리오 전체 흐름</w:t>
            </w:r>
          </w:p>
        </w:tc>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핵심 시나리오 100% 통과</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성능 테스트</w:t>
            </w:r>
          </w:p>
        </w:tc>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k6 / Locust</w:t>
            </w:r>
          </w:p>
        </w:tc>
        <w:tc>
          <w:tcPr>
            <w:tcW w:type="dxa" w:w="27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동시 접속 처리량</w:t>
            </w:r>
          </w:p>
        </w:tc>
        <w:tc>
          <w:tcPr>
            <w:tcW w:type="dxa" w:w="25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수강신청 시 1000 동시접속 처리</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보안 테스트</w:t>
            </w:r>
          </w:p>
        </w:tc>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OWASP ZAP</w:t>
            </w:r>
          </w:p>
        </w:tc>
        <w:tc>
          <w:tcPr>
            <w:tcW w:type="dxa" w:w="27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XSS, CSRF, SQL Injection</w:t>
            </w:r>
          </w:p>
        </w:tc>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High/Critical 취약점 0건</w:t>
            </w:r>
          </w:p>
        </w:tc>
      </w:tr>
    </w:tbl>
    <w:p>
      <w:pPr>
        <w:spacing w:after="80"/>
      </w:pP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Phase 4 품질 게이트</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모든 테스트 유형이 기준을 충족해야 Phase 5로 진행한다. 특히 수강신청, 성적 입력 등 대량 동시 접속이 예상되는 기능은 성능 테스트를 반드시 통과해야 한다.</w:t>
      </w:r>
    </w:p>
    <w:p>
      <w:pPr>
        <w:pStyle w:val="Heading2"/>
        <w:spacing w:after="160" w:before="280"/>
      </w:pPr>
      <w:r>
        <w:t xml:space="preserve">4.5 Phase 5: 배포 및 운영</w:t>
      </w:r>
    </w:p>
    <w:p>
      <w:pPr>
        <w:spacing w:after="120" w:line="320"/>
        <w:jc w:val="left"/>
      </w:pPr>
      <w:r>
        <w:rPr>
          <w:rFonts w:ascii="맑은 고딕" w:cs="맑은 고딕" w:eastAsia="맑은 고딕" w:hAnsi="맑은 고딕"/>
          <w:b/>
          <w:bCs/>
          <w:color w:val="2D2D2D"/>
          <w:sz w:val="22"/>
          <w:szCs w:val="22"/>
        </w:rPr>
        <w:t xml:space="preserve">목표: </w:t>
      </w:r>
      <w:r>
        <w:rPr>
          <w:rFonts w:ascii="맑은 고딕" w:cs="맑은 고딕" w:eastAsia="맑은 고딕" w:hAnsi="맑은 고딕"/>
          <w:color w:val="2D2D2D"/>
          <w:sz w:val="22"/>
          <w:szCs w:val="22"/>
        </w:rPr>
        <w:t xml:space="preserve">개발된 웹앱을 안정적으로 배포하고 지속적으로 운영한다.</w:t>
      </w:r>
    </w:p>
    <w:p>
      <w:pPr>
        <w:pStyle w:val="Heading3"/>
        <w:spacing w:after="120" w:before="200"/>
      </w:pPr>
      <w:r>
        <w:t xml:space="preserve">배포 전략</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프론트엔드: </w:t>
      </w:r>
      <w:r>
        <w:rPr>
          <w:rFonts w:ascii="맑은 고딕" w:cs="맑은 고딕" w:eastAsia="맑은 고딕" w:hAnsi="맑은 고딕"/>
          <w:color w:val="2D2D2D"/>
          <w:sz w:val="22"/>
          <w:szCs w:val="22"/>
        </w:rPr>
        <w:t xml:space="preserve">Vercel에 자동 배포 (v0.dev GitHub 연동 활용). Preview 배포로 스테이징 환경 자동 구성</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백엔드: </w:t>
      </w:r>
      <w:r>
        <w:rPr>
          <w:rFonts w:ascii="맑은 고딕" w:cs="맑은 고딕" w:eastAsia="맑은 고딕" w:hAnsi="맑은 고딕"/>
          <w:color w:val="2D2D2D"/>
          <w:sz w:val="22"/>
          <w:szCs w:val="22"/>
        </w:rPr>
        <w:t xml:space="preserve">Docker 컨테이너 기반 배포. Claude Code로 Dockerfile, docker-compose.yml, GitHub Actions CI/CD 자동 생성</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데이터베이스: </w:t>
      </w:r>
      <w:r>
        <w:rPr>
          <w:rFonts w:ascii="맑은 고딕" w:cs="맑은 고딕" w:eastAsia="맑은 고딕" w:hAnsi="맑은 고딕"/>
          <w:color w:val="2D2D2D"/>
          <w:sz w:val="22"/>
          <w:szCs w:val="22"/>
        </w:rPr>
        <w:t xml:space="preserve">관리형 PostgreSQL (AWS RDS, Supabase, 또는 교내 서버). Alembic 마이그레이션 자동 실행</w:t>
      </w:r>
    </w:p>
    <w:p>
      <w:pPr>
        <w:pStyle w:val="Heading3"/>
        <w:spacing w:after="120" w:before="200"/>
      </w:pPr>
      <w:r>
        <w:t xml:space="preserve">모니터링 및 운영</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헬스체크: </w:t>
      </w:r>
      <w:r>
        <w:rPr>
          <w:rFonts w:ascii="맑은 고딕" w:cs="맑은 고딕" w:eastAsia="맑은 고딕" w:hAnsi="맑은 고딕"/>
          <w:color w:val="2D2D2D"/>
          <w:sz w:val="22"/>
          <w:szCs w:val="22"/>
        </w:rPr>
        <w:t xml:space="preserve">/health 엔드포인트로 서버 상태 확인 (강의 원본 패턴 유지)</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로깅: </w:t>
      </w:r>
      <w:r>
        <w:rPr>
          <w:rFonts w:ascii="맑은 고딕" w:cs="맑은 고딕" w:eastAsia="맑은 고딕" w:hAnsi="맑은 고딕"/>
          <w:color w:val="2D2D2D"/>
          <w:sz w:val="22"/>
          <w:szCs w:val="22"/>
        </w:rPr>
        <w:t xml:space="preserve">구조화된 JSON 로깅으로 문제 추적 (Python logging + structlog)</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알림: </w:t>
      </w:r>
      <w:r>
        <w:rPr>
          <w:rFonts w:ascii="맑은 고딕" w:cs="맑은 고딕" w:eastAsia="맑은 고딕" w:hAnsi="맑은 고딕"/>
          <w:color w:val="2D2D2D"/>
          <w:sz w:val="22"/>
          <w:szCs w:val="22"/>
        </w:rPr>
        <w:t xml:space="preserve">장애 발생 시 Slack/Teams 자동 알림 (강의 원본의 Telegram 패턴을 업무용 메신저로 교체)</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백업: </w:t>
      </w:r>
      <w:r>
        <w:rPr>
          <w:rFonts w:ascii="맑은 고딕" w:cs="맑은 고딕" w:eastAsia="맑은 고딕" w:hAnsi="맑은 고딕"/>
          <w:color w:val="2D2D2D"/>
          <w:sz w:val="22"/>
          <w:szCs w:val="22"/>
        </w:rPr>
        <w:t xml:space="preserve">일일 DB 백업 + 주간 전체 백업. 복원 테스트 분기별 시행</w:t>
      </w:r>
    </w:p>
    <w:p>
      <w:r>
        <w:br w:type="page"/>
      </w:r>
    </w:p>
    <w:p>
      <w:pPr>
        <w:pStyle w:val="Heading1"/>
        <w:spacing w:after="200" w:before="360"/>
      </w:pPr>
      <w:r>
        <w:t xml:space="preserve">제5장  대학 행정 도메인 특화 가이드</w:t>
      </w:r>
    </w:p>
    <w:p>
      <w:pPr>
        <w:pStyle w:val="Heading2"/>
        <w:spacing w:after="160" w:before="280"/>
      </w:pPr>
      <w:r>
        <w:t xml:space="preserve">5.1 대학 행정 웹앱 유형별 템플릿</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대학 행정에서 빈번하게 개발되는 웹앱 유형별로 표준 템플릿을 정의한다.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웹앱 유형</w:t>
            </w:r>
          </w:p>
        </w:tc>
        <w:tc>
          <w:tcPr>
            <w:tcW w:type="dxa" w:w="2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핵심 기능</w:t>
            </w:r>
          </w:p>
        </w:tc>
        <w:tc>
          <w:tcPr>
            <w:tcW w:type="dxa" w:w="2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데이터 모델 핵심</w:t>
            </w:r>
          </w:p>
        </w:tc>
        <w:tc>
          <w:tcPr>
            <w:tcW w:type="dxa" w:w="24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특수 요구사항</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수강신청 시스템</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과목 검색, 수강 신청/취소, 대기열 관리, 시간표 생성</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Student, Course, Enrollment, Schedule, Waitlist</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동시접속 처리 (1000+), 트랜잭션 무결성, 실시간 잔여석 표시</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성적관리 시스템</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성적 입력, 학점 계산, 석차 산정, 성적표 출력</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Student, Course, Grade, Semester, GPA</w:t>
            </w:r>
          </w:p>
        </w:tc>
        <w:tc>
          <w:tcPr>
            <w:tcW w:type="dxa" w:w="24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학칙 기반 학점 산정 로직, PDF 성적표 생성, 이의신청 워크플로우</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시설예약 시스템</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강의실/세미나실 검색, 예약, 승인, 캘린더 뷰</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Room, Reservation, TimeSlot, Approval</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중복 예약 방지, 승인 워크플로우, Google Calendar 연동</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연구비 관리</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예산 배정, 집행 신청, 증빙 업로드, 잔액 조회</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Project, Budget, Expense, Receipt, Approval</w:t>
            </w:r>
          </w:p>
        </w:tc>
        <w:tc>
          <w:tcPr>
            <w:tcW w:type="dxa" w:w="24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결산 마감 로직, 이중 집행 방지, 증빙 파일 관리</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장학금 관리</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신청, 심사, 선발, 지급, 이력 관리</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Student, Scholarship, Application, Evaluation, Payment</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심사 기준(성적+소득) 자동 적용, 중복 수혜 검증</w:t>
            </w:r>
          </w:p>
        </w:tc>
      </w:tr>
    </w:tbl>
    <w:p>
      <w:pPr>
        <w:spacing w:after="100"/>
      </w:pPr>
    </w:p>
    <w:p>
      <w:pPr>
        <w:pStyle w:val="Heading2"/>
        <w:spacing w:after="160" w:before="280"/>
      </w:pPr>
      <w:r>
        <w:t xml:space="preserve">5.2 공통 데이터 모델 및 인증 체계</w:t>
      </w:r>
    </w:p>
    <w:p>
      <w:pPr>
        <w:pStyle w:val="Heading3"/>
        <w:spacing w:after="120" w:before="200"/>
      </w:pPr>
      <w:r>
        <w:t xml:space="preserve">공통 데이터 모델 (모든 대학 행정 웹앱에 공유)</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User: </w:t>
      </w:r>
      <w:r>
        <w:rPr>
          <w:rFonts w:ascii="맑은 고딕" w:cs="맑은 고딕" w:eastAsia="맑은 고딕" w:hAnsi="맑은 고딕"/>
          <w:color w:val="2D2D2D"/>
          <w:sz w:val="22"/>
          <w:szCs w:val="22"/>
        </w:rPr>
        <w:t xml:space="preserve">id, username(학번/사번), name, email, role(student/professor/staff/admin), department_id, is_active</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Department: </w:t>
      </w:r>
      <w:r>
        <w:rPr>
          <w:rFonts w:ascii="맑은 고딕" w:cs="맑은 고딕" w:eastAsia="맑은 고딕" w:hAnsi="맑은 고딕"/>
          <w:color w:val="2D2D2D"/>
          <w:sz w:val="22"/>
          <w:szCs w:val="22"/>
        </w:rPr>
        <w:t xml:space="preserve">id, name, code, college_id, is_active</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AuditLog: </w:t>
      </w:r>
      <w:r>
        <w:rPr>
          <w:rFonts w:ascii="맑은 고딕" w:cs="맑은 고딕" w:eastAsia="맑은 고딕" w:hAnsi="맑은 고딕"/>
          <w:color w:val="2D2D2D"/>
          <w:sz w:val="22"/>
          <w:szCs w:val="22"/>
        </w:rPr>
        <w:t xml:space="preserve">id, user_id, action, target_table, target_id, old_value, new_value, timestamp</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Notification: </w:t>
      </w:r>
      <w:r>
        <w:rPr>
          <w:rFonts w:ascii="맑은 고딕" w:cs="맑은 고딕" w:eastAsia="맑은 고딕" w:hAnsi="맑은 고딕"/>
          <w:color w:val="2D2D2D"/>
          <w:sz w:val="22"/>
          <w:szCs w:val="22"/>
        </w:rPr>
        <w:t xml:space="preserve">id, user_id, title, message, type(info/warning/error), is_read, created_at</w:t>
      </w:r>
    </w:p>
    <w:p>
      <w:pPr>
        <w:pStyle w:val="Heading3"/>
        <w:spacing w:after="120" w:before="200"/>
      </w:pPr>
      <w:r>
        <w:t xml:space="preserve">인증 체계: SSO + RBAC</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대학교는 대부분 자체 SSO(Single Sign-On) 시스템을 운영한다. 신규 웹앱은 반드시 이에 연동해야 한다.</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SSO 연동: </w:t>
      </w:r>
      <w:r>
        <w:rPr>
          <w:rFonts w:ascii="맑은 고딕" w:cs="맑은 고딕" w:eastAsia="맑은 고딕" w:hAnsi="맑은 고딕"/>
          <w:color w:val="2D2D2D"/>
          <w:sz w:val="22"/>
          <w:szCs w:val="22"/>
        </w:rPr>
        <w:t xml:space="preserve">CAS(Central Authentication Service) 또는 SAML 2.0 기반 대학 SSO와 연동</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JWT 토큰: </w:t>
      </w:r>
      <w:r>
        <w:rPr>
          <w:rFonts w:ascii="맑은 고딕" w:cs="맑은 고딕" w:eastAsia="맑은 고딕" w:hAnsi="맑은 고딕"/>
          <w:color w:val="2D2D2D"/>
          <w:sz w:val="22"/>
          <w:szCs w:val="22"/>
        </w:rPr>
        <w:t xml:space="preserve">SSO 인증 후 자체 JWT 발급. Access Token(15분) + Refresh Token(7일) 이중 구조</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RBAC: </w:t>
      </w:r>
      <w:r>
        <w:rPr>
          <w:rFonts w:ascii="맑은 고딕" w:cs="맑은 고딕" w:eastAsia="맑은 고딕" w:hAnsi="맑은 고딕"/>
          <w:color w:val="2D2D2D"/>
          <w:sz w:val="22"/>
          <w:szCs w:val="22"/>
        </w:rPr>
        <w:t xml:space="preserve">역할 기반 접근 제어. student, professor, staff, admin 4개 기본 역할 + 커스텀 역할 확장 가능</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API 보호: </w:t>
      </w:r>
      <w:r>
        <w:rPr>
          <w:rFonts w:ascii="맑은 고딕" w:cs="맑은 고딕" w:eastAsia="맑은 고딕" w:hAnsi="맑은 고딕"/>
          <w:color w:val="2D2D2D"/>
          <w:sz w:val="22"/>
          <w:szCs w:val="22"/>
        </w:rPr>
        <w:t xml:space="preserve">FastAPI Depends를 활용한 라우터별 권한 검증 미들웨어</w:t>
      </w:r>
    </w:p>
    <w:p>
      <w:pPr>
        <w:pStyle w:val="Heading2"/>
        <w:spacing w:after="160" w:before="280"/>
      </w:pPr>
      <w:r>
        <w:t xml:space="preserve">5.3 규정 준수 및 보안 체크리스트</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대학 행정 웹앱은 개인정보보호법 및 교육 관련 법규를 준수해야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2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요구사항</w:t>
            </w:r>
          </w:p>
        </w:tc>
        <w:tc>
          <w:tcPr>
            <w:tcW w:type="dxa" w:w="2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구현 방법</w:t>
            </w:r>
          </w:p>
        </w:tc>
        <w:tc>
          <w:tcPr>
            <w:tcW w:type="dxa" w:w="24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검증</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개인정보 암호화</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주민번호, 연락처 등 개인정보 암호화 저장</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AES-256 암호화 + DB 컬럼 암호화</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암호화 적용 여부 점검</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접근 로그</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모든 개인정보 조회/수정 이력 기록</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AuditLog 테이블 + 미들웨어 자동 기록</w:t>
            </w:r>
          </w:p>
        </w:tc>
        <w:tc>
          <w:tcPr>
            <w:tcW w:type="dxa" w:w="24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로그 3년 보관 확인</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비밀번호 정책</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8자 이상, 대소문자+숫자+특수문자 조합</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bcrypt 해싱 + 비밀번호 정책 검증 미들웨어</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정책 위반 시 등록 차단</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세션 관리</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비활동 30분 후 자동 로그아웃</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Redis 기반 세션 TTL + 프론트엔드 타이머</w:t>
            </w:r>
          </w:p>
        </w:tc>
        <w:tc>
          <w:tcPr>
            <w:tcW w:type="dxa" w:w="24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타임아웃 동작 확인</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데이터 백업</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일일 자동 백업 + 복원 테스트</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pg_dump 자동 스크립트 + S3 저장</w:t>
            </w:r>
          </w:p>
        </w:tc>
        <w:tc>
          <w:tcPr>
            <w:tcW w:type="dxa" w:w="24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복원 테스트 분기별 시행</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SSL/TLS</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모든 통신 HTTPS 암호화</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Let's Encrypt 인증서 자동 갱신</w:t>
            </w:r>
          </w:p>
        </w:tc>
        <w:tc>
          <w:tcPr>
            <w:tcW w:type="dxa" w:w="24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인증서 만료 모니터링</w:t>
            </w:r>
          </w:p>
        </w:tc>
      </w:tr>
    </w:tbl>
    <w:p>
      <w:pPr>
        <w:spacing w:after="100"/>
      </w:pPr>
    </w:p>
    <w:p>
      <w:r>
        <w:br w:type="page"/>
      </w:r>
    </w:p>
    <w:p>
      <w:pPr>
        <w:pStyle w:val="Heading1"/>
        <w:spacing w:after="200" w:before="360"/>
      </w:pPr>
      <w:r>
        <w:t xml:space="preserve">제6장  품질 관리 및 반복 개선</w:t>
      </w:r>
    </w:p>
    <w:p>
      <w:pPr>
        <w:pStyle w:val="Heading2"/>
        <w:spacing w:after="160" w:before="280"/>
      </w:pPr>
      <w:r>
        <w:t xml:space="preserve">6.1 코드 품질 게이트</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모든 코드는 다음 품질 게이트를 통과해야 병합(merge)된다.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26"/>
        <w:gridCol w:w="2500"/>
      </w:tblGrid>
      <w:tr>
        <w:trPr>
          <w:tblHeader/>
        </w:trPr>
        <w:tc>
          <w:tcPr>
            <w:tcW w:type="dxa" w:w="18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게이트</w:t>
            </w:r>
          </w:p>
        </w:tc>
        <w:tc>
          <w:tcPr>
            <w:tcW w:type="dxa" w:w="22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도구</w:t>
            </w:r>
          </w:p>
        </w:tc>
        <w:tc>
          <w:tcPr>
            <w:tcW w:type="dxa" w:w="25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기준</w:t>
            </w:r>
          </w:p>
        </w:tc>
        <w:tc>
          <w:tcPr>
            <w:tcW w:type="dxa" w:w="25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실패 시 조치</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린팅</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Ruff (Python) / ESLint (TS)</w:t>
            </w:r>
          </w:p>
        </w:tc>
        <w:tc>
          <w:tcPr>
            <w:tcW w:type="dxa" w:w="25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경고 0건, 에러 0건</w:t>
            </w:r>
          </w:p>
        </w:tc>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자동 수정 후 재검사</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타입 체크</w:t>
            </w:r>
          </w:p>
        </w:tc>
        <w:tc>
          <w:tcPr>
            <w:tcW w:type="dxa" w:w="2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mypy (Python) / tsc (TS)</w:t>
            </w:r>
          </w:p>
        </w:tc>
        <w:tc>
          <w:tcPr>
            <w:tcW w:type="dxa" w:w="25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타입 에러 0건</w:t>
            </w:r>
          </w:p>
        </w:tc>
        <w:tc>
          <w:tcPr>
            <w:tcW w:type="dxa" w:w="25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타입 명시 추가</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단위 테스트</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pytest / Jest</w:t>
            </w:r>
          </w:p>
        </w:tc>
        <w:tc>
          <w:tcPr>
            <w:tcW w:type="dxa" w:w="25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커버리지 80%+, 전체 통과</w:t>
            </w:r>
          </w:p>
        </w:tc>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실패 테스트 수정</w:t>
            </w:r>
          </w:p>
        </w:tc>
      </w:tr>
      <w:tr>
        <w:tc>
          <w:tcPr>
            <w:tcW w:type="dxa" w:w="18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코드 리뷰</w:t>
            </w:r>
          </w:p>
        </w:tc>
        <w:tc>
          <w:tcPr>
            <w:tcW w:type="dxa" w:w="2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GitHub PR + Claude Code</w:t>
            </w:r>
          </w:p>
        </w:tc>
        <w:tc>
          <w:tcPr>
            <w:tcW w:type="dxa" w:w="25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최소 1인 승인</w:t>
            </w:r>
          </w:p>
        </w:tc>
        <w:tc>
          <w:tcPr>
            <w:tcW w:type="dxa" w:w="25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피드백 반영 후 재요청</w:t>
            </w:r>
          </w:p>
        </w:tc>
      </w:tr>
      <w:tr>
        <w:tc>
          <w:tcPr>
            <w:tcW w:type="dxa" w:w="18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보안 스캔</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Bandit (Python) / npm audit</w:t>
            </w:r>
          </w:p>
        </w:tc>
        <w:tc>
          <w:tcPr>
            <w:tcW w:type="dxa" w:w="25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High/Critical 0건</w:t>
            </w:r>
          </w:p>
        </w:tc>
        <w:tc>
          <w:tcPr>
            <w:tcW w:type="dxa" w:w="25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취약점 패치 후 재스캔</w:t>
            </w:r>
          </w:p>
        </w:tc>
      </w:tr>
    </w:tbl>
    <w:p>
      <w:pPr>
        <w:spacing w:after="100"/>
      </w:pPr>
    </w:p>
    <w:p>
      <w:pPr>
        <w:pStyle w:val="Heading2"/>
        <w:spacing w:after="160" w:before="280"/>
      </w:pPr>
      <w:r>
        <w:t xml:space="preserve">6.2 성능 기준 및 모니터링</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대학 행정 웹앱의 성능 기준을 다음과 같이 정의한다. 특히 수강신청 시즌과 같은 피크 타임을 고려한 기준이다.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rPr>
          <w:tblHeader/>
        </w:trPr>
        <w:tc>
          <w:tcPr>
            <w:tcW w:type="dxa" w:w="22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지표</w:t>
            </w:r>
          </w:p>
        </w:tc>
        <w:tc>
          <w:tcPr>
            <w:tcW w:type="dxa" w:w="22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일반 기준</w:t>
            </w:r>
          </w:p>
        </w:tc>
        <w:tc>
          <w:tcPr>
            <w:tcW w:type="dxa" w:w="24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피크 타임 기준</w:t>
            </w:r>
          </w:p>
        </w:tc>
        <w:tc>
          <w:tcPr>
            <w:tcW w:type="dxa" w:w="22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측정 도구</w:t>
            </w:r>
          </w:p>
        </w:tc>
      </w:tr>
      <w:tr>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API 응답 시간</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p95 &lt; 200ms</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p95 &lt; 500ms</w:t>
            </w:r>
          </w:p>
        </w:tc>
        <w:tc>
          <w:tcPr>
            <w:tcW w:type="dxa" w:w="22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k6, Prometheus</w:t>
            </w:r>
          </w:p>
        </w:tc>
      </w:tr>
      <w:tr>
        <w:tc>
          <w:tcPr>
            <w:tcW w:type="dxa" w:w="2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페이지 로드 (LCP)</w:t>
            </w:r>
          </w:p>
        </w:tc>
        <w:tc>
          <w:tcPr>
            <w:tcW w:type="dxa" w:w="2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&lt; 2.5초</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&lt; 4.0초</w:t>
            </w:r>
          </w:p>
        </w:tc>
        <w:tc>
          <w:tcPr>
            <w:tcW w:type="dxa" w:w="22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Lighthouse, Web Vitals</w:t>
            </w:r>
          </w:p>
        </w:tc>
      </w:tr>
      <w:tr>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동시 접속</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500명 안정</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2000명 안정</w:t>
            </w:r>
          </w:p>
        </w:tc>
        <w:tc>
          <w:tcPr>
            <w:tcW w:type="dxa" w:w="22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k6, Locust</w:t>
            </w:r>
          </w:p>
        </w:tc>
      </w:tr>
      <w:tr>
        <w:tc>
          <w:tcPr>
            <w:tcW w:type="dxa" w:w="2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에러율</w:t>
            </w:r>
          </w:p>
        </w:tc>
        <w:tc>
          <w:tcPr>
            <w:tcW w:type="dxa" w:w="22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&lt; 0.1%</w:t>
            </w:r>
          </w:p>
        </w:tc>
        <w:tc>
          <w:tcPr>
            <w:tcW w:type="dxa" w:w="24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&lt; 1.0%</w:t>
            </w:r>
          </w:p>
        </w:tc>
        <w:tc>
          <w:tcPr>
            <w:tcW w:type="dxa" w:w="22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Sentry, 로그 분석</w:t>
            </w:r>
          </w:p>
        </w:tc>
      </w:tr>
      <w:tr>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가용성 (SLA)</w:t>
            </w:r>
          </w:p>
        </w:tc>
        <w:tc>
          <w:tcPr>
            <w:tcW w:type="dxa" w:w="22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99.5% 이상</w:t>
            </w:r>
          </w:p>
        </w:tc>
        <w:tc>
          <w:tcPr>
            <w:tcW w:type="dxa" w:w="24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99.0% 이상</w:t>
            </w:r>
          </w:p>
        </w:tc>
        <w:tc>
          <w:tcPr>
            <w:tcW w:type="dxa" w:w="22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UptimeRobot, Pingdom</w:t>
            </w:r>
          </w:p>
        </w:tc>
      </w:tr>
    </w:tbl>
    <w:p>
      <w:pPr>
        <w:spacing w:after="100"/>
      </w:pPr>
    </w:p>
    <w:p>
      <w:pPr>
        <w:pStyle w:val="Heading2"/>
        <w:spacing w:after="160" w:before="280"/>
      </w:pPr>
      <w:r>
        <w:t xml:space="preserve">6.3 장애 대응 및 롤백 전략</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강의 원본의 Graceful Degradation 패턴을 프로덕션 수준으로 확장한다.</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즉시 대응 (5분 이내): </w:t>
      </w:r>
      <w:r>
        <w:rPr>
          <w:rFonts w:ascii="맑은 고딕" w:cs="맑은 고딕" w:eastAsia="맑은 고딕" w:hAnsi="맑은 고딕"/>
          <w:color w:val="2D2D2D"/>
          <w:sz w:val="22"/>
          <w:szCs w:val="22"/>
        </w:rPr>
        <w:t xml:space="preserve">헬스체크 실패 감지 → 자동 알림 → 담당자 확인</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원인 분석 (30분 이내): </w:t>
      </w:r>
      <w:r>
        <w:rPr>
          <w:rFonts w:ascii="맑은 고딕" w:cs="맑은 고딕" w:eastAsia="맑은 고딕" w:hAnsi="맑은 고딕"/>
          <w:color w:val="2D2D2D"/>
          <w:sz w:val="22"/>
          <w:szCs w:val="22"/>
        </w:rPr>
        <w:t xml:space="preserve">구조화된 로그(structlog)로 장애 원인 신속 파악</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롤백 결정 (1시간 이내): </w:t>
      </w:r>
      <w:r>
        <w:rPr>
          <w:rFonts w:ascii="맑은 고딕" w:cs="맑은 고딕" w:eastAsia="맑은 고딕" w:hAnsi="맑은 고딕"/>
          <w:color w:val="2D2D2D"/>
          <w:sz w:val="22"/>
          <w:szCs w:val="22"/>
        </w:rPr>
        <w:t xml:space="preserve">이전 안정 버전으로 Docker 이미지 롤백 또는 DB 마이그레이션 다운그레이드</w:t>
      </w:r>
    </w:p>
    <w:p>
      <w:pPr>
        <w:pStyle w:val="ListParagraph"/>
        <w:numPr>
          <w:ilvl w:val="0"/>
          <w:numId w:val="3"/>
        </w:numPr>
        <w:spacing w:after="80" w:line="300"/>
      </w:pPr>
      <w:r>
        <w:rPr>
          <w:rFonts w:ascii="맑은 고딕" w:cs="맑은 고딕" w:eastAsia="맑은 고딕" w:hAnsi="맑은 고딕"/>
          <w:b/>
          <w:bCs/>
          <w:color w:val="2D2D2D"/>
          <w:sz w:val="22"/>
          <w:szCs w:val="22"/>
        </w:rPr>
        <w:t xml:space="preserve">사후 분석: </w:t>
      </w:r>
      <w:r>
        <w:rPr>
          <w:rFonts w:ascii="맑은 고딕" w:cs="맑은 고딕" w:eastAsia="맑은 고딕" w:hAnsi="맑은 고딕"/>
          <w:color w:val="2D2D2D"/>
          <w:sz w:val="22"/>
          <w:szCs w:val="22"/>
        </w:rPr>
        <w:t xml:space="preserve">장애 보고서 작성 → 재발 방지 대책 수립 → 프레임워크 문서 업데이트</w:t>
      </w:r>
    </w:p>
    <w:p>
      <w:pPr>
        <w:pBdr>
          <w:left w:val="single" w:color="2E75B6" w:sz="12" w:space="8"/>
        </w:pBdr>
        <w:shd w:fill="E8F0FE" w:val="clear"/>
        <w:spacing w:after="40" w:before="160"/>
        <w:ind w:left="200"/>
      </w:pPr>
      <w:r>
        <w:rPr>
          <w:rFonts w:ascii="맑은 고딕" w:cs="맑은 고딕" w:eastAsia="맑은 고딕" w:hAnsi="맑은 고딕"/>
          <w:b/>
          <w:bCs/>
          <w:color w:val="2E75B6"/>
          <w:sz w:val="22"/>
          <w:szCs w:val="22"/>
        </w:rPr>
        <w:t xml:space="preserve">강의 원본의 핵심 교훈 적용</w:t>
      </w:r>
    </w:p>
    <w:p>
      <w:pPr>
        <w:pBdr>
          <w:left w:val="single" w:color="2E75B6" w:sz="12" w:space="8"/>
        </w:pBdr>
        <w:shd w:fill="E8F0FE" w:val="clear"/>
        <w:spacing w:after="160"/>
        <w:ind w:left="200"/>
      </w:pPr>
      <w:r>
        <w:rPr>
          <w:rFonts w:ascii="맑은 고딕" w:cs="맑은 고딕" w:eastAsia="맑은 고딕" w:hAnsi="맑은 고딕"/>
          <w:color w:val="2D2D2D"/>
          <w:sz w:val="20"/>
          <w:szCs w:val="20"/>
        </w:rPr>
        <w:t xml:space="preserve">원본에서 'API 실패 시 키워드 기반 폴백' 패턴을 사용한 것처럼, 모든 외부 의존성(LMS, SSO, 이메일 서버 등)에 대해 Fallback 전략을 사전에 정의해야 한다. 외부 시스템 장애가 전체 서비스 장애로 이어지지 않도록 Circuit Breaker 패턴을 적용한다.</w:t>
      </w:r>
    </w:p>
    <w:p>
      <w:r>
        <w:br w:type="page"/>
      </w:r>
    </w:p>
    <w:p>
      <w:pPr>
        <w:pStyle w:val="Heading1"/>
        <w:spacing w:after="200" w:before="360"/>
      </w:pPr>
      <w:r>
        <w:t xml:space="preserve">부록 A  환경 설정 Quick Start</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새로운 대학 행정 웹앱 프로젝트를 시작하기 위한 환경 설정 단계를 정리한다.</w:t>
      </w:r>
    </w:p>
    <w:p>
      <w:pPr>
        <w:pStyle w:val="Heading2"/>
        <w:spacing w:after="160" w:before="280"/>
      </w:pPr>
      <w:r>
        <w:t xml:space="preserve">A.1 필수 도구 설치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도구</w:t>
            </w:r>
          </w:p>
        </w:tc>
        <w:tc>
          <w:tcPr>
            <w:tcW w:type="dxa" w:w="4026"/>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설치 방법</w:t>
            </w:r>
          </w:p>
        </w:tc>
        <w:tc>
          <w:tcPr>
            <w:tcW w:type="dxa" w:w="300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20"/>
                <w:szCs w:val="20"/>
              </w:rPr>
              <w:t xml:space="preserve">용도</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Node.js 20+</w:t>
            </w:r>
          </w:p>
        </w:tc>
        <w:tc>
          <w:tcPr>
            <w:tcW w:type="dxa" w:w="4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nvm install 20</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Next.js 프론트엔드 실행</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Python 3.11+</w:t>
            </w:r>
          </w:p>
        </w:tc>
        <w:tc>
          <w:tcPr>
            <w:tcW w:type="dxa" w:w="4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pyenv install 3.11</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FastAPI 백엔드 실행</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Claude Code</w:t>
            </w:r>
          </w:p>
        </w:tc>
        <w:tc>
          <w:tcPr>
            <w:tcW w:type="dxa" w:w="4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npm install -g @anthropic-ai/claude-code</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핵심 AI 코딩 도구</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Docker Desktop</w:t>
            </w:r>
          </w:p>
        </w:tc>
        <w:tc>
          <w:tcPr>
            <w:tcW w:type="dxa" w:w="4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공식 사이트에서 설치</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PostgreSQL, Redis 로컬 실행</w:t>
            </w:r>
          </w:p>
        </w:tc>
      </w:tr>
      <w:tr>
        <w:tc>
          <w:tcPr>
            <w:tcW w:type="dxa" w:w="2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Antigravity</w:t>
            </w:r>
          </w:p>
        </w:tc>
        <w:tc>
          <w:tcPr>
            <w:tcW w:type="dxa" w:w="4026"/>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VS Code Extensions에서 설치</w:t>
            </w:r>
          </w:p>
        </w:tc>
        <w:tc>
          <w:tcPr>
            <w:tcW w:type="dxa" w:w="3000"/>
            <w:tcBorders>
              <w:top w:val="single" w:color="B4C7DC" w:sz="1"/>
              <w:left w:val="single" w:color="B4C7DC" w:sz="1"/>
              <w:bottom w:val="single" w:color="B4C7DC" w:sz="1"/>
              <w:right w:val="single" w:color="B4C7DC" w:sz="1"/>
            </w:tcBorders>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프로젝트 오케스트레이션</w:t>
            </w:r>
          </w:p>
        </w:tc>
      </w:tr>
      <w:tr>
        <w:tc>
          <w:tcPr>
            <w:tcW w:type="dxa" w:w="2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Git</w:t>
            </w:r>
          </w:p>
        </w:tc>
        <w:tc>
          <w:tcPr>
            <w:tcW w:type="dxa" w:w="4026"/>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시스템 패키지 매니저로 설치</w:t>
            </w:r>
          </w:p>
        </w:tc>
        <w:tc>
          <w:tcPr>
            <w:tcW w:type="dxa" w:w="3000"/>
            <w:tcBorders>
              <w:top w:val="single" w:color="B4C7DC" w:sz="1"/>
              <w:left w:val="single" w:color="B4C7DC" w:sz="1"/>
              <w:bottom w:val="single" w:color="B4C7DC" w:sz="1"/>
              <w:right w:val="single" w:color="B4C7DC" w:sz="1"/>
            </w:tcBorders>
            <w:shd w:fill="F5F8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D2D2D"/>
                <w:sz w:val="20"/>
                <w:szCs w:val="20"/>
              </w:rPr>
              <w:t xml:space="preserve">버전 관리</w:t>
            </w:r>
          </w:p>
        </w:tc>
      </w:tr>
    </w:tbl>
    <w:p>
      <w:pPr>
        <w:spacing w:after="80"/>
      </w:pPr>
    </w:p>
    <w:p>
      <w:pPr>
        <w:pStyle w:val="Heading2"/>
        <w:spacing w:after="160" w:before="280"/>
      </w:pPr>
      <w:r>
        <w:t xml:space="preserve">A.2 프로젝트 초기화 스크립트</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다음 Claude Code 프롬프트를 순서대로 실행하여 프로젝트를 초기화한다.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4C7DC" w:sz="1"/>
              <w:left w:val="single" w:color="B4C7DC" w:sz="1"/>
              <w:bottom w:val="single" w:color="B4C7DC" w:sz="1"/>
              <w:right w:val="single" w:color="B4C7DC" w:sz="1"/>
            </w:tcBorders>
            <w:shd w:fill="1E1E2E" w:val="clear"/>
            <w:tcMar>
              <w:top w:type="dxa" w:w="100"/>
              <w:left w:type="dxa" w:w="200"/>
              <w:bottom w:type="dxa" w:w="100"/>
              <w:right w:type="dxa" w:w="200"/>
            </w:tcMar>
          </w:tcPr>
          <w:p>
            <w:pPr>
              <w:spacing w:after="40"/>
            </w:pPr>
            <w:r>
              <w:rPr>
                <w:rFonts w:ascii="Consolas" w:cs="Consolas" w:eastAsia="Consolas" w:hAnsi="Consolas"/>
                <w:color w:val="6A9955"/>
                <w:sz w:val="18"/>
                <w:szCs w:val="18"/>
              </w:rPr>
              <w:t xml:space="preserve"># Step 1: Monorepo 초기화</w:t>
            </w:r>
          </w:p>
          <w:p>
            <w:pPr>
              <w:spacing w:after="40"/>
            </w:pPr>
            <w:r>
              <w:rPr>
                <w:rFonts w:ascii="Consolas" w:cs="Consolas" w:eastAsia="Consolas" w:hAnsi="Consolas"/>
                <w:color w:val="D4D4D4"/>
                <w:sz w:val="18"/>
                <w:szCs w:val="18"/>
              </w:rPr>
              <w:t xml:space="preserve">mkdir university-app &amp;&amp; cd university-app</w:t>
            </w:r>
          </w:p>
          <w:p>
            <w:pPr>
              <w:spacing w:after="40"/>
            </w:pPr>
            <w:r>
              <w:rPr>
                <w:rFonts w:ascii="Consolas" w:cs="Consolas" w:eastAsia="Consolas" w:hAnsi="Consolas"/>
                <w:color w:val="D4D4D4"/>
                <w:sz w:val="18"/>
                <w:szCs w:val="18"/>
              </w:rPr>
              <w:t xml:space="preserve">git init</w:t>
            </w:r>
          </w:p>
          <w:p>
            <w:pPr>
              <w:spacing w:after="80"/>
            </w:pPr>
            <w:r>
              <w:rPr>
                <w:rFonts w:ascii="Consolas" w:cs="Consolas" w:eastAsia="Consolas" w:hAnsi="Consolas"/>
                <w:color w:val="D4D4D4"/>
                <w:sz w:val="18"/>
                <w:szCs w:val="18"/>
              </w:rPr>
              <w:t xml:space="preserve"/>
            </w:r>
          </w:p>
          <w:p>
            <w:pPr>
              <w:spacing w:after="40"/>
            </w:pPr>
            <w:r>
              <w:rPr>
                <w:rFonts w:ascii="Consolas" w:cs="Consolas" w:eastAsia="Consolas" w:hAnsi="Consolas"/>
                <w:color w:val="6A9955"/>
                <w:sz w:val="18"/>
                <w:szCs w:val="18"/>
              </w:rPr>
              <w:t xml:space="preserve"># Step 2: Claude Code에서 프로젝트 스캐폴딩 요청</w:t>
            </w:r>
          </w:p>
          <w:p>
            <w:pPr>
              <w:spacing w:after="40"/>
            </w:pPr>
            <w:r>
              <w:rPr>
                <w:rFonts w:ascii="Consolas" w:cs="Consolas" w:eastAsia="Consolas" w:hAnsi="Consolas"/>
                <w:color w:val="CE9178"/>
                <w:sz w:val="18"/>
                <w:szCs w:val="18"/>
              </w:rPr>
              <w:t xml:space="preserve">claude "spec.md를 읽고 Next.js 14 App Router 프론트엔드와</w:t>
            </w:r>
          </w:p>
          <w:p>
            <w:pPr>
              <w:spacing w:after="40"/>
            </w:pPr>
            <w:r>
              <w:rPr>
                <w:rFonts w:ascii="Consolas" w:cs="Consolas" w:eastAsia="Consolas" w:hAnsi="Consolas"/>
                <w:color w:val="CE9178"/>
                <w:sz w:val="18"/>
                <w:szCs w:val="18"/>
              </w:rPr>
              <w:t xml:space="preserve">  FastAPI 백엔드 Monorepo를 초기화해줘."</w:t>
            </w:r>
          </w:p>
          <w:p>
            <w:pPr>
              <w:spacing w:after="80"/>
            </w:pPr>
            <w:r>
              <w:rPr>
                <w:rFonts w:ascii="Consolas" w:cs="Consolas" w:eastAsia="Consolas" w:hAnsi="Consolas"/>
                <w:color w:val="D4D4D4"/>
                <w:sz w:val="18"/>
                <w:szCs w:val="18"/>
              </w:rPr>
              <w:t xml:space="preserve"/>
            </w:r>
          </w:p>
          <w:p>
            <w:pPr>
              <w:spacing w:after="40"/>
            </w:pPr>
            <w:r>
              <w:rPr>
                <w:rFonts w:ascii="Consolas" w:cs="Consolas" w:eastAsia="Consolas" w:hAnsi="Consolas"/>
                <w:color w:val="6A9955"/>
                <w:sz w:val="18"/>
                <w:szCs w:val="18"/>
              </w:rPr>
              <w:t xml:space="preserve"># Step 3: Docker 개발 환경 구성</w:t>
            </w:r>
          </w:p>
          <w:p>
            <w:pPr>
              <w:spacing w:after="40"/>
            </w:pPr>
            <w:r>
              <w:rPr>
                <w:rFonts w:ascii="Consolas" w:cs="Consolas" w:eastAsia="Consolas" w:hAnsi="Consolas"/>
                <w:color w:val="D4D4D4"/>
                <w:sz w:val="18"/>
                <w:szCs w:val="18"/>
              </w:rPr>
              <w:t xml:space="preserve">docker-compose up -d  # PostgreSQL + Redis</w:t>
            </w:r>
          </w:p>
          <w:p>
            <w:pPr>
              <w:spacing w:after="80"/>
            </w:pPr>
            <w:r>
              <w:rPr>
                <w:rFonts w:ascii="Consolas" w:cs="Consolas" w:eastAsia="Consolas" w:hAnsi="Consolas"/>
                <w:color w:val="D4D4D4"/>
                <w:sz w:val="18"/>
                <w:szCs w:val="18"/>
              </w:rPr>
              <w:t xml:space="preserve"/>
            </w:r>
          </w:p>
          <w:p>
            <w:pPr>
              <w:spacing w:after="40"/>
            </w:pPr>
            <w:r>
              <w:rPr>
                <w:rFonts w:ascii="Consolas" w:cs="Consolas" w:eastAsia="Consolas" w:hAnsi="Consolas"/>
                <w:color w:val="6A9955"/>
                <w:sz w:val="18"/>
                <w:szCs w:val="18"/>
              </w:rPr>
              <w:t xml:space="preserve"># Step 4: CLAUDE.md 초기 작성</w:t>
            </w:r>
          </w:p>
          <w:p>
            <w:pPr>
              <w:spacing w:after="40"/>
            </w:pPr>
            <w:r>
              <w:rPr>
                <w:rFonts w:ascii="Consolas" w:cs="Consolas" w:eastAsia="Consolas" w:hAnsi="Consolas"/>
                <w:color w:val="CE9178"/>
                <w:sz w:val="18"/>
                <w:szCs w:val="18"/>
              </w:rPr>
              <w:t xml:space="preserve">claude "프로젝트 구조를 분석하고 CLAUDE.md를 작성해줘."</w:t>
            </w:r>
          </w:p>
        </w:tc>
      </w:tr>
    </w:tbl>
    <w:p>
      <w:pPr>
        <w:spacing w:after="100"/>
      </w:pPr>
    </w:p>
    <w:p>
      <w:r>
        <w:br w:type="page"/>
      </w:r>
    </w:p>
    <w:p>
      <w:pPr>
        <w:pStyle w:val="Heading1"/>
        <w:spacing w:after="200" w:before="360"/>
      </w:pPr>
      <w:r>
        <w:t xml:space="preserve">부록 B  프롬프트 템플릿 모음</w:t>
      </w:r>
    </w:p>
    <w:p>
      <w:pPr>
        <w:spacing w:after="120" w:line="320"/>
        <w:jc w:val="left"/>
      </w:pPr>
      <w:r>
        <w:rPr>
          <w:rFonts w:ascii="맑은 고딕" w:cs="맑은 고딕" w:eastAsia="맑은 고딕" w:hAnsi="맑은 고딕"/>
          <w:b w:val="false"/>
          <w:bCs w:val="false"/>
          <w:i w:val="false"/>
          <w:iCs w:val="false"/>
          <w:color w:val="2D2D2D"/>
          <w:sz w:val="22"/>
          <w:szCs w:val="22"/>
        </w:rPr>
        <w:t xml:space="preserve">대학 행정 웹앱 개발에서 자주 사용되는 Claude Code 프롬프트 템플릿을 정리한다. 강의 원본의 프롬프트 패턴을 대학 행정 도메인에 맞게 변환한 것이다.</w:t>
      </w:r>
    </w:p>
    <w:p>
      <w:pPr>
        <w:pStyle w:val="Heading2"/>
        <w:spacing w:after="160" w:before="280"/>
      </w:pPr>
      <w:r>
        <w:t xml:space="preserve">B.1 백엔드 API 생성 프롬프트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4C7DC" w:sz="1"/>
              <w:left w:val="single" w:color="B4C7DC" w:sz="1"/>
              <w:bottom w:val="single" w:color="B4C7DC" w:sz="1"/>
              <w:right w:val="single" w:color="B4C7DC" w:sz="1"/>
            </w:tcBorders>
            <w:shd w:fill="E8F0FE" w:val="clear"/>
            <w:tcMar>
              <w:top w:type="dxa" w:w="80"/>
              <w:left w:type="dxa" w:w="150"/>
              <w:bottom w:type="dxa" w:w="80"/>
              <w:right w:type="dxa" w:w="150"/>
            </w:tcMar>
          </w:tcPr>
          <w:p>
            <w:pPr>
              <w:spacing w:after="60"/>
            </w:pPr>
            <w:r>
              <w:rPr>
                <w:rFonts w:ascii="맑은 고딕" w:cs="맑은 고딕" w:eastAsia="맑은 고딕" w:hAnsi="맑은 고딕"/>
                <w:color w:val="2D2D2D"/>
                <w:sz w:val="20"/>
                <w:szCs w:val="20"/>
              </w:rPr>
              <w:t xml:space="preserve">CLAUDE.md를 참고하여 {domain} 도메인의 CRUD API를 구현해줘.</w:t>
            </w:r>
          </w:p>
          <w:p>
            <w:pPr>
              <w:spacing w:after="40"/>
            </w:pPr>
            <w:r>
              <w:rPr>
                <w:rFonts w:ascii="맑은 고딕" w:cs="맑은 고딕" w:eastAsia="맑은 고딕" w:hAnsi="맑은 고딕"/>
                <w:color w:val="2D2D2D"/>
                <w:sz w:val="20"/>
                <w:szCs w:val="20"/>
              </w:rPr>
              <w:t xml:space="preserve">1. models/{domain}.py에 SQLAlchemy 모델 생성</w:t>
            </w:r>
          </w:p>
          <w:p>
            <w:pPr>
              <w:spacing w:after="40"/>
            </w:pPr>
            <w:r>
              <w:rPr>
                <w:rFonts w:ascii="맑은 고딕" w:cs="맑은 고딕" w:eastAsia="맑은 고딕" w:hAnsi="맑은 고딕"/>
                <w:color w:val="2D2D2D"/>
                <w:sz w:val="20"/>
                <w:szCs w:val="20"/>
              </w:rPr>
              <w:t xml:space="preserve">2. schemas/{domain}.py에 Pydantic 요청/응답 스키마 정의</w:t>
            </w:r>
          </w:p>
          <w:p>
            <w:pPr>
              <w:spacing w:after="40"/>
            </w:pPr>
            <w:r>
              <w:rPr>
                <w:rFonts w:ascii="맑은 고딕" w:cs="맑은 고딕" w:eastAsia="맑은 고딕" w:hAnsi="맑은 고딕"/>
                <w:color w:val="2D2D2D"/>
                <w:sz w:val="20"/>
                <w:szCs w:val="20"/>
              </w:rPr>
              <w:t xml:space="preserve">3. repositories/{domain}_repo.py에 Repository 패턴 구현</w:t>
            </w:r>
          </w:p>
          <w:p>
            <w:pPr>
              <w:spacing w:after="40"/>
            </w:pPr>
            <w:r>
              <w:rPr>
                <w:rFonts w:ascii="맑은 고딕" w:cs="맑은 고딕" w:eastAsia="맑은 고딕" w:hAnsi="맑은 고딕"/>
                <w:color w:val="2D2D2D"/>
                <w:sz w:val="20"/>
                <w:szCs w:val="20"/>
              </w:rPr>
              <w:t xml:space="preserve">4. services/{domain}_service.py에 비즈니스 로직 구현</w:t>
            </w:r>
          </w:p>
          <w:p>
            <w:pPr>
              <w:spacing w:after="40"/>
            </w:pPr>
            <w:r>
              <w:rPr>
                <w:rFonts w:ascii="맑은 고딕" w:cs="맑은 고딕" w:eastAsia="맑은 고딕" w:hAnsi="맑은 고딕"/>
                <w:color w:val="2D2D2D"/>
                <w:sz w:val="20"/>
                <w:szCs w:val="20"/>
              </w:rPr>
              <w:t xml:space="preserve">5. routers/{domain}.py에 RESTful 엔드포인트 구현</w:t>
            </w:r>
          </w:p>
          <w:p>
            <w:pPr>
              <w:spacing w:after="40"/>
            </w:pPr>
            <w:r>
              <w:rPr>
                <w:rFonts w:ascii="맑은 고딕" w:cs="맑은 고딕" w:eastAsia="맑은 고딕" w:hAnsi="맑은 고딕"/>
                <w:color w:val="2D2D2D"/>
                <w:sz w:val="20"/>
                <w:szCs w:val="20"/>
              </w:rPr>
              <w:t xml:space="preserve">6. tests/test_{domain}.py에 pytest 단위 테스트 작성</w:t>
            </w:r>
          </w:p>
          <w:p>
            <w:pPr>
              <w:spacing w:after="40"/>
            </w:pPr>
            <w:r>
              <w:rPr>
                <w:rFonts w:ascii="맑은 고딕" w:cs="맑은 고딕" w:eastAsia="맑은 고딕" w:hAnsi="맑은 고딕"/>
                <w:color w:val="2D2D2D"/>
                <w:sz w:val="20"/>
                <w:szCs w:val="20"/>
              </w:rPr>
              <w:t xml:space="preserve">모든 엔드포인트에 인증(JWT) 및 권한 검증(RBAC)을 적용해줘.</w:t>
            </w:r>
          </w:p>
        </w:tc>
      </w:tr>
    </w:tbl>
    <w:p>
      <w:pPr>
        <w:spacing w:after="80"/>
      </w:pPr>
    </w:p>
    <w:p>
      <w:pPr>
        <w:pStyle w:val="Heading2"/>
        <w:spacing w:after="160" w:before="280"/>
      </w:pPr>
      <w:r>
        <w:t xml:space="preserve">B.2 프론트엔드 페이지 생성 프롬프트 (v0.dev)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4C7DC" w:sz="1"/>
              <w:left w:val="single" w:color="B4C7DC" w:sz="1"/>
              <w:bottom w:val="single" w:color="B4C7DC" w:sz="1"/>
              <w:right w:val="single" w:color="B4C7DC" w:sz="1"/>
            </w:tcBorders>
            <w:shd w:fill="E8F0FE" w:val="clear"/>
            <w:tcMar>
              <w:top w:type="dxa" w:w="80"/>
              <w:left w:type="dxa" w:w="150"/>
              <w:bottom w:type="dxa" w:w="80"/>
              <w:right w:type="dxa" w:w="150"/>
            </w:tcMar>
          </w:tcPr>
          <w:p>
            <w:pPr>
              <w:spacing w:after="60"/>
            </w:pPr>
            <w:r>
              <w:rPr>
                <w:rFonts w:ascii="맑은 고딕" w:cs="맑은 고딕" w:eastAsia="맑은 고딕" w:hAnsi="맑은 고딕"/>
                <w:color w:val="2D2D2D"/>
                <w:sz w:val="20"/>
                <w:szCs w:val="20"/>
              </w:rPr>
              <w:t xml:space="preserve">design.md의 디자인 시스템을 적용하여 {page_name} 페이지를 생성해줘.</w:t>
            </w:r>
          </w:p>
          <w:p>
            <w:pPr>
              <w:spacing w:after="40"/>
            </w:pPr>
            <w:r>
              <w:rPr>
                <w:rFonts w:ascii="맑은 고딕" w:cs="맑은 고딕" w:eastAsia="맑은 고딕" w:hAnsi="맑은 고딕"/>
                <w:color w:val="2D2D2D"/>
                <w:sz w:val="20"/>
                <w:szCs w:val="20"/>
              </w:rPr>
              <w:t xml:space="preserve">- Next.js 14 App Router + TypeScript</w:t>
            </w:r>
          </w:p>
          <w:p>
            <w:pPr>
              <w:spacing w:after="40"/>
            </w:pPr>
            <w:r>
              <w:rPr>
                <w:rFonts w:ascii="맑은 고딕" w:cs="맑은 고딕" w:eastAsia="맑은 고딕" w:hAnsi="맑은 고딕"/>
                <w:color w:val="2D2D2D"/>
                <w:sz w:val="20"/>
                <w:szCs w:val="20"/>
              </w:rPr>
              <w:t xml:space="preserve">- shadcn/ui 컴포넌트 사용 (Table, Card, Dialog, Form)</w:t>
            </w:r>
          </w:p>
          <w:p>
            <w:pPr>
              <w:spacing w:after="40"/>
            </w:pPr>
            <w:r>
              <w:rPr>
                <w:rFonts w:ascii="맑은 고딕" w:cs="맑은 고딕" w:eastAsia="맑은 고딕" w:hAnsi="맑은 고딕"/>
                <w:color w:val="2D2D2D"/>
                <w:sz w:val="20"/>
                <w:szCs w:val="20"/>
              </w:rPr>
              <w:t xml:space="preserve">- Tailwind CSS 유틸리티 클래스만 사용</w:t>
            </w:r>
          </w:p>
          <w:p>
            <w:pPr>
              <w:spacing w:after="40"/>
            </w:pPr>
            <w:r>
              <w:rPr>
                <w:rFonts w:ascii="맑은 고딕" w:cs="맑은 고딕" w:eastAsia="맑은 고딕" w:hAnsi="맑은 고딕"/>
                <w:color w:val="2D2D2D"/>
                <w:sz w:val="20"/>
                <w:szCs w:val="20"/>
              </w:rPr>
              <w:t xml:space="preserve">- 데이터 테이블: 정렬, 필터링, 페이지네이션 포함</w:t>
            </w:r>
          </w:p>
          <w:p>
            <w:pPr>
              <w:spacing w:after="40"/>
            </w:pPr>
            <w:r>
              <w:rPr>
                <w:rFonts w:ascii="맑은 고딕" w:cs="맑은 고딕" w:eastAsia="맑은 고딕" w:hAnsi="맑은 고딕"/>
                <w:color w:val="2D2D2D"/>
                <w:sz w:val="20"/>
                <w:szCs w:val="20"/>
              </w:rPr>
              <w:t xml:space="preserve">- 반응형 디자인 (mobile-first)</w:t>
            </w:r>
          </w:p>
          <w:p>
            <w:pPr>
              <w:spacing w:after="40"/>
            </w:pPr>
            <w:r>
              <w:rPr>
                <w:rFonts w:ascii="맑은 고딕" w:cs="맑은 고딕" w:eastAsia="맑은 고딕" w:hAnsi="맑은 고딕"/>
                <w:color w:val="2D2D2D"/>
                <w:sz w:val="20"/>
                <w:szCs w:val="20"/>
              </w:rPr>
              <w:t xml:space="preserve">- 접근성: ARIA 레이블, 키보드 네비게이션 지원</w:t>
            </w:r>
          </w:p>
        </w:tc>
      </w:tr>
    </w:tbl>
    <w:p>
      <w:pPr>
        <w:spacing w:after="80"/>
      </w:pPr>
    </w:p>
    <w:p>
      <w:pPr>
        <w:pStyle w:val="Heading2"/>
        <w:spacing w:after="160" w:before="280"/>
      </w:pPr>
      <w:r>
        <w:t xml:space="preserve">B.3 데이터 분석/리포트 생성 프롬프트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4C7DC" w:sz="1"/>
              <w:left w:val="single" w:color="B4C7DC" w:sz="1"/>
              <w:bottom w:val="single" w:color="B4C7DC" w:sz="1"/>
              <w:right w:val="single" w:color="B4C7DC" w:sz="1"/>
            </w:tcBorders>
            <w:shd w:fill="E8F0FE" w:val="clear"/>
            <w:tcMar>
              <w:top w:type="dxa" w:w="80"/>
              <w:left w:type="dxa" w:w="150"/>
              <w:bottom w:type="dxa" w:w="80"/>
              <w:right w:type="dxa" w:w="150"/>
            </w:tcMar>
          </w:tcPr>
          <w:p>
            <w:pPr>
              <w:spacing w:after="60"/>
            </w:pPr>
            <w:r>
              <w:rPr>
                <w:rFonts w:ascii="맑은 고딕" w:cs="맑은 고딕" w:eastAsia="맑은 고딕" w:hAnsi="맑은 고딕"/>
                <w:color w:val="2D2D2D"/>
                <w:sz w:val="20"/>
                <w:szCs w:val="20"/>
              </w:rPr>
              <w:t xml:space="preserve">{data_source}에서 데이터를 수집하여 {report_type} 리포트를 생성하는 파이프라인을 구축해줘.</w:t>
            </w:r>
          </w:p>
          <w:p>
            <w:pPr>
              <w:spacing w:after="40"/>
            </w:pPr>
            <w:r>
              <w:rPr>
                <w:rFonts w:ascii="맑은 고딕" w:cs="맑은 고딕" w:eastAsia="맑은 고딕" w:hAnsi="맑은 고딕"/>
                <w:color w:val="2D2D2D"/>
                <w:sz w:val="20"/>
                <w:szCs w:val="20"/>
              </w:rPr>
              <w:t xml:space="preserve">1. collectors/{source}_collector.py ─ 데이터 수집 (강의 원본 collectors.py 패턴)</w:t>
            </w:r>
          </w:p>
          <w:p>
            <w:pPr>
              <w:spacing w:after="40"/>
            </w:pPr>
            <w:r>
              <w:rPr>
                <w:rFonts w:ascii="맑은 고딕" w:cs="맑은 고딕" w:eastAsia="맑은 고딕" w:hAnsi="맑은 고딕"/>
                <w:color w:val="2D2D2D"/>
                <w:sz w:val="20"/>
                <w:szCs w:val="20"/>
              </w:rPr>
              <w:t xml:space="preserve">2. analyzers/{type}_analyzer.py ─ 데이터 분석 (강의 원본 llm_analyzer.py 패턴)</w:t>
            </w:r>
          </w:p>
          <w:p>
            <w:pPr>
              <w:spacing w:after="40"/>
            </w:pPr>
            <w:r>
              <w:rPr>
                <w:rFonts w:ascii="맑은 고딕" w:cs="맑은 고딕" w:eastAsia="맑은 고딕" w:hAnsi="맑은 고딕"/>
                <w:color w:val="2D2D2D"/>
                <w:sz w:val="20"/>
                <w:szCs w:val="20"/>
              </w:rPr>
              <w:t xml:space="preserve">3. generators/{report}_generator.py ─ 리포트 생성 (PDF/Excel)</w:t>
            </w:r>
          </w:p>
          <w:p>
            <w:pPr>
              <w:spacing w:after="40"/>
            </w:pPr>
            <w:r>
              <w:rPr>
                <w:rFonts w:ascii="맑은 고딕" w:cs="맑은 고딕" w:eastAsia="맑은 고딕" w:hAnsi="맑은 고딕"/>
                <w:color w:val="2D2D2D"/>
                <w:sz w:val="20"/>
                <w:szCs w:val="20"/>
              </w:rPr>
              <w:t xml:space="preserve">4. 각 단계에 에러 핸들링과 폴백 로직을 포함해줘.</w:t>
            </w:r>
          </w:p>
        </w:tc>
      </w:tr>
    </w:tbl>
    <w:p>
      <w:pPr>
        <w:spacing w:after="100"/>
      </w:pPr>
    </w:p>
    <w:p>
      <w:r>
        <w:br w:type="page"/>
      </w:r>
    </w:p>
    <w:p>
      <w:pPr>
        <w:pStyle w:val="Heading1"/>
        <w:spacing w:after="200" w:before="360"/>
      </w:pPr>
      <w:r>
        <w:t xml:space="preserve">부록 C  체크리스트 모음</w:t>
      </w:r>
    </w:p>
    <w:p>
      <w:pPr>
        <w:pStyle w:val="Heading2"/>
        <w:spacing w:after="160" w:before="280"/>
      </w:pPr>
      <w:r>
        <w:t xml:space="preserve">C.1 프로젝트 시작 전 체크리스트</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spec.md 작성 완료 및 이해관계자 승인</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CLAUDE.md 초기 버전 작성</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기술 스택 확정 (본 프레임워크 표준 또는 예외 사유 문서화)</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디자인 시스템(design.md) 생성 완료</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Git 저장소 생성 및 브랜치 전략 합의</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개발 환경 설정 완료 (Docker, Node.js, Python)</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AI 도구 접근 권한 확인 (Claude Code, Antigravity, Stitch, v0.dev)</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SSO 연동 사양 확인 및 테스트 계정 확보</w:t>
      </w:r>
    </w:p>
    <w:p>
      <w:pPr>
        <w:pStyle w:val="Heading2"/>
        <w:spacing w:after="160" w:before="280"/>
      </w:pPr>
      <w:r>
        <w:t xml:space="preserve">C.2 배포 전 체크리스트</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모든 단위 테스트 통과 (커버리지 80%+)</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API 통합 테스트 전체 통과</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E2E 테스트 핵심 시나리오 통과</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성능 테스트 기준 충족</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보안 스캔 High/Critical 0건</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개인정보 암호화 적용 확인</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접근 로그(AuditLog) 동작 확인</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SSL/TLS 인증서 적용</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DB 백업 스크립트 동작 확인</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모니터링/알림 설정 완료</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롤백 절차 문서화 및 테스트</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사용자 매뉴얼 작성 완료</w:t>
      </w:r>
    </w:p>
    <w:p>
      <w:pPr>
        <w:pStyle w:val="Heading2"/>
        <w:spacing w:after="160" w:before="280"/>
      </w:pPr>
      <w:r>
        <w:t xml:space="preserve">C.3 CLAUDE.md 필수 포함 항목</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프로젝트 개요 (한 문장 요약)</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디렉토리 구조 및 각 파일/폴더 역할 설명</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기술 스택 명시 (버전 포함)</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코딩 규칙 (네이밍 컨벤션, import 순서, 에러 처리 방식)</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데이터베이스 스키마 요약</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환경 변수 목록 및 용도</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빌드/실행 명령어</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테스트 실행 방법</w:t>
      </w:r>
    </w:p>
    <w:p>
      <w:pPr>
        <w:pStyle w:val="ListParagraph"/>
        <w:numPr>
          <w:ilvl w:val="0"/>
          <w:numId w:val="2"/>
        </w:numPr>
        <w:spacing w:after="80" w:line="300"/>
      </w:pPr>
      <w:r>
        <w:rPr>
          <w:rFonts w:ascii="맑은 고딕" w:cs="맑은 고딕" w:eastAsia="맑은 고딕" w:hAnsi="맑은 고딕"/>
          <w:b/>
          <w:bCs/>
          <w:color w:val="2D2D2D"/>
          <w:sz w:val="22"/>
          <w:szCs w:val="22"/>
        </w:rPr>
        <w:t xml:space="preserve">☐ </w:t>
      </w:r>
      <w:r>
        <w:rPr>
          <w:rFonts w:ascii="맑은 고딕" w:cs="맑은 고딕" w:eastAsia="맑은 고딕" w:hAnsi="맑은 고딕"/>
          <w:color w:val="2D2D2D"/>
          <w:sz w:val="22"/>
          <w:szCs w:val="22"/>
        </w:rPr>
        <w:t xml:space="preserve">코드 변경 시 CLAUDE.md 업데이트 규칙</w:t>
      </w:r>
    </w:p>
    <w:p>
      <w:pPr>
        <w:spacing w:after="200"/>
      </w:pPr>
    </w:p>
    <w:p>
      <w:pPr>
        <w:pBdr>
          <w:top w:val="single" w:color="2E75B6" w:sz="2" w:space="8"/>
        </w:pBdr>
        <w:spacing w:after="200" w:before="400"/>
        <w:jc w:val="center"/>
      </w:pPr>
      <w:r>
        <w:rPr>
          <w:rFonts w:ascii="맑은 고딕" w:cs="맑은 고딕" w:eastAsia="맑은 고딕" w:hAnsi="맑은 고딕"/>
          <w:i/>
          <w:iCs/>
          <w:color w:val="555555"/>
          <w:sz w:val="20"/>
          <w:szCs w:val="20"/>
        </w:rPr>
        <w:t xml:space="preserve">End of Document</w:t>
      </w:r>
    </w:p>
    <w:p>
      <w:pPr>
        <w:spacing w:after="100"/>
        <w:jc w:val="center"/>
      </w:pPr>
      <w:r>
        <w:rPr>
          <w:rFonts w:ascii="맑은 고딕" w:cs="맑은 고딕" w:eastAsia="맑은 고딕" w:hAnsi="맑은 고딕"/>
          <w:color w:val="555555"/>
          <w:sz w:val="20"/>
          <w:szCs w:val="20"/>
        </w:rPr>
        <w:t xml:space="preserve">본 프레임워크는 프로젝트 경험을 반영하여 지속적으로 업데이트됩니다.</w:t>
      </w:r>
    </w:p>
    <w:p>
      <w:pPr>
        <w:jc w:val="center"/>
      </w:pPr>
      <w:r>
        <w:rPr>
          <w:rFonts w:ascii="맑은 고딕" w:cs="맑은 고딕" w:eastAsia="맑은 고딕" w:hAnsi="맑은 고딕"/>
          <w:color w:val="555555"/>
          <w:sz w:val="18"/>
          <w:szCs w:val="18"/>
        </w:rPr>
        <w:t xml:space="preserve">Version 1.0 | 2026.04</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55555"/>
        <w:sz w:val="18"/>
        <w:szCs w:val="18"/>
      </w:rPr>
      <w:t xml:space="preserve">- </w:t>
    </w:r>
    <w:r>
      <w:rPr>
        <w:rFonts w:ascii="맑은 고딕" w:cs="맑은 고딕" w:eastAsia="맑은 고딕" w:hAnsi="맑은 고딕"/>
        <w:color w:val="555555"/>
        <w:sz w:val="18"/>
        <w:szCs w:val="18"/>
      </w:rPr>
      <w:fldChar w:fldCharType="begin"/>
      <w:instrText xml:space="preserve">PAGE</w:instrText>
      <w:fldChar w:fldCharType="separate"/>
      <w:fldChar w:fldCharType="end"/>
    </w:r>
    <w:r>
      <w:rPr>
        <w:rFonts w:ascii="맑은 고딕" w:cs="맑은 고딕" w:eastAsia="맑은 고딕" w:hAnsi="맑은 고딕"/>
        <w:color w:val="555555"/>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55555"/>
        <w:sz w:val="18"/>
        <w:szCs w:val="18"/>
      </w:rPr>
      <w:t xml:space="preserve">- </w:t>
    </w:r>
    <w:r>
      <w:rPr>
        <w:rFonts w:ascii="맑은 고딕" w:cs="맑은 고딕" w:eastAsia="맑은 고딕" w:hAnsi="맑은 고딕"/>
        <w:color w:val="555555"/>
        <w:sz w:val="18"/>
        <w:szCs w:val="18"/>
      </w:rPr>
      <w:fldChar w:fldCharType="begin"/>
      <w:instrText xml:space="preserve">PAGE</w:instrText>
      <w:fldChar w:fldCharType="separate"/>
      <w:fldChar w:fldCharType="end"/>
    </w:r>
    <w:r>
      <w:rPr>
        <w:rFonts w:ascii="맑은 고딕" w:cs="맑은 고딕" w:eastAsia="맑은 고딕" w:hAnsi="맑은 고딕"/>
        <w:color w:val="55555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555555"/>
        <w:sz w:val="16"/>
        <w:szCs w:val="16"/>
      </w:rPr>
      <w:t xml:space="preserve">대학교 행정 웹앱 개발 프레임워크</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555555"/>
        <w:sz w:val="16"/>
        <w:szCs w:val="16"/>
      </w:rPr>
      <w:t xml:space="preserve">대학교 행정 웹앱 개발 프레임워크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맑은 고딕" w:cs="맑은 고딕" w:eastAsia="맑은 고딕" w:hAnsi="맑은 고딕"/>
      <w:b/>
      <w:bCs/>
      <w:color w:val="1B3A5C"/>
      <w:sz w:val="36"/>
      <w:szCs w:val="36"/>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E75B6"/>
      <w:sz w:val="28"/>
      <w:szCs w:val="28"/>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2026-04-06T02:37:09.342Z</dcterms:created>
  <dcterms:modified xsi:type="dcterms:W3CDTF">2026-04-06T02:37:09.342Z</dcterms:modified>
</cp:coreProperties>
</file>

<file path=docProps/custom.xml><?xml version="1.0" encoding="utf-8"?>
<Properties xmlns="http://schemas.openxmlformats.org/officeDocument/2006/custom-properties" xmlns:vt="http://schemas.openxmlformats.org/officeDocument/2006/docPropsVTypes"/>
</file>