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90147" w14:textId="77777777" w:rsidR="007C1090" w:rsidRDefault="00000000">
      <w:pPr>
        <w:jc w:val="center"/>
        <w:rPr>
          <w:lang w:eastAsia="ko-KR"/>
        </w:rPr>
      </w:pPr>
      <w:r>
        <w:rPr>
          <w:b/>
          <w:color w:val="1F4E79"/>
          <w:sz w:val="48"/>
          <w:lang w:eastAsia="ko-KR"/>
        </w:rPr>
        <w:t>연구노트</w:t>
      </w:r>
    </w:p>
    <w:p w14:paraId="2E72D670" w14:textId="77777777" w:rsidR="007C1090" w:rsidRDefault="00000000">
      <w:pPr>
        <w:jc w:val="center"/>
        <w:rPr>
          <w:lang w:eastAsia="ko-KR"/>
        </w:rPr>
      </w:pPr>
      <w:r>
        <w:rPr>
          <w:b/>
          <w:color w:val="1F4E79"/>
          <w:sz w:val="36"/>
          <w:lang w:eastAsia="ko-KR"/>
        </w:rPr>
        <w:t xml:space="preserve">GA 기반 </w:t>
      </w:r>
      <w:proofErr w:type="spellStart"/>
      <w:r>
        <w:rPr>
          <w:b/>
          <w:color w:val="1F4E79"/>
          <w:sz w:val="36"/>
          <w:lang w:eastAsia="ko-KR"/>
        </w:rPr>
        <w:t>JOILang</w:t>
      </w:r>
      <w:proofErr w:type="spellEnd"/>
      <w:r>
        <w:rPr>
          <w:b/>
          <w:color w:val="1F4E79"/>
          <w:sz w:val="36"/>
          <w:lang w:eastAsia="ko-KR"/>
        </w:rPr>
        <w:t xml:space="preserve"> </w:t>
      </w:r>
      <w:proofErr w:type="spellStart"/>
      <w:r>
        <w:rPr>
          <w:b/>
          <w:color w:val="1F4E79"/>
          <w:sz w:val="36"/>
          <w:lang w:eastAsia="ko-KR"/>
        </w:rPr>
        <w:t>PromptOps</w:t>
      </w:r>
      <w:proofErr w:type="spellEnd"/>
      <w:r>
        <w:rPr>
          <w:b/>
          <w:color w:val="1F4E79"/>
          <w:sz w:val="36"/>
          <w:lang w:eastAsia="ko-KR"/>
        </w:rPr>
        <w:t xml:space="preserve"> 실험 결과 진단 및 재설계 방향</w:t>
      </w:r>
    </w:p>
    <w:p w14:paraId="069951C5" w14:textId="77777777" w:rsidR="007C1090" w:rsidRDefault="007C1090">
      <w:pPr>
        <w:rPr>
          <w:lang w:eastAsia="ko-KR"/>
        </w:rPr>
      </w:pPr>
    </w:p>
    <w:tbl>
      <w:tblPr>
        <w:tblStyle w:val="af9"/>
        <w:tblW w:w="0" w:type="auto"/>
        <w:jc w:val="center"/>
        <w:tblLook w:val="04A0" w:firstRow="1" w:lastRow="0" w:firstColumn="1" w:lastColumn="0" w:noHBand="0" w:noVBand="1"/>
      </w:tblPr>
      <w:tblGrid>
        <w:gridCol w:w="1872"/>
        <w:gridCol w:w="7776"/>
      </w:tblGrid>
      <w:tr w:rsidR="007C1090" w14:paraId="2420DE4B" w14:textId="77777777">
        <w:trPr>
          <w:jc w:val="center"/>
        </w:trPr>
        <w:tc>
          <w:tcPr>
            <w:tcW w:w="1872" w:type="dxa"/>
            <w:shd w:val="clear" w:color="auto" w:fill="3F5F7F"/>
            <w:vAlign w:val="center"/>
          </w:tcPr>
          <w:p w14:paraId="42E2A631" w14:textId="77777777" w:rsidR="007C1090" w:rsidRDefault="00000000">
            <w:proofErr w:type="spellStart"/>
            <w:r>
              <w:rPr>
                <w:b/>
                <w:color w:val="FFFFFF"/>
                <w:sz w:val="18"/>
              </w:rPr>
              <w:t>항목</w:t>
            </w:r>
            <w:proofErr w:type="spellEnd"/>
          </w:p>
        </w:tc>
        <w:tc>
          <w:tcPr>
            <w:tcW w:w="7776" w:type="dxa"/>
            <w:shd w:val="clear" w:color="auto" w:fill="3F5F7F"/>
            <w:vAlign w:val="center"/>
          </w:tcPr>
          <w:p w14:paraId="0C0E856A" w14:textId="77777777" w:rsidR="007C1090" w:rsidRDefault="00000000">
            <w:r>
              <w:rPr>
                <w:b/>
                <w:color w:val="FFFFFF"/>
                <w:sz w:val="18"/>
              </w:rPr>
              <w:t>내용</w:t>
            </w:r>
          </w:p>
        </w:tc>
      </w:tr>
      <w:tr w:rsidR="007C1090" w14:paraId="72664700" w14:textId="77777777">
        <w:trPr>
          <w:jc w:val="center"/>
        </w:trPr>
        <w:tc>
          <w:tcPr>
            <w:tcW w:w="1872" w:type="dxa"/>
            <w:vAlign w:val="center"/>
          </w:tcPr>
          <w:p w14:paraId="1BFCB239" w14:textId="77777777" w:rsidR="007C1090" w:rsidRDefault="00000000">
            <w:r>
              <w:rPr>
                <w:sz w:val="18"/>
              </w:rPr>
              <w:t>프로젝트</w:t>
            </w:r>
          </w:p>
        </w:tc>
        <w:tc>
          <w:tcPr>
            <w:tcW w:w="7776" w:type="dxa"/>
            <w:vAlign w:val="center"/>
          </w:tcPr>
          <w:p w14:paraId="484DF96B" w14:textId="77777777" w:rsidR="007C1090" w:rsidRDefault="00000000">
            <w:r>
              <w:rPr>
                <w:sz w:val="18"/>
              </w:rPr>
              <w:t>version0_15_update20260413 / JOILang NL-to-DSL PromptOps</w:t>
            </w:r>
          </w:p>
        </w:tc>
      </w:tr>
      <w:tr w:rsidR="007C1090" w14:paraId="7A3E24CE" w14:textId="77777777">
        <w:trPr>
          <w:jc w:val="center"/>
        </w:trPr>
        <w:tc>
          <w:tcPr>
            <w:tcW w:w="1872" w:type="dxa"/>
            <w:vAlign w:val="center"/>
          </w:tcPr>
          <w:p w14:paraId="58BEAFA1" w14:textId="77777777" w:rsidR="007C1090" w:rsidRDefault="00000000">
            <w:r>
              <w:rPr>
                <w:sz w:val="18"/>
              </w:rPr>
              <w:t>분석 대상</w:t>
            </w:r>
          </w:p>
        </w:tc>
        <w:tc>
          <w:tcPr>
            <w:tcW w:w="7776" w:type="dxa"/>
            <w:vAlign w:val="center"/>
          </w:tcPr>
          <w:p w14:paraId="26648B3B" w14:textId="77777777" w:rsidR="007C1090" w:rsidRDefault="00000000">
            <w:r>
              <w:rPr>
                <w:sz w:val="18"/>
              </w:rPr>
              <w:t>7B, 8B, 14B local GA search 10-generation 완료 결과</w:t>
            </w:r>
          </w:p>
        </w:tc>
      </w:tr>
      <w:tr w:rsidR="007C1090" w14:paraId="6833CDD0" w14:textId="77777777">
        <w:trPr>
          <w:jc w:val="center"/>
        </w:trPr>
        <w:tc>
          <w:tcPr>
            <w:tcW w:w="1872" w:type="dxa"/>
            <w:vAlign w:val="center"/>
          </w:tcPr>
          <w:p w14:paraId="3D16F2E4" w14:textId="77777777" w:rsidR="007C1090" w:rsidRDefault="00000000">
            <w:r>
              <w:rPr>
                <w:sz w:val="18"/>
              </w:rPr>
              <w:t>핵심 질문</w:t>
            </w:r>
          </w:p>
        </w:tc>
        <w:tc>
          <w:tcPr>
            <w:tcW w:w="7776" w:type="dxa"/>
            <w:vAlign w:val="center"/>
          </w:tcPr>
          <w:p w14:paraId="3470D8A4" w14:textId="77777777" w:rsidR="007C1090" w:rsidRDefault="00000000">
            <w:r>
              <w:rPr>
                <w:sz w:val="18"/>
              </w:rPr>
              <w:t>GA search의 정체, 성능 하락, token 미감소, mutation/search-space 동작 원인 분석</w:t>
            </w:r>
          </w:p>
        </w:tc>
      </w:tr>
      <w:tr w:rsidR="007C1090" w14:paraId="76B69ED1" w14:textId="77777777">
        <w:trPr>
          <w:jc w:val="center"/>
        </w:trPr>
        <w:tc>
          <w:tcPr>
            <w:tcW w:w="1872" w:type="dxa"/>
            <w:vAlign w:val="center"/>
          </w:tcPr>
          <w:p w14:paraId="266B9448" w14:textId="77777777" w:rsidR="007C1090" w:rsidRDefault="00000000">
            <w:r>
              <w:rPr>
                <w:sz w:val="18"/>
              </w:rPr>
              <w:t>작성 관점</w:t>
            </w:r>
          </w:p>
        </w:tc>
        <w:tc>
          <w:tcPr>
            <w:tcW w:w="7776" w:type="dxa"/>
            <w:vAlign w:val="center"/>
          </w:tcPr>
          <w:p w14:paraId="08246155" w14:textId="77777777" w:rsidR="007C1090" w:rsidRDefault="00000000">
            <w:pPr>
              <w:rPr>
                <w:lang w:eastAsia="ko-KR"/>
              </w:rPr>
            </w:pPr>
            <w:r>
              <w:rPr>
                <w:sz w:val="18"/>
                <w:lang w:eastAsia="ko-KR"/>
              </w:rPr>
              <w:t>연구책임자/논문 방법론 검토자 관점의 진단 노트</w:t>
            </w:r>
          </w:p>
        </w:tc>
      </w:tr>
    </w:tbl>
    <w:p w14:paraId="56F7A6D2" w14:textId="77777777" w:rsidR="007C1090" w:rsidRDefault="007C1090">
      <w:pPr>
        <w:rPr>
          <w:lang w:eastAsia="ko-KR"/>
        </w:rPr>
      </w:pPr>
    </w:p>
    <w:p w14:paraId="75C79988" w14:textId="77777777" w:rsidR="007C1090" w:rsidRDefault="00000000">
      <w:pPr>
        <w:jc w:val="center"/>
        <w:rPr>
          <w:rFonts w:eastAsia="맑은 고딕"/>
          <w:b/>
          <w:color w:val="BE5014"/>
          <w:sz w:val="24"/>
          <w:lang w:eastAsia="ko-KR"/>
        </w:rPr>
      </w:pPr>
      <w:r>
        <w:rPr>
          <w:b/>
          <w:color w:val="BE5014"/>
          <w:sz w:val="24"/>
          <w:lang w:eastAsia="ko-KR"/>
        </w:rPr>
        <w:t>핵심 판정: 실험은 완료되었지만, 현재 GA는 “완성된 최적화 결과”보다 “설계 병목을 드러낸 진단 실험”</w:t>
      </w:r>
      <w:proofErr w:type="spellStart"/>
      <w:r>
        <w:rPr>
          <w:b/>
          <w:color w:val="BE5014"/>
          <w:sz w:val="24"/>
          <w:lang w:eastAsia="ko-KR"/>
        </w:rPr>
        <w:t>에</w:t>
      </w:r>
      <w:proofErr w:type="spellEnd"/>
      <w:r>
        <w:rPr>
          <w:b/>
          <w:color w:val="BE5014"/>
          <w:sz w:val="24"/>
          <w:lang w:eastAsia="ko-KR"/>
        </w:rPr>
        <w:t xml:space="preserve"> 가깝다.</w:t>
      </w:r>
    </w:p>
    <w:p w14:paraId="26977894" w14:textId="77777777" w:rsidR="00495A55" w:rsidRDefault="00495A55">
      <w:pPr>
        <w:jc w:val="center"/>
        <w:rPr>
          <w:rFonts w:eastAsia="맑은 고딕"/>
          <w:b/>
          <w:color w:val="BE5014"/>
          <w:sz w:val="24"/>
          <w:lang w:eastAsia="ko-KR"/>
        </w:rPr>
      </w:pPr>
    </w:p>
    <w:p w14:paraId="4DD803BF" w14:textId="2E2C7EC2" w:rsidR="00495A55" w:rsidRDefault="00495A55">
      <w:pPr>
        <w:jc w:val="center"/>
        <w:rPr>
          <w:rFonts w:eastAsia="맑은 고딕"/>
          <w:b/>
          <w:color w:val="BE5014"/>
          <w:sz w:val="24"/>
          <w:lang w:eastAsia="ko-KR"/>
        </w:rPr>
      </w:pPr>
      <w:r>
        <w:rPr>
          <w:rFonts w:eastAsia="맑은 고딕" w:hint="eastAsia"/>
          <w:b/>
          <w:color w:val="BE5014"/>
          <w:sz w:val="24"/>
          <w:lang w:eastAsia="ko-KR"/>
        </w:rPr>
        <w:t>가장</w:t>
      </w:r>
      <w:r>
        <w:rPr>
          <w:rFonts w:eastAsia="맑은 고딕" w:hint="eastAsia"/>
          <w:b/>
          <w:color w:val="BE5014"/>
          <w:sz w:val="24"/>
          <w:lang w:eastAsia="ko-KR"/>
        </w:rPr>
        <w:t xml:space="preserve"> </w:t>
      </w:r>
      <w:r>
        <w:rPr>
          <w:rFonts w:eastAsia="맑은 고딕" w:hint="eastAsia"/>
          <w:b/>
          <w:color w:val="BE5014"/>
          <w:sz w:val="24"/>
          <w:lang w:eastAsia="ko-KR"/>
        </w:rPr>
        <w:t>큰</w:t>
      </w:r>
      <w:r>
        <w:rPr>
          <w:rFonts w:eastAsia="맑은 고딕" w:hint="eastAsia"/>
          <w:b/>
          <w:color w:val="BE5014"/>
          <w:sz w:val="24"/>
          <w:lang w:eastAsia="ko-KR"/>
        </w:rPr>
        <w:t xml:space="preserve"> </w:t>
      </w:r>
      <w:r>
        <w:rPr>
          <w:rFonts w:eastAsia="맑은 고딕" w:hint="eastAsia"/>
          <w:b/>
          <w:color w:val="BE5014"/>
          <w:sz w:val="24"/>
          <w:lang w:eastAsia="ko-KR"/>
        </w:rPr>
        <w:t>문제점</w:t>
      </w:r>
      <w:r>
        <w:rPr>
          <w:rFonts w:eastAsia="맑은 고딕" w:hint="eastAsia"/>
          <w:b/>
          <w:color w:val="BE5014"/>
          <w:sz w:val="24"/>
          <w:lang w:eastAsia="ko-KR"/>
        </w:rPr>
        <w:t>:</w:t>
      </w:r>
    </w:p>
    <w:p w14:paraId="4C22F830" w14:textId="08DFC79B" w:rsidR="00495A55" w:rsidRPr="00495A55" w:rsidRDefault="00495A55" w:rsidP="00BF1C24">
      <w:pPr>
        <w:jc w:val="both"/>
        <w:rPr>
          <w:rFonts w:eastAsia="맑은 고딕" w:hint="eastAsia"/>
          <w:lang w:eastAsia="ko-KR"/>
        </w:rPr>
      </w:pPr>
      <w:r w:rsidRPr="00495A55">
        <w:rPr>
          <w:rFonts w:eastAsia="맑은 고딕"/>
          <w:lang w:eastAsia="ko-KR"/>
        </w:rPr>
        <w:t>지금</w:t>
      </w:r>
      <w:r w:rsidRPr="00495A55">
        <w:rPr>
          <w:rFonts w:eastAsia="맑은 고딕"/>
          <w:lang w:eastAsia="ko-KR"/>
        </w:rPr>
        <w:t xml:space="preserve"> selection</w:t>
      </w:r>
      <w:r w:rsidRPr="00495A55">
        <w:rPr>
          <w:rFonts w:eastAsia="맑은 고딕"/>
          <w:lang w:eastAsia="ko-KR"/>
        </w:rPr>
        <w:t>은</w:t>
      </w:r>
      <w:r w:rsidRPr="00495A55">
        <w:rPr>
          <w:rFonts w:eastAsia="맑은 고딕"/>
          <w:lang w:eastAsia="ko-KR"/>
        </w:rPr>
        <w:t xml:space="preserve"> fitness = </w:t>
      </w:r>
      <w:proofErr w:type="spellStart"/>
      <w:r w:rsidRPr="00495A55">
        <w:rPr>
          <w:rFonts w:eastAsia="맑은 고딕"/>
          <w:lang w:eastAsia="ko-KR"/>
        </w:rPr>
        <w:t>AvgDET</w:t>
      </w:r>
      <w:proofErr w:type="spellEnd"/>
      <w:r w:rsidRPr="00495A55">
        <w:rPr>
          <w:rFonts w:eastAsia="맑은 고딕"/>
          <w:lang w:eastAsia="ko-KR"/>
        </w:rPr>
        <w:t xml:space="preserve"> - alpha * </w:t>
      </w:r>
      <w:proofErr w:type="spellStart"/>
      <w:r w:rsidRPr="00495A55">
        <w:rPr>
          <w:rFonts w:eastAsia="맑은 고딕"/>
          <w:lang w:eastAsia="ko-KR"/>
        </w:rPr>
        <w:t>VarDET</w:t>
      </w:r>
      <w:proofErr w:type="spellEnd"/>
      <w:r w:rsidRPr="00495A55">
        <w:rPr>
          <w:rFonts w:eastAsia="맑은 고딕"/>
          <w:lang w:eastAsia="ko-KR"/>
        </w:rPr>
        <w:t xml:space="preserve"> </w:t>
      </w:r>
      <w:r w:rsidRPr="00495A55">
        <w:rPr>
          <w:rFonts w:eastAsia="맑은 고딕"/>
          <w:lang w:eastAsia="ko-KR"/>
        </w:rPr>
        <w:t>중심이고</w:t>
      </w:r>
      <w:r w:rsidRPr="00495A55">
        <w:rPr>
          <w:rFonts w:eastAsia="맑은 고딕"/>
          <w:lang w:eastAsia="ko-KR"/>
        </w:rPr>
        <w:t xml:space="preserve">, </w:t>
      </w:r>
      <w:proofErr w:type="spellStart"/>
      <w:r w:rsidRPr="00495A55">
        <w:rPr>
          <w:rFonts w:eastAsia="맑은 고딕"/>
          <w:lang w:eastAsia="ko-KR"/>
        </w:rPr>
        <w:t>validation_det_pass_rate</w:t>
      </w:r>
      <w:proofErr w:type="spellEnd"/>
      <w:r w:rsidRPr="00495A55">
        <w:rPr>
          <w:rFonts w:eastAsia="맑은 고딕"/>
          <w:lang w:eastAsia="ko-KR"/>
        </w:rPr>
        <w:t>나</w:t>
      </w:r>
      <w:r w:rsidRPr="00495A55">
        <w:rPr>
          <w:rFonts w:eastAsia="맑은 고딕"/>
          <w:lang w:eastAsia="ko-KR"/>
        </w:rPr>
        <w:t xml:space="preserve"> token cost</w:t>
      </w:r>
      <w:r w:rsidRPr="00495A55">
        <w:rPr>
          <w:rFonts w:eastAsia="맑은 고딕"/>
          <w:lang w:eastAsia="ko-KR"/>
        </w:rPr>
        <w:t>가</w:t>
      </w:r>
      <w:r w:rsidRPr="00495A55">
        <w:rPr>
          <w:rFonts w:eastAsia="맑은 고딕"/>
          <w:lang w:eastAsia="ko-KR"/>
        </w:rPr>
        <w:t xml:space="preserve"> </w:t>
      </w:r>
      <w:r w:rsidRPr="00495A55">
        <w:rPr>
          <w:rFonts w:eastAsia="맑은 고딕"/>
          <w:lang w:eastAsia="ko-KR"/>
        </w:rPr>
        <w:t>직접적인</w:t>
      </w:r>
      <w:r w:rsidRPr="00495A55">
        <w:rPr>
          <w:rFonts w:eastAsia="맑은 고딕"/>
          <w:lang w:eastAsia="ko-KR"/>
        </w:rPr>
        <w:t xml:space="preserve"> selection objective</w:t>
      </w:r>
      <w:r w:rsidRPr="00495A55">
        <w:rPr>
          <w:rFonts w:eastAsia="맑은 고딕"/>
          <w:lang w:eastAsia="ko-KR"/>
        </w:rPr>
        <w:t>가</w:t>
      </w:r>
      <w:r w:rsidRPr="00495A55">
        <w:rPr>
          <w:rFonts w:eastAsia="맑은 고딕"/>
          <w:lang w:eastAsia="ko-KR"/>
        </w:rPr>
        <w:t xml:space="preserve"> </w:t>
      </w:r>
      <w:r w:rsidRPr="00495A55">
        <w:rPr>
          <w:rFonts w:eastAsia="맑은 고딕"/>
          <w:lang w:eastAsia="ko-KR"/>
        </w:rPr>
        <w:t>아닙니다</w:t>
      </w:r>
      <w:r w:rsidRPr="00495A55">
        <w:rPr>
          <w:rFonts w:eastAsia="맑은 고딕"/>
          <w:lang w:eastAsia="ko-KR"/>
        </w:rPr>
        <w:t xml:space="preserve">. </w:t>
      </w:r>
      <w:r w:rsidRPr="00495A55">
        <w:rPr>
          <w:rFonts w:eastAsia="맑은 고딕"/>
          <w:lang w:eastAsia="ko-KR"/>
        </w:rPr>
        <w:t>실제</w:t>
      </w:r>
      <w:r w:rsidRPr="00495A55">
        <w:rPr>
          <w:rFonts w:eastAsia="맑은 고딕"/>
          <w:lang w:eastAsia="ko-KR"/>
        </w:rPr>
        <w:t xml:space="preserve"> </w:t>
      </w:r>
      <w:r w:rsidRPr="00495A55">
        <w:rPr>
          <w:rFonts w:eastAsia="맑은 고딕"/>
          <w:lang w:eastAsia="ko-KR"/>
        </w:rPr>
        <w:t>코드에서도</w:t>
      </w:r>
      <w:r w:rsidRPr="00495A55">
        <w:rPr>
          <w:rFonts w:eastAsia="맑은 고딕"/>
          <w:lang w:eastAsia="ko-KR"/>
        </w:rPr>
        <w:t xml:space="preserve"> evaluation fitness</w:t>
      </w:r>
      <w:r w:rsidRPr="00495A55">
        <w:rPr>
          <w:rFonts w:eastAsia="맑은 고딕"/>
          <w:lang w:eastAsia="ko-KR"/>
        </w:rPr>
        <w:t>는</w:t>
      </w:r>
      <w:r w:rsidRPr="00495A55">
        <w:rPr>
          <w:rFonts w:eastAsia="맑은 고딕"/>
          <w:lang w:eastAsia="ko-KR"/>
        </w:rPr>
        <w:t xml:space="preserve"> </w:t>
      </w:r>
      <w:proofErr w:type="spellStart"/>
      <w:r w:rsidRPr="00495A55">
        <w:rPr>
          <w:rFonts w:eastAsia="맑은 고딕"/>
          <w:lang w:eastAsia="ko-KR"/>
        </w:rPr>
        <w:t>avg_det_score</w:t>
      </w:r>
      <w:proofErr w:type="spellEnd"/>
      <w:r w:rsidRPr="00495A55">
        <w:rPr>
          <w:rFonts w:eastAsia="맑은 고딕"/>
          <w:lang w:eastAsia="ko-KR"/>
        </w:rPr>
        <w:t xml:space="preserve"> - alpha * variance</w:t>
      </w:r>
      <w:r w:rsidRPr="00495A55">
        <w:rPr>
          <w:rFonts w:eastAsia="맑은 고딕"/>
          <w:lang w:eastAsia="ko-KR"/>
        </w:rPr>
        <w:t>로</w:t>
      </w:r>
      <w:r w:rsidRPr="00495A55">
        <w:rPr>
          <w:rFonts w:eastAsia="맑은 고딕"/>
          <w:lang w:eastAsia="ko-KR"/>
        </w:rPr>
        <w:t xml:space="preserve"> </w:t>
      </w:r>
      <w:r w:rsidRPr="00495A55">
        <w:rPr>
          <w:rFonts w:eastAsia="맑은 고딕"/>
          <w:lang w:eastAsia="ko-KR"/>
        </w:rPr>
        <w:t>계산되고</w:t>
      </w:r>
      <w:r w:rsidRPr="00495A55">
        <w:rPr>
          <w:rFonts w:eastAsia="맑은 고딕"/>
          <w:lang w:eastAsia="ko-KR"/>
        </w:rPr>
        <w:t xml:space="preserve">, population </w:t>
      </w:r>
      <w:r w:rsidRPr="00495A55">
        <w:rPr>
          <w:rFonts w:eastAsia="맑은 고딕"/>
          <w:lang w:eastAsia="ko-KR"/>
        </w:rPr>
        <w:t>정렬도</w:t>
      </w:r>
      <w:r w:rsidRPr="00495A55">
        <w:rPr>
          <w:rFonts w:eastAsia="맑은 고딕"/>
          <w:lang w:eastAsia="ko-KR"/>
        </w:rPr>
        <w:t xml:space="preserve"> fitness, </w:t>
      </w:r>
      <w:proofErr w:type="spellStart"/>
      <w:r w:rsidRPr="00495A55">
        <w:rPr>
          <w:rFonts w:eastAsia="맑은 고딕"/>
          <w:lang w:eastAsia="ko-KR"/>
        </w:rPr>
        <w:t>validation_avg_det_score</w:t>
      </w:r>
      <w:proofErr w:type="spellEnd"/>
      <w:r w:rsidRPr="00495A55">
        <w:rPr>
          <w:rFonts w:eastAsia="맑은 고딕"/>
          <w:lang w:eastAsia="ko-KR"/>
        </w:rPr>
        <w:t xml:space="preserve">, </w:t>
      </w:r>
      <w:proofErr w:type="spellStart"/>
      <w:r w:rsidRPr="00495A55">
        <w:rPr>
          <w:rFonts w:eastAsia="맑은 고딕"/>
          <w:lang w:eastAsia="ko-KR"/>
        </w:rPr>
        <w:t>genome_id</w:t>
      </w:r>
      <w:proofErr w:type="spellEnd"/>
      <w:r w:rsidRPr="00495A55">
        <w:rPr>
          <w:rFonts w:eastAsia="맑은 고딕"/>
          <w:lang w:eastAsia="ko-KR"/>
        </w:rPr>
        <w:t xml:space="preserve"> </w:t>
      </w:r>
      <w:r w:rsidRPr="00495A55">
        <w:rPr>
          <w:rFonts w:eastAsia="맑은 고딕"/>
          <w:lang w:eastAsia="ko-KR"/>
        </w:rPr>
        <w:t>순서로</w:t>
      </w:r>
      <w:r w:rsidRPr="00495A55">
        <w:rPr>
          <w:rFonts w:eastAsia="맑은 고딕"/>
          <w:lang w:eastAsia="ko-KR"/>
        </w:rPr>
        <w:t xml:space="preserve"> </w:t>
      </w:r>
      <w:r w:rsidRPr="00495A55">
        <w:rPr>
          <w:rFonts w:eastAsia="맑은 고딕"/>
          <w:lang w:eastAsia="ko-KR"/>
        </w:rPr>
        <w:t>되어</w:t>
      </w:r>
      <w:r w:rsidRPr="00495A55">
        <w:rPr>
          <w:rFonts w:eastAsia="맑은 고딕"/>
          <w:lang w:eastAsia="ko-KR"/>
        </w:rPr>
        <w:t xml:space="preserve"> </w:t>
      </w:r>
      <w:r w:rsidRPr="00495A55">
        <w:rPr>
          <w:rFonts w:eastAsia="맑은 고딕"/>
          <w:lang w:eastAsia="ko-KR"/>
        </w:rPr>
        <w:t>있습니다</w:t>
      </w:r>
      <w:r w:rsidRPr="00495A55">
        <w:rPr>
          <w:rFonts w:eastAsia="맑은 고딕"/>
          <w:lang w:eastAsia="ko-KR"/>
        </w:rPr>
        <w:t xml:space="preserve">. </w:t>
      </w:r>
      <w:r w:rsidRPr="00495A55">
        <w:rPr>
          <w:rFonts w:eastAsia="맑은 고딕"/>
          <w:lang w:eastAsia="ko-KR"/>
        </w:rPr>
        <w:t>또한</w:t>
      </w:r>
      <w:r w:rsidRPr="00495A55">
        <w:rPr>
          <w:rFonts w:eastAsia="맑은 고딕"/>
          <w:lang w:eastAsia="ko-KR"/>
        </w:rPr>
        <w:t xml:space="preserve"> </w:t>
      </w:r>
      <w:r w:rsidRPr="00495A55">
        <w:rPr>
          <w:rFonts w:eastAsia="맑은 고딕"/>
          <w:lang w:eastAsia="ko-KR"/>
        </w:rPr>
        <w:t>다음</w:t>
      </w:r>
      <w:r w:rsidRPr="00495A55">
        <w:rPr>
          <w:rFonts w:eastAsia="맑은 고딕"/>
          <w:lang w:eastAsia="ko-KR"/>
        </w:rPr>
        <w:t xml:space="preserve"> </w:t>
      </w:r>
      <w:r w:rsidRPr="00495A55">
        <w:rPr>
          <w:rFonts w:eastAsia="맑은 고딕"/>
          <w:lang w:eastAsia="ko-KR"/>
        </w:rPr>
        <w:t>세대</w:t>
      </w:r>
      <w:r w:rsidRPr="00495A55">
        <w:rPr>
          <w:rFonts w:eastAsia="맑은 고딕"/>
          <w:lang w:eastAsia="ko-KR"/>
        </w:rPr>
        <w:t xml:space="preserve"> elite</w:t>
      </w:r>
      <w:r w:rsidRPr="00495A55">
        <w:rPr>
          <w:rFonts w:eastAsia="맑은 고딕"/>
          <w:lang w:eastAsia="ko-KR"/>
        </w:rPr>
        <w:t>도</w:t>
      </w:r>
      <w:r w:rsidRPr="00495A55">
        <w:rPr>
          <w:rFonts w:eastAsia="맑은 고딕"/>
          <w:lang w:eastAsia="ko-KR"/>
        </w:rPr>
        <w:t xml:space="preserve"> </w:t>
      </w:r>
      <w:r w:rsidRPr="00495A55">
        <w:rPr>
          <w:rFonts w:eastAsia="맑은 고딕"/>
          <w:lang w:eastAsia="ko-KR"/>
        </w:rPr>
        <w:t>현재</w:t>
      </w:r>
      <w:r w:rsidRPr="00495A55">
        <w:rPr>
          <w:rFonts w:eastAsia="맑은 고딕"/>
          <w:lang w:eastAsia="ko-KR"/>
        </w:rPr>
        <w:t xml:space="preserve"> evaluated population</w:t>
      </w:r>
      <w:r w:rsidRPr="00495A55">
        <w:rPr>
          <w:rFonts w:eastAsia="맑은 고딕"/>
          <w:lang w:eastAsia="ko-KR"/>
        </w:rPr>
        <w:t>의</w:t>
      </w:r>
      <w:r w:rsidRPr="00495A55">
        <w:rPr>
          <w:rFonts w:eastAsia="맑은 고딕"/>
          <w:lang w:eastAsia="ko-KR"/>
        </w:rPr>
        <w:t xml:space="preserve"> </w:t>
      </w:r>
      <w:r w:rsidRPr="00495A55">
        <w:rPr>
          <w:rFonts w:eastAsia="맑은 고딕"/>
          <w:lang w:eastAsia="ko-KR"/>
        </w:rPr>
        <w:t>상위</w:t>
      </w:r>
      <w:r w:rsidRPr="00495A55">
        <w:rPr>
          <w:rFonts w:eastAsia="맑은 고딕"/>
          <w:lang w:eastAsia="ko-KR"/>
        </w:rPr>
        <w:t xml:space="preserve"> genome</w:t>
      </w:r>
      <w:r w:rsidRPr="00495A55">
        <w:rPr>
          <w:rFonts w:eastAsia="맑은 고딕"/>
          <w:lang w:eastAsia="ko-KR"/>
        </w:rPr>
        <w:t>에서</w:t>
      </w:r>
      <w:r w:rsidRPr="00495A55">
        <w:rPr>
          <w:rFonts w:eastAsia="맑은 고딕"/>
          <w:lang w:eastAsia="ko-KR"/>
        </w:rPr>
        <w:t xml:space="preserve"> </w:t>
      </w:r>
      <w:r w:rsidRPr="00495A55">
        <w:rPr>
          <w:rFonts w:eastAsia="맑은 고딕"/>
          <w:lang w:eastAsia="ko-KR"/>
        </w:rPr>
        <w:t>가져오므로</w:t>
      </w:r>
      <w:r w:rsidRPr="00495A55">
        <w:rPr>
          <w:rFonts w:eastAsia="맑은 고딕"/>
          <w:lang w:eastAsia="ko-KR"/>
        </w:rPr>
        <w:t xml:space="preserve">, “global best </w:t>
      </w:r>
      <w:proofErr w:type="spellStart"/>
      <w:r w:rsidRPr="00495A55">
        <w:rPr>
          <w:rFonts w:eastAsia="맑은 고딕"/>
          <w:lang w:eastAsia="ko-KR"/>
        </w:rPr>
        <w:t>DETPass</w:t>
      </w:r>
      <w:proofErr w:type="spellEnd"/>
      <w:r w:rsidRPr="00495A55">
        <w:rPr>
          <w:rFonts w:eastAsia="맑은 고딕"/>
          <w:lang w:eastAsia="ko-KR"/>
        </w:rPr>
        <w:t xml:space="preserve"> genome”</w:t>
      </w:r>
      <w:r w:rsidRPr="00495A55">
        <w:rPr>
          <w:rFonts w:eastAsia="맑은 고딕"/>
          <w:lang w:eastAsia="ko-KR"/>
        </w:rPr>
        <w:t>이</w:t>
      </w:r>
      <w:r w:rsidRPr="00495A55">
        <w:rPr>
          <w:rFonts w:eastAsia="맑은 고딕"/>
          <w:lang w:eastAsia="ko-KR"/>
        </w:rPr>
        <w:t xml:space="preserve"> </w:t>
      </w:r>
      <w:r w:rsidRPr="00495A55">
        <w:rPr>
          <w:rFonts w:eastAsia="맑은 고딕"/>
          <w:lang w:eastAsia="ko-KR"/>
        </w:rPr>
        <w:t>반드시</w:t>
      </w:r>
      <w:r w:rsidRPr="00495A55">
        <w:rPr>
          <w:rFonts w:eastAsia="맑은 고딕"/>
          <w:lang w:eastAsia="ko-KR"/>
        </w:rPr>
        <w:t xml:space="preserve"> </w:t>
      </w:r>
      <w:r w:rsidRPr="00495A55">
        <w:rPr>
          <w:rFonts w:eastAsia="맑은 고딕"/>
          <w:lang w:eastAsia="ko-KR"/>
        </w:rPr>
        <w:t>보존된다고</w:t>
      </w:r>
      <w:r w:rsidRPr="00495A55">
        <w:rPr>
          <w:rFonts w:eastAsia="맑은 고딕"/>
          <w:lang w:eastAsia="ko-KR"/>
        </w:rPr>
        <w:t xml:space="preserve"> </w:t>
      </w:r>
      <w:r w:rsidRPr="00495A55">
        <w:rPr>
          <w:rFonts w:eastAsia="맑은 고딕"/>
          <w:lang w:eastAsia="ko-KR"/>
        </w:rPr>
        <w:t>보장되지</w:t>
      </w:r>
      <w:r w:rsidRPr="00495A55">
        <w:rPr>
          <w:rFonts w:eastAsia="맑은 고딕"/>
          <w:lang w:eastAsia="ko-KR"/>
        </w:rPr>
        <w:t xml:space="preserve"> </w:t>
      </w:r>
      <w:r w:rsidRPr="00495A55">
        <w:rPr>
          <w:rFonts w:eastAsia="맑은 고딕"/>
          <w:lang w:eastAsia="ko-KR"/>
        </w:rPr>
        <w:t>않습니다</w:t>
      </w:r>
      <w:r w:rsidRPr="00495A55">
        <w:rPr>
          <w:rFonts w:eastAsia="맑은 고딕"/>
          <w:lang w:eastAsia="ko-KR"/>
        </w:rPr>
        <w:t>.</w:t>
      </w:r>
    </w:p>
    <w:p w14:paraId="0559EF0B" w14:textId="77777777" w:rsidR="007C1090" w:rsidRDefault="007C1090">
      <w:pPr>
        <w:rPr>
          <w:rFonts w:eastAsia="맑은 고딕"/>
          <w:lang w:eastAsia="ko-KR"/>
        </w:rPr>
      </w:pPr>
    </w:p>
    <w:p w14:paraId="316BDB2F" w14:textId="77777777" w:rsidR="00D700D4" w:rsidRPr="00D700D4" w:rsidRDefault="00D700D4" w:rsidP="00D700D4">
      <w:pPr>
        <w:rPr>
          <w:rFonts w:eastAsia="맑은 고딕"/>
          <w:lang w:eastAsia="ko-KR"/>
        </w:rPr>
      </w:pPr>
      <w:r w:rsidRPr="00D700D4">
        <w:rPr>
          <w:rFonts w:eastAsia="맑은 고딕"/>
          <w:b/>
          <w:bCs/>
          <w:lang w:eastAsia="ko-KR"/>
        </w:rPr>
        <w:t>Mutation Redesign</w:t>
      </w:r>
      <w:r w:rsidRPr="00D700D4">
        <w:rPr>
          <w:rFonts w:eastAsia="맑은 고딕"/>
          <w:lang w:eastAsia="ko-KR"/>
        </w:rPr>
        <w:t>으로</w:t>
      </w:r>
      <w:r w:rsidRPr="00D700D4">
        <w:rPr>
          <w:rFonts w:eastAsia="맑은 고딕"/>
          <w:lang w:eastAsia="ko-KR"/>
        </w:rPr>
        <w:t xml:space="preserve"> </w:t>
      </w:r>
      <w:r w:rsidRPr="00D700D4">
        <w:rPr>
          <w:rFonts w:eastAsia="맑은 고딕"/>
          <w:lang w:eastAsia="ko-KR"/>
        </w:rPr>
        <w:t>정리하겠습니다</w:t>
      </w:r>
      <w:r w:rsidRPr="00D700D4">
        <w:rPr>
          <w:rFonts w:eastAsia="맑은 고딕"/>
          <w:lang w:eastAsia="ko-KR"/>
        </w:rPr>
        <w:t xml:space="preserve">. </w:t>
      </w:r>
      <w:r w:rsidRPr="00D700D4">
        <w:rPr>
          <w:rFonts w:eastAsia="맑은 고딕"/>
          <w:lang w:eastAsia="ko-KR"/>
        </w:rPr>
        <w:t>핵심은</w:t>
      </w:r>
      <w:r w:rsidRPr="00D700D4">
        <w:rPr>
          <w:rFonts w:eastAsia="맑은 고딕"/>
          <w:lang w:eastAsia="ko-KR"/>
        </w:rPr>
        <w:t xml:space="preserve"> </w:t>
      </w:r>
      <w:r w:rsidRPr="00D700D4">
        <w:rPr>
          <w:rFonts w:eastAsia="맑은 고딕"/>
          <w:lang w:eastAsia="ko-KR"/>
        </w:rPr>
        <w:t>다음입니다</w:t>
      </w:r>
      <w:r w:rsidRPr="00D700D4">
        <w:rPr>
          <w:rFonts w:eastAsia="맑은 고딕"/>
          <w:lang w:eastAsia="ko-KR"/>
        </w:rPr>
        <w:t>.</w:t>
      </w:r>
    </w:p>
    <w:p w14:paraId="11C4653B" w14:textId="77777777" w:rsidR="00D700D4" w:rsidRPr="00D700D4" w:rsidRDefault="00D700D4" w:rsidP="00D700D4">
      <w:pPr>
        <w:rPr>
          <w:rFonts w:eastAsia="맑은 고딕"/>
          <w:lang w:eastAsia="ko-KR"/>
        </w:rPr>
      </w:pPr>
      <w:r w:rsidRPr="00D700D4">
        <w:rPr>
          <w:rFonts w:eastAsia="맑은 고딕"/>
          <w:lang w:eastAsia="ko-KR"/>
        </w:rPr>
        <w:t>현재</w:t>
      </w:r>
      <w:r w:rsidRPr="00D700D4">
        <w:rPr>
          <w:rFonts w:eastAsia="맑은 고딕"/>
          <w:lang w:eastAsia="ko-KR"/>
        </w:rPr>
        <w:t xml:space="preserve"> cloud </w:t>
      </w:r>
      <w:r w:rsidRPr="00D700D4">
        <w:rPr>
          <w:rFonts w:eastAsia="맑은 고딕"/>
          <w:lang w:eastAsia="ko-KR"/>
        </w:rPr>
        <w:t>없이</w:t>
      </w:r>
      <w:r w:rsidRPr="00D700D4">
        <w:rPr>
          <w:rFonts w:eastAsia="맑은 고딕"/>
          <w:lang w:eastAsia="ko-KR"/>
        </w:rPr>
        <w:t xml:space="preserve"> </w:t>
      </w:r>
      <w:r w:rsidRPr="00D700D4">
        <w:rPr>
          <w:rFonts w:eastAsia="맑은 고딕"/>
          <w:lang w:eastAsia="ko-KR"/>
        </w:rPr>
        <w:t>수행되는</w:t>
      </w:r>
      <w:r w:rsidRPr="00D700D4">
        <w:rPr>
          <w:rFonts w:eastAsia="맑은 고딕"/>
          <w:lang w:eastAsia="ko-KR"/>
        </w:rPr>
        <w:t xml:space="preserve"> mutation</w:t>
      </w:r>
      <w:r w:rsidRPr="00D700D4">
        <w:rPr>
          <w:rFonts w:eastAsia="맑은 고딕"/>
          <w:lang w:eastAsia="ko-KR"/>
        </w:rPr>
        <w:t>은</w:t>
      </w:r>
      <w:r w:rsidRPr="00D700D4">
        <w:rPr>
          <w:rFonts w:eastAsia="맑은 고딕"/>
          <w:lang w:eastAsia="ko-KR"/>
        </w:rPr>
        <w:t xml:space="preserve"> “LLM</w:t>
      </w:r>
      <w:r w:rsidRPr="00D700D4">
        <w:rPr>
          <w:rFonts w:eastAsia="맑은 고딕"/>
          <w:lang w:eastAsia="ko-KR"/>
        </w:rPr>
        <w:t>이</w:t>
      </w:r>
      <w:r w:rsidRPr="00D700D4">
        <w:rPr>
          <w:rFonts w:eastAsia="맑은 고딕"/>
          <w:lang w:eastAsia="ko-KR"/>
        </w:rPr>
        <w:t xml:space="preserve"> prompt</w:t>
      </w:r>
      <w:r w:rsidRPr="00D700D4">
        <w:rPr>
          <w:rFonts w:eastAsia="맑은 고딕"/>
          <w:lang w:eastAsia="ko-KR"/>
        </w:rPr>
        <w:t>를</w:t>
      </w:r>
      <w:r w:rsidRPr="00D700D4">
        <w:rPr>
          <w:rFonts w:eastAsia="맑은 고딕"/>
          <w:lang w:eastAsia="ko-KR"/>
        </w:rPr>
        <w:t xml:space="preserve"> </w:t>
      </w:r>
      <w:r w:rsidRPr="00D700D4">
        <w:rPr>
          <w:rFonts w:eastAsia="맑은 고딕"/>
          <w:lang w:eastAsia="ko-KR"/>
        </w:rPr>
        <w:t>새로</w:t>
      </w:r>
      <w:r w:rsidRPr="00D700D4">
        <w:rPr>
          <w:rFonts w:eastAsia="맑은 고딕"/>
          <w:lang w:eastAsia="ko-KR"/>
        </w:rPr>
        <w:t xml:space="preserve"> </w:t>
      </w:r>
      <w:r w:rsidRPr="00D700D4">
        <w:rPr>
          <w:rFonts w:eastAsia="맑은 고딕"/>
          <w:lang w:eastAsia="ko-KR"/>
        </w:rPr>
        <w:t>써주는</w:t>
      </w:r>
      <w:r w:rsidRPr="00D700D4">
        <w:rPr>
          <w:rFonts w:eastAsia="맑은 고딕"/>
          <w:lang w:eastAsia="ko-KR"/>
        </w:rPr>
        <w:t xml:space="preserve"> </w:t>
      </w:r>
      <w:r w:rsidRPr="00D700D4">
        <w:rPr>
          <w:rFonts w:eastAsia="맑은 고딕"/>
          <w:lang w:eastAsia="ko-KR"/>
        </w:rPr>
        <w:t>것</w:t>
      </w:r>
      <w:r w:rsidRPr="00D700D4">
        <w:rPr>
          <w:rFonts w:eastAsia="맑은 고딕"/>
          <w:lang w:eastAsia="ko-KR"/>
        </w:rPr>
        <w:t>”</w:t>
      </w:r>
      <w:r w:rsidRPr="00D700D4">
        <w:rPr>
          <w:rFonts w:eastAsia="맑은 고딕"/>
          <w:lang w:eastAsia="ko-KR"/>
        </w:rPr>
        <w:t>이</w:t>
      </w:r>
      <w:r w:rsidRPr="00D700D4">
        <w:rPr>
          <w:rFonts w:eastAsia="맑은 고딕"/>
          <w:lang w:eastAsia="ko-KR"/>
        </w:rPr>
        <w:t xml:space="preserve"> </w:t>
      </w:r>
      <w:r w:rsidRPr="00D700D4">
        <w:rPr>
          <w:rFonts w:eastAsia="맑은 고딕"/>
          <w:lang w:eastAsia="ko-KR"/>
        </w:rPr>
        <w:t>아니라</w:t>
      </w:r>
      <w:r w:rsidRPr="00D700D4">
        <w:rPr>
          <w:rFonts w:eastAsia="맑은 고딕"/>
          <w:lang w:eastAsia="ko-KR"/>
        </w:rPr>
        <w:t xml:space="preserve">, </w:t>
      </w:r>
      <w:r w:rsidRPr="00D700D4">
        <w:rPr>
          <w:rFonts w:eastAsia="맑은 고딕"/>
          <w:b/>
          <w:bCs/>
          <w:lang w:eastAsia="ko-KR"/>
        </w:rPr>
        <w:t>DET feedback</w:t>
      </w:r>
      <w:r w:rsidRPr="00D700D4">
        <w:rPr>
          <w:rFonts w:eastAsia="맑은 고딕"/>
          <w:b/>
          <w:bCs/>
          <w:lang w:eastAsia="ko-KR"/>
        </w:rPr>
        <w:t>과</w:t>
      </w:r>
      <w:r w:rsidRPr="00D700D4">
        <w:rPr>
          <w:rFonts w:eastAsia="맑은 고딕"/>
          <w:b/>
          <w:bCs/>
          <w:lang w:eastAsia="ko-KR"/>
        </w:rPr>
        <w:t xml:space="preserve"> random operator</w:t>
      </w:r>
      <w:r w:rsidRPr="00D700D4">
        <w:rPr>
          <w:rFonts w:eastAsia="맑은 고딕"/>
          <w:b/>
          <w:bCs/>
          <w:lang w:eastAsia="ko-KR"/>
        </w:rPr>
        <w:t>가</w:t>
      </w:r>
      <w:r w:rsidRPr="00D700D4">
        <w:rPr>
          <w:rFonts w:eastAsia="맑은 고딕"/>
          <w:b/>
          <w:bCs/>
          <w:lang w:eastAsia="ko-KR"/>
        </w:rPr>
        <w:t xml:space="preserve"> structured genome field</w:t>
      </w:r>
      <w:r w:rsidRPr="00D700D4">
        <w:rPr>
          <w:rFonts w:eastAsia="맑은 고딕"/>
          <w:b/>
          <w:bCs/>
          <w:lang w:eastAsia="ko-KR"/>
        </w:rPr>
        <w:t>를</w:t>
      </w:r>
      <w:r w:rsidRPr="00D700D4">
        <w:rPr>
          <w:rFonts w:eastAsia="맑은 고딕"/>
          <w:b/>
          <w:bCs/>
          <w:lang w:eastAsia="ko-KR"/>
        </w:rPr>
        <w:t xml:space="preserve"> </w:t>
      </w:r>
      <w:r w:rsidRPr="00D700D4">
        <w:rPr>
          <w:rFonts w:eastAsia="맑은 고딕"/>
          <w:b/>
          <w:bCs/>
          <w:lang w:eastAsia="ko-KR"/>
        </w:rPr>
        <w:t>바꾸는</w:t>
      </w:r>
      <w:r w:rsidRPr="00D700D4">
        <w:rPr>
          <w:rFonts w:eastAsia="맑은 고딕"/>
          <w:b/>
          <w:bCs/>
          <w:lang w:eastAsia="ko-KR"/>
        </w:rPr>
        <w:t xml:space="preserve"> </w:t>
      </w:r>
      <w:r w:rsidRPr="00D700D4">
        <w:rPr>
          <w:rFonts w:eastAsia="맑은 고딕"/>
          <w:b/>
          <w:bCs/>
          <w:lang w:eastAsia="ko-KR"/>
        </w:rPr>
        <w:t>방식</w:t>
      </w:r>
      <w:r w:rsidRPr="00D700D4">
        <w:rPr>
          <w:rFonts w:eastAsia="맑은 고딕"/>
          <w:lang w:eastAsia="ko-KR"/>
        </w:rPr>
        <w:t>입니다</w:t>
      </w:r>
      <w:r w:rsidRPr="00D700D4">
        <w:rPr>
          <w:rFonts w:eastAsia="맑은 고딕"/>
          <w:lang w:eastAsia="ko-KR"/>
        </w:rPr>
        <w:t xml:space="preserve">. </w:t>
      </w:r>
      <w:r w:rsidRPr="00D700D4">
        <w:rPr>
          <w:rFonts w:eastAsia="맑은 고딕"/>
          <w:lang w:eastAsia="ko-KR"/>
        </w:rPr>
        <w:t>따라서</w:t>
      </w:r>
      <w:r w:rsidRPr="00D700D4">
        <w:rPr>
          <w:rFonts w:eastAsia="맑은 고딕"/>
          <w:lang w:eastAsia="ko-KR"/>
        </w:rPr>
        <w:t xml:space="preserve"> </w:t>
      </w:r>
      <w:r w:rsidRPr="00D700D4">
        <w:rPr>
          <w:rFonts w:eastAsia="맑은 고딕"/>
          <w:lang w:eastAsia="ko-KR"/>
        </w:rPr>
        <w:t>현재</w:t>
      </w:r>
      <w:r w:rsidRPr="00D700D4">
        <w:rPr>
          <w:rFonts w:eastAsia="맑은 고딕"/>
          <w:lang w:eastAsia="ko-KR"/>
        </w:rPr>
        <w:t xml:space="preserve"> </w:t>
      </w:r>
      <w:r w:rsidRPr="00D700D4">
        <w:rPr>
          <w:rFonts w:eastAsia="맑은 고딕"/>
          <w:lang w:eastAsia="ko-KR"/>
        </w:rPr>
        <w:t>구조에서도</w:t>
      </w:r>
      <w:r w:rsidRPr="00D700D4">
        <w:rPr>
          <w:rFonts w:eastAsia="맑은 고딕"/>
          <w:lang w:eastAsia="ko-KR"/>
        </w:rPr>
        <w:t xml:space="preserve"> token </w:t>
      </w:r>
      <w:r w:rsidRPr="00D700D4">
        <w:rPr>
          <w:rFonts w:eastAsia="맑은 고딕"/>
          <w:lang w:eastAsia="ko-KR"/>
        </w:rPr>
        <w:t>압축이나</w:t>
      </w:r>
      <w:r w:rsidRPr="00D700D4">
        <w:rPr>
          <w:rFonts w:eastAsia="맑은 고딕"/>
          <w:lang w:eastAsia="ko-KR"/>
        </w:rPr>
        <w:t xml:space="preserve"> </w:t>
      </w:r>
      <w:r w:rsidRPr="00D700D4">
        <w:rPr>
          <w:rFonts w:eastAsia="맑은 고딕"/>
          <w:lang w:eastAsia="ko-KR"/>
        </w:rPr>
        <w:t>다양한</w:t>
      </w:r>
      <w:r w:rsidRPr="00D700D4">
        <w:rPr>
          <w:rFonts w:eastAsia="맑은 고딕"/>
          <w:lang w:eastAsia="ko-KR"/>
        </w:rPr>
        <w:t xml:space="preserve"> prompt </w:t>
      </w:r>
      <w:r w:rsidRPr="00D700D4">
        <w:rPr>
          <w:rFonts w:eastAsia="맑은 고딕"/>
          <w:lang w:eastAsia="ko-KR"/>
        </w:rPr>
        <w:t>변형이</w:t>
      </w:r>
      <w:r w:rsidRPr="00D700D4">
        <w:rPr>
          <w:rFonts w:eastAsia="맑은 고딕"/>
          <w:lang w:eastAsia="ko-KR"/>
        </w:rPr>
        <w:t xml:space="preserve"> “</w:t>
      </w:r>
      <w:r w:rsidRPr="00D700D4">
        <w:rPr>
          <w:rFonts w:eastAsia="맑은 고딕"/>
          <w:lang w:eastAsia="ko-KR"/>
        </w:rPr>
        <w:t>원리상</w:t>
      </w:r>
      <w:r w:rsidRPr="00D700D4">
        <w:rPr>
          <w:rFonts w:eastAsia="맑은 고딕"/>
          <w:lang w:eastAsia="ko-KR"/>
        </w:rPr>
        <w:t xml:space="preserve">” </w:t>
      </w:r>
      <w:r w:rsidRPr="00D700D4">
        <w:rPr>
          <w:rFonts w:eastAsia="맑은 고딕"/>
          <w:lang w:eastAsia="ko-KR"/>
        </w:rPr>
        <w:t>가능하지만</w:t>
      </w:r>
      <w:r w:rsidRPr="00D700D4">
        <w:rPr>
          <w:rFonts w:eastAsia="맑은 고딕"/>
          <w:lang w:eastAsia="ko-KR"/>
        </w:rPr>
        <w:t xml:space="preserve">, </w:t>
      </w:r>
      <w:r w:rsidRPr="00D700D4">
        <w:rPr>
          <w:rFonts w:eastAsia="맑은 고딕"/>
          <w:lang w:eastAsia="ko-KR"/>
        </w:rPr>
        <w:t>실제로</w:t>
      </w:r>
      <w:r w:rsidRPr="00D700D4">
        <w:rPr>
          <w:rFonts w:eastAsia="맑은 고딕"/>
          <w:lang w:eastAsia="ko-KR"/>
        </w:rPr>
        <w:t xml:space="preserve"> </w:t>
      </w:r>
      <w:r w:rsidRPr="00D700D4">
        <w:rPr>
          <w:rFonts w:eastAsia="맑은 고딕"/>
          <w:lang w:eastAsia="ko-KR"/>
        </w:rPr>
        <w:t>효과가</w:t>
      </w:r>
      <w:r w:rsidRPr="00D700D4">
        <w:rPr>
          <w:rFonts w:eastAsia="맑은 고딕"/>
          <w:lang w:eastAsia="ko-KR"/>
        </w:rPr>
        <w:t xml:space="preserve"> </w:t>
      </w:r>
      <w:r w:rsidRPr="00D700D4">
        <w:rPr>
          <w:rFonts w:eastAsia="맑은 고딕"/>
          <w:lang w:eastAsia="ko-KR"/>
        </w:rPr>
        <w:t>나려면</w:t>
      </w:r>
      <w:r w:rsidRPr="00D700D4">
        <w:rPr>
          <w:rFonts w:eastAsia="맑은 고딕"/>
          <w:lang w:eastAsia="ko-KR"/>
        </w:rPr>
        <w:t xml:space="preserve"> </w:t>
      </w:r>
      <w:r w:rsidRPr="00D700D4">
        <w:rPr>
          <w:rFonts w:eastAsia="맑은 고딕"/>
          <w:lang w:eastAsia="ko-KR"/>
        </w:rPr>
        <w:t>다음</w:t>
      </w:r>
      <w:r w:rsidRPr="00D700D4">
        <w:rPr>
          <w:rFonts w:eastAsia="맑은 고딕"/>
          <w:lang w:eastAsia="ko-KR"/>
        </w:rPr>
        <w:t xml:space="preserve"> </w:t>
      </w:r>
      <w:r w:rsidRPr="00D700D4">
        <w:rPr>
          <w:rFonts w:eastAsia="맑은 고딕"/>
          <w:lang w:eastAsia="ko-KR"/>
        </w:rPr>
        <w:t>세</w:t>
      </w:r>
      <w:r w:rsidRPr="00D700D4">
        <w:rPr>
          <w:rFonts w:eastAsia="맑은 고딕"/>
          <w:lang w:eastAsia="ko-KR"/>
        </w:rPr>
        <w:t xml:space="preserve"> </w:t>
      </w:r>
      <w:r w:rsidRPr="00D700D4">
        <w:rPr>
          <w:rFonts w:eastAsia="맑은 고딕"/>
          <w:lang w:eastAsia="ko-KR"/>
        </w:rPr>
        <w:t>가지가</w:t>
      </w:r>
      <w:r w:rsidRPr="00D700D4">
        <w:rPr>
          <w:rFonts w:eastAsia="맑은 고딕"/>
          <w:lang w:eastAsia="ko-KR"/>
        </w:rPr>
        <w:t xml:space="preserve"> </w:t>
      </w:r>
      <w:r w:rsidRPr="00D700D4">
        <w:rPr>
          <w:rFonts w:eastAsia="맑은 고딕"/>
          <w:lang w:eastAsia="ko-KR"/>
        </w:rPr>
        <w:t>반드시</w:t>
      </w:r>
      <w:r w:rsidRPr="00D700D4">
        <w:rPr>
          <w:rFonts w:eastAsia="맑은 고딕"/>
          <w:lang w:eastAsia="ko-KR"/>
        </w:rPr>
        <w:t xml:space="preserve"> </w:t>
      </w:r>
      <w:r w:rsidRPr="00D700D4">
        <w:rPr>
          <w:rFonts w:eastAsia="맑은 고딕"/>
          <w:lang w:eastAsia="ko-KR"/>
        </w:rPr>
        <w:t>필요합니다</w:t>
      </w:r>
      <w:r w:rsidRPr="00D700D4">
        <w:rPr>
          <w:rFonts w:eastAsia="맑은 고딕"/>
          <w:lang w:eastAsia="ko-KR"/>
        </w:rPr>
        <w:t>.</w:t>
      </w:r>
    </w:p>
    <w:p w14:paraId="366C4307" w14:textId="77777777" w:rsidR="00D700D4" w:rsidRPr="00D700D4" w:rsidRDefault="00D700D4" w:rsidP="00D700D4">
      <w:pPr>
        <w:rPr>
          <w:rFonts w:eastAsia="맑은 고딕"/>
          <w:lang w:eastAsia="ko-KR"/>
        </w:rPr>
      </w:pPr>
      <w:r w:rsidRPr="00D700D4">
        <w:rPr>
          <w:rFonts w:eastAsia="맑은 고딕"/>
          <w:lang w:eastAsia="ko-KR"/>
        </w:rPr>
        <w:t>1. token-aware mutation operator</w:t>
      </w:r>
      <w:r w:rsidRPr="00D700D4">
        <w:rPr>
          <w:rFonts w:eastAsia="맑은 고딕"/>
          <w:lang w:eastAsia="ko-KR"/>
        </w:rPr>
        <w:t>가</w:t>
      </w:r>
      <w:r w:rsidRPr="00D700D4">
        <w:rPr>
          <w:rFonts w:eastAsia="맑은 고딕"/>
          <w:lang w:eastAsia="ko-KR"/>
        </w:rPr>
        <w:t xml:space="preserve"> </w:t>
      </w:r>
      <w:r w:rsidRPr="00D700D4">
        <w:rPr>
          <w:rFonts w:eastAsia="맑은 고딕"/>
          <w:lang w:eastAsia="ko-KR"/>
        </w:rPr>
        <w:t>명시적으로</w:t>
      </w:r>
      <w:r w:rsidRPr="00D700D4">
        <w:rPr>
          <w:rFonts w:eastAsia="맑은 고딕"/>
          <w:lang w:eastAsia="ko-KR"/>
        </w:rPr>
        <w:t xml:space="preserve"> </w:t>
      </w:r>
      <w:r w:rsidRPr="00D700D4">
        <w:rPr>
          <w:rFonts w:eastAsia="맑은 고딕"/>
          <w:lang w:eastAsia="ko-KR"/>
        </w:rPr>
        <w:t>있어야</w:t>
      </w:r>
      <w:r w:rsidRPr="00D700D4">
        <w:rPr>
          <w:rFonts w:eastAsia="맑은 고딕"/>
          <w:lang w:eastAsia="ko-KR"/>
        </w:rPr>
        <w:t xml:space="preserve"> </w:t>
      </w:r>
      <w:r w:rsidRPr="00D700D4">
        <w:rPr>
          <w:rFonts w:eastAsia="맑은 고딕"/>
          <w:lang w:eastAsia="ko-KR"/>
        </w:rPr>
        <w:t>함</w:t>
      </w:r>
      <w:r w:rsidRPr="00D700D4">
        <w:rPr>
          <w:rFonts w:eastAsia="맑은 고딕"/>
          <w:lang w:eastAsia="ko-KR"/>
        </w:rPr>
        <w:br/>
        <w:t>2. token-aware selection pressure</w:t>
      </w:r>
      <w:r w:rsidRPr="00D700D4">
        <w:rPr>
          <w:rFonts w:eastAsia="맑은 고딕"/>
          <w:lang w:eastAsia="ko-KR"/>
        </w:rPr>
        <w:t>가</w:t>
      </w:r>
      <w:r w:rsidRPr="00D700D4">
        <w:rPr>
          <w:rFonts w:eastAsia="맑은 고딕"/>
          <w:lang w:eastAsia="ko-KR"/>
        </w:rPr>
        <w:t xml:space="preserve"> </w:t>
      </w:r>
      <w:proofErr w:type="gramStart"/>
      <w:r w:rsidRPr="00D700D4">
        <w:rPr>
          <w:rFonts w:eastAsia="맑은 고딕"/>
          <w:lang w:eastAsia="ko-KR"/>
        </w:rPr>
        <w:t>fitness /</w:t>
      </w:r>
      <w:proofErr w:type="gramEnd"/>
      <w:r w:rsidRPr="00D700D4">
        <w:rPr>
          <w:rFonts w:eastAsia="맑은 고딕"/>
          <w:lang w:eastAsia="ko-KR"/>
        </w:rPr>
        <w:t xml:space="preserve"> elite selection</w:t>
      </w:r>
      <w:r w:rsidRPr="00D700D4">
        <w:rPr>
          <w:rFonts w:eastAsia="맑은 고딕"/>
          <w:lang w:eastAsia="ko-KR"/>
        </w:rPr>
        <w:t>에</w:t>
      </w:r>
      <w:r w:rsidRPr="00D700D4">
        <w:rPr>
          <w:rFonts w:eastAsia="맑은 고딕"/>
          <w:lang w:eastAsia="ko-KR"/>
        </w:rPr>
        <w:t xml:space="preserve"> </w:t>
      </w:r>
      <w:r w:rsidRPr="00D700D4">
        <w:rPr>
          <w:rFonts w:eastAsia="맑은 고딕"/>
          <w:lang w:eastAsia="ko-KR"/>
        </w:rPr>
        <w:t>있어야</w:t>
      </w:r>
      <w:r w:rsidRPr="00D700D4">
        <w:rPr>
          <w:rFonts w:eastAsia="맑은 고딕"/>
          <w:lang w:eastAsia="ko-KR"/>
        </w:rPr>
        <w:t xml:space="preserve"> </w:t>
      </w:r>
      <w:r w:rsidRPr="00D700D4">
        <w:rPr>
          <w:rFonts w:eastAsia="맑은 고딕"/>
          <w:lang w:eastAsia="ko-KR"/>
        </w:rPr>
        <w:t>함</w:t>
      </w:r>
      <w:r w:rsidRPr="00D700D4">
        <w:rPr>
          <w:rFonts w:eastAsia="맑은 고딕"/>
          <w:lang w:eastAsia="ko-KR"/>
        </w:rPr>
        <w:br/>
        <w:t>3. prompt genome</w:t>
      </w:r>
      <w:r w:rsidRPr="00D700D4">
        <w:rPr>
          <w:rFonts w:eastAsia="맑은 고딕"/>
          <w:lang w:eastAsia="ko-KR"/>
        </w:rPr>
        <w:t>이</w:t>
      </w:r>
      <w:r w:rsidRPr="00D700D4">
        <w:rPr>
          <w:rFonts w:eastAsia="맑은 고딕"/>
          <w:lang w:eastAsia="ko-KR"/>
        </w:rPr>
        <w:t xml:space="preserve"> compression </w:t>
      </w:r>
      <w:r w:rsidRPr="00D700D4">
        <w:rPr>
          <w:rFonts w:eastAsia="맑은 고딕"/>
          <w:lang w:eastAsia="ko-KR"/>
        </w:rPr>
        <w:t>가능한</w:t>
      </w:r>
      <w:r w:rsidRPr="00D700D4">
        <w:rPr>
          <w:rFonts w:eastAsia="맑은 고딕"/>
          <w:lang w:eastAsia="ko-KR"/>
        </w:rPr>
        <w:t xml:space="preserve"> </w:t>
      </w:r>
      <w:r w:rsidRPr="00D700D4">
        <w:rPr>
          <w:rFonts w:eastAsia="맑은 고딕"/>
          <w:lang w:eastAsia="ko-KR"/>
        </w:rPr>
        <w:t>구조와</w:t>
      </w:r>
      <w:r w:rsidRPr="00D700D4">
        <w:rPr>
          <w:rFonts w:eastAsia="맑은 고딕"/>
          <w:lang w:eastAsia="ko-KR"/>
        </w:rPr>
        <w:t xml:space="preserve"> metadata</w:t>
      </w:r>
      <w:r w:rsidRPr="00D700D4">
        <w:rPr>
          <w:rFonts w:eastAsia="맑은 고딕"/>
          <w:lang w:eastAsia="ko-KR"/>
        </w:rPr>
        <w:t>를</w:t>
      </w:r>
      <w:r w:rsidRPr="00D700D4">
        <w:rPr>
          <w:rFonts w:eastAsia="맑은 고딕"/>
          <w:lang w:eastAsia="ko-KR"/>
        </w:rPr>
        <w:t xml:space="preserve"> </w:t>
      </w:r>
      <w:r w:rsidRPr="00D700D4">
        <w:rPr>
          <w:rFonts w:eastAsia="맑은 고딕"/>
          <w:lang w:eastAsia="ko-KR"/>
        </w:rPr>
        <w:t>가져야</w:t>
      </w:r>
      <w:r w:rsidRPr="00D700D4">
        <w:rPr>
          <w:rFonts w:eastAsia="맑은 고딕"/>
          <w:lang w:eastAsia="ko-KR"/>
        </w:rPr>
        <w:t xml:space="preserve"> </w:t>
      </w:r>
      <w:r w:rsidRPr="00D700D4">
        <w:rPr>
          <w:rFonts w:eastAsia="맑은 고딕"/>
          <w:lang w:eastAsia="ko-KR"/>
        </w:rPr>
        <w:t>함</w:t>
      </w:r>
    </w:p>
    <w:p w14:paraId="72543F07" w14:textId="77777777" w:rsidR="00D700D4" w:rsidRPr="00D700D4" w:rsidRDefault="00D700D4" w:rsidP="00D700D4">
      <w:pPr>
        <w:rPr>
          <w:rFonts w:eastAsia="맑은 고딕"/>
          <w:lang w:eastAsia="ko-KR"/>
        </w:rPr>
      </w:pPr>
      <w:r w:rsidRPr="00D700D4">
        <w:rPr>
          <w:rFonts w:eastAsia="맑은 고딕"/>
          <w:lang w:eastAsia="ko-KR"/>
        </w:rPr>
        <w:t>현재는</w:t>
      </w:r>
      <w:r w:rsidRPr="00D700D4">
        <w:rPr>
          <w:rFonts w:eastAsia="맑은 고딕"/>
          <w:lang w:eastAsia="ko-KR"/>
        </w:rPr>
        <w:t xml:space="preserve"> 1</w:t>
      </w:r>
      <w:r w:rsidRPr="00D700D4">
        <w:rPr>
          <w:rFonts w:eastAsia="맑은 고딕"/>
          <w:lang w:eastAsia="ko-KR"/>
        </w:rPr>
        <w:t>과</w:t>
      </w:r>
      <w:r w:rsidRPr="00D700D4">
        <w:rPr>
          <w:rFonts w:eastAsia="맑은 고딕"/>
          <w:lang w:eastAsia="ko-KR"/>
        </w:rPr>
        <w:t xml:space="preserve"> 2</w:t>
      </w:r>
      <w:r w:rsidRPr="00D700D4">
        <w:rPr>
          <w:rFonts w:eastAsia="맑은 고딕"/>
          <w:lang w:eastAsia="ko-KR"/>
        </w:rPr>
        <w:t>가</w:t>
      </w:r>
      <w:r w:rsidRPr="00D700D4">
        <w:rPr>
          <w:rFonts w:eastAsia="맑은 고딕"/>
          <w:lang w:eastAsia="ko-KR"/>
        </w:rPr>
        <w:t xml:space="preserve"> </w:t>
      </w:r>
      <w:r w:rsidRPr="00D700D4">
        <w:rPr>
          <w:rFonts w:eastAsia="맑은 고딕"/>
          <w:lang w:eastAsia="ko-KR"/>
        </w:rPr>
        <w:t>약하고</w:t>
      </w:r>
      <w:r w:rsidRPr="00D700D4">
        <w:rPr>
          <w:rFonts w:eastAsia="맑은 고딕"/>
          <w:lang w:eastAsia="ko-KR"/>
        </w:rPr>
        <w:t>, 3</w:t>
      </w:r>
      <w:r w:rsidRPr="00D700D4">
        <w:rPr>
          <w:rFonts w:eastAsia="맑은 고딕"/>
          <w:lang w:eastAsia="ko-KR"/>
        </w:rPr>
        <w:t>도</w:t>
      </w:r>
      <w:r w:rsidRPr="00D700D4">
        <w:rPr>
          <w:rFonts w:eastAsia="맑은 고딕"/>
          <w:lang w:eastAsia="ko-KR"/>
        </w:rPr>
        <w:t xml:space="preserve"> </w:t>
      </w:r>
      <w:r w:rsidRPr="00D700D4">
        <w:rPr>
          <w:rFonts w:eastAsia="맑은 고딕"/>
          <w:lang w:eastAsia="ko-KR"/>
        </w:rPr>
        <w:t>충분히</w:t>
      </w:r>
      <w:r w:rsidRPr="00D700D4">
        <w:rPr>
          <w:rFonts w:eastAsia="맑은 고딕"/>
          <w:lang w:eastAsia="ko-KR"/>
        </w:rPr>
        <w:t xml:space="preserve"> </w:t>
      </w:r>
      <w:r w:rsidRPr="00D700D4">
        <w:rPr>
          <w:rFonts w:eastAsia="맑은 고딕"/>
          <w:lang w:eastAsia="ko-KR"/>
        </w:rPr>
        <w:t>세분화되어</w:t>
      </w:r>
      <w:r w:rsidRPr="00D700D4">
        <w:rPr>
          <w:rFonts w:eastAsia="맑은 고딕"/>
          <w:lang w:eastAsia="ko-KR"/>
        </w:rPr>
        <w:t xml:space="preserve"> </w:t>
      </w:r>
      <w:r w:rsidRPr="00D700D4">
        <w:rPr>
          <w:rFonts w:eastAsia="맑은 고딕"/>
          <w:lang w:eastAsia="ko-KR"/>
        </w:rPr>
        <w:t>있지</w:t>
      </w:r>
      <w:r w:rsidRPr="00D700D4">
        <w:rPr>
          <w:rFonts w:eastAsia="맑은 고딕"/>
          <w:lang w:eastAsia="ko-KR"/>
        </w:rPr>
        <w:t xml:space="preserve"> </w:t>
      </w:r>
      <w:r w:rsidRPr="00D700D4">
        <w:rPr>
          <w:rFonts w:eastAsia="맑은 고딕"/>
          <w:lang w:eastAsia="ko-KR"/>
        </w:rPr>
        <w:t>않아서</w:t>
      </w:r>
      <w:r w:rsidRPr="00D700D4">
        <w:rPr>
          <w:rFonts w:eastAsia="맑은 고딕"/>
          <w:lang w:eastAsia="ko-KR"/>
        </w:rPr>
        <w:t xml:space="preserve"> token</w:t>
      </w:r>
      <w:r w:rsidRPr="00D700D4">
        <w:rPr>
          <w:rFonts w:eastAsia="맑은 고딕"/>
          <w:lang w:eastAsia="ko-KR"/>
        </w:rPr>
        <w:t>이</w:t>
      </w:r>
      <w:r w:rsidRPr="00D700D4">
        <w:rPr>
          <w:rFonts w:eastAsia="맑은 고딕"/>
          <w:lang w:eastAsia="ko-KR"/>
        </w:rPr>
        <w:t xml:space="preserve"> </w:t>
      </w:r>
      <w:r w:rsidRPr="00D700D4">
        <w:rPr>
          <w:rFonts w:eastAsia="맑은 고딕"/>
          <w:lang w:eastAsia="ko-KR"/>
        </w:rPr>
        <w:t>줄지</w:t>
      </w:r>
      <w:r w:rsidRPr="00D700D4">
        <w:rPr>
          <w:rFonts w:eastAsia="맑은 고딕"/>
          <w:lang w:eastAsia="ko-KR"/>
        </w:rPr>
        <w:t xml:space="preserve"> </w:t>
      </w:r>
      <w:r w:rsidRPr="00D700D4">
        <w:rPr>
          <w:rFonts w:eastAsia="맑은 고딕"/>
          <w:lang w:eastAsia="ko-KR"/>
        </w:rPr>
        <w:t>않고</w:t>
      </w:r>
      <w:r w:rsidRPr="00D700D4">
        <w:rPr>
          <w:rFonts w:eastAsia="맑은 고딕"/>
          <w:lang w:eastAsia="ko-KR"/>
        </w:rPr>
        <w:t xml:space="preserve"> </w:t>
      </w:r>
      <w:r w:rsidRPr="00D700D4">
        <w:rPr>
          <w:rFonts w:eastAsia="맑은 고딕"/>
          <w:lang w:eastAsia="ko-KR"/>
        </w:rPr>
        <w:t>오히려</w:t>
      </w:r>
      <w:r w:rsidRPr="00D700D4">
        <w:rPr>
          <w:rFonts w:eastAsia="맑은 고딕"/>
          <w:lang w:eastAsia="ko-KR"/>
        </w:rPr>
        <w:t xml:space="preserve"> rule/block </w:t>
      </w:r>
      <w:r w:rsidRPr="00D700D4">
        <w:rPr>
          <w:rFonts w:eastAsia="맑은 고딕"/>
          <w:lang w:eastAsia="ko-KR"/>
        </w:rPr>
        <w:t>추가로</w:t>
      </w:r>
      <w:r w:rsidRPr="00D700D4">
        <w:rPr>
          <w:rFonts w:eastAsia="맑은 고딕"/>
          <w:lang w:eastAsia="ko-KR"/>
        </w:rPr>
        <w:t xml:space="preserve"> </w:t>
      </w:r>
      <w:r w:rsidRPr="00D700D4">
        <w:rPr>
          <w:rFonts w:eastAsia="맑은 고딕"/>
          <w:lang w:eastAsia="ko-KR"/>
        </w:rPr>
        <w:t>길어지는</w:t>
      </w:r>
      <w:r w:rsidRPr="00D700D4">
        <w:rPr>
          <w:rFonts w:eastAsia="맑은 고딕"/>
          <w:lang w:eastAsia="ko-KR"/>
        </w:rPr>
        <w:t xml:space="preserve"> </w:t>
      </w:r>
      <w:r w:rsidRPr="00D700D4">
        <w:rPr>
          <w:rFonts w:eastAsia="맑은 고딕"/>
          <w:lang w:eastAsia="ko-KR"/>
        </w:rPr>
        <w:t>방향이</w:t>
      </w:r>
      <w:r w:rsidRPr="00D700D4">
        <w:rPr>
          <w:rFonts w:eastAsia="맑은 고딕"/>
          <w:lang w:eastAsia="ko-KR"/>
        </w:rPr>
        <w:t xml:space="preserve"> </w:t>
      </w:r>
      <w:r w:rsidRPr="00D700D4">
        <w:rPr>
          <w:rFonts w:eastAsia="맑은 고딕"/>
          <w:lang w:eastAsia="ko-KR"/>
        </w:rPr>
        <w:t>강합니다</w:t>
      </w:r>
      <w:r w:rsidRPr="00D700D4">
        <w:rPr>
          <w:rFonts w:eastAsia="맑은 고딕"/>
          <w:lang w:eastAsia="ko-KR"/>
        </w:rPr>
        <w:t>.</w:t>
      </w:r>
    </w:p>
    <w:p w14:paraId="347B5B81" w14:textId="77777777" w:rsidR="00D700D4" w:rsidRPr="00D700D4" w:rsidRDefault="00D700D4">
      <w:pPr>
        <w:rPr>
          <w:rFonts w:eastAsia="맑은 고딕" w:hint="eastAsia"/>
          <w:lang w:eastAsia="ko-KR"/>
        </w:rPr>
      </w:pPr>
    </w:p>
    <w:p w14:paraId="66343D8E" w14:textId="77777777" w:rsidR="007C1090" w:rsidRDefault="00000000">
      <w:pPr>
        <w:jc w:val="center"/>
        <w:rPr>
          <w:lang w:eastAsia="ko-KR"/>
        </w:rPr>
      </w:pPr>
      <w:r>
        <w:rPr>
          <w:lang w:eastAsia="ko-KR"/>
        </w:rPr>
        <w:lastRenderedPageBreak/>
        <w:t>본 노트는 첨부된 GA run summary와 run_ga_search.py 설계 검토를 바탕으로 작성하였다. 수치와 해석은 현재 산출물의 기록 방식, fitness 정의, mutation 연산, advisor 사용 여부를 구분하여 정리한다.</w:t>
      </w:r>
    </w:p>
    <w:p w14:paraId="7D2A5224" w14:textId="77777777" w:rsidR="007C1090" w:rsidRDefault="00000000">
      <w:pPr>
        <w:rPr>
          <w:lang w:eastAsia="ko-KR"/>
        </w:rPr>
      </w:pPr>
      <w:r>
        <w:rPr>
          <w:lang w:eastAsia="ko-KR"/>
        </w:rPr>
        <w:br w:type="page"/>
      </w:r>
    </w:p>
    <w:p w14:paraId="5B9E1BF3" w14:textId="77777777" w:rsidR="007C1090" w:rsidRDefault="00000000">
      <w:pPr>
        <w:pStyle w:val="1"/>
      </w:pPr>
      <w:r>
        <w:rPr>
          <w:rFonts w:ascii="Noto Sans CJK KR" w:eastAsia="Noto Sans CJK KR" w:hAnsi="Noto Sans CJK KR"/>
          <w:b w:val="0"/>
          <w:sz w:val="21"/>
        </w:rPr>
        <w:lastRenderedPageBreak/>
        <w:t>1. Executive Summary</w:t>
      </w:r>
    </w:p>
    <w:p w14:paraId="5BA31045" w14:textId="77777777" w:rsidR="007C1090" w:rsidRDefault="00000000">
      <w:pPr>
        <w:pStyle w:val="a0"/>
      </w:pPr>
      <w:r>
        <w:rPr>
          <w:sz w:val="20"/>
        </w:rPr>
        <w:t>7B는 generation 1에서 70.83% DETPass, generation 2에서 83.33%로 개선된 뒤 10세대까지 정체되었다.</w:t>
      </w:r>
    </w:p>
    <w:p w14:paraId="19B3FC7D" w14:textId="77777777" w:rsidR="007C1090" w:rsidRDefault="00000000">
      <w:pPr>
        <w:pStyle w:val="a0"/>
      </w:pPr>
      <w:r>
        <w:rPr>
          <w:sz w:val="20"/>
        </w:rPr>
        <w:t>8B는 generation 1-6에서 66.67% 수준을 유지하다가 generation 7-8에서 54.17%로 하락하고, generation 9-10에서 62.50%로 일부 회복했다.</w:t>
      </w:r>
    </w:p>
    <w:p w14:paraId="28E9FD96" w14:textId="77777777" w:rsidR="007C1090" w:rsidRDefault="00000000">
      <w:pPr>
        <w:pStyle w:val="a0"/>
      </w:pPr>
      <w:r>
        <w:rPr>
          <w:sz w:val="20"/>
        </w:rPr>
        <w:t>14B는 DETPass가 91.67%로 처음부터 포화되어 보이나, average DET score는 generation 1의 94.69에서 generation 2 이후 95.71로 개선되었다.</w:t>
      </w:r>
    </w:p>
    <w:p w14:paraId="33B2237B" w14:textId="77777777" w:rsidR="007C1090" w:rsidRDefault="00000000">
      <w:pPr>
        <w:pStyle w:val="a0"/>
      </w:pPr>
      <w:r>
        <w:rPr>
          <w:sz w:val="20"/>
        </w:rPr>
        <w:t>현재 progress CSV는 best-so-far가 아니라 “해당 세대의 fitness-best genome”을 기록하므로, raw curve는 내려갈 수 있다.</w:t>
      </w:r>
    </w:p>
    <w:p w14:paraId="5408042B" w14:textId="77777777" w:rsidR="007C1090" w:rsidRDefault="00000000">
      <w:pPr>
        <w:pStyle w:val="a0"/>
      </w:pPr>
      <w:r>
        <w:rPr>
          <w:sz w:val="20"/>
        </w:rPr>
        <w:t>현재 fitness는 AvgDET - alpha * VarDET 계열이며 token, latency, cost penalty가 selection pressure에 직접 들어가지 않는다. 따라서 token이 줄지 않는 것은 구현상 자연스러운 결과다.</w:t>
      </w:r>
    </w:p>
    <w:p w14:paraId="5294C155" w14:textId="77777777" w:rsidR="007C1090" w:rsidRDefault="00000000">
      <w:pPr>
        <w:pStyle w:val="a0"/>
      </w:pPr>
      <w:r>
        <w:rPr>
          <w:sz w:val="20"/>
        </w:rPr>
        <w:t>advisor_used가 모든 모델에서 False이므로 cloud advisor 기반 mutation은 이번 run의 원인이 아니다. 실제로는 random GA mutation과 DET feedback-guided mutation만 사용되었다.</w:t>
      </w:r>
    </w:p>
    <w:p w14:paraId="2FC9C04F" w14:textId="77777777" w:rsidR="007C1090" w:rsidRDefault="00000000">
      <w:pPr>
        <w:pStyle w:val="21"/>
        <w:rPr>
          <w:lang w:eastAsia="ko-KR"/>
        </w:rPr>
      </w:pPr>
      <w:r>
        <w:rPr>
          <w:rFonts w:ascii="Noto Sans CJK KR" w:eastAsia="Noto Sans CJK KR" w:hAnsi="Noto Sans CJK KR"/>
          <w:b w:val="0"/>
          <w:sz w:val="21"/>
          <w:lang w:eastAsia="ko-KR"/>
        </w:rPr>
        <w:t>핵심 해석</w:t>
      </w:r>
    </w:p>
    <w:p w14:paraId="69E355C9" w14:textId="77777777" w:rsidR="007C1090" w:rsidRDefault="00000000">
      <w:pPr>
        <w:rPr>
          <w:lang w:eastAsia="ko-KR"/>
        </w:rPr>
      </w:pPr>
      <w:r>
        <w:rPr>
          <w:lang w:eastAsia="ko-KR"/>
        </w:rPr>
        <w:t xml:space="preserve">현재 결과로 강하게 주장할 수 있는 것은 “7B에서 초반 prompt genome 전환으로 </w:t>
      </w:r>
      <w:proofErr w:type="spellStart"/>
      <w:r>
        <w:rPr>
          <w:lang w:eastAsia="ko-KR"/>
        </w:rPr>
        <w:t>DETPass</w:t>
      </w:r>
      <w:proofErr w:type="spellEnd"/>
      <w:r>
        <w:rPr>
          <w:lang w:eastAsia="ko-KR"/>
        </w:rPr>
        <w:t>가 빠르게 개선되었다”는 점이다. 반면 “GA가 지속적으로 세대별 개선을 만들었다”거나 “token-aware optimization이 작동했다”는 주장은 현 결과만으로는 방어하기 어렵다.</w:t>
      </w:r>
    </w:p>
    <w:p w14:paraId="515EFDF9" w14:textId="77777777" w:rsidR="007C1090" w:rsidRDefault="00000000">
      <w:pPr>
        <w:pStyle w:val="1"/>
      </w:pPr>
      <w:r>
        <w:rPr>
          <w:rFonts w:ascii="Noto Sans CJK KR" w:eastAsia="Noto Sans CJK KR" w:hAnsi="Noto Sans CJK KR"/>
          <w:b w:val="0"/>
          <w:sz w:val="21"/>
        </w:rPr>
        <w:t xml:space="preserve">2. </w:t>
      </w:r>
      <w:proofErr w:type="spellStart"/>
      <w:r>
        <w:rPr>
          <w:rFonts w:ascii="Noto Sans CJK KR" w:eastAsia="Noto Sans CJK KR" w:hAnsi="Noto Sans CJK KR"/>
          <w:b w:val="0"/>
          <w:sz w:val="21"/>
        </w:rPr>
        <w:t>완료</w:t>
      </w:r>
      <w:proofErr w:type="spellEnd"/>
      <w:r>
        <w:rPr>
          <w:rFonts w:ascii="Noto Sans CJK KR" w:eastAsia="Noto Sans CJK KR" w:hAnsi="Noto Sans CJK KR"/>
          <w:b w:val="0"/>
          <w:sz w:val="21"/>
        </w:rPr>
        <w:t xml:space="preserve"> </w:t>
      </w:r>
      <w:proofErr w:type="spellStart"/>
      <w:r>
        <w:rPr>
          <w:rFonts w:ascii="Noto Sans CJK KR" w:eastAsia="Noto Sans CJK KR" w:hAnsi="Noto Sans CJK KR"/>
          <w:b w:val="0"/>
          <w:sz w:val="21"/>
        </w:rPr>
        <w:t>결과</w:t>
      </w:r>
      <w:proofErr w:type="spellEnd"/>
      <w:r>
        <w:rPr>
          <w:rFonts w:ascii="Noto Sans CJK KR" w:eastAsia="Noto Sans CJK KR" w:hAnsi="Noto Sans CJK KR"/>
          <w:b w:val="0"/>
          <w:sz w:val="21"/>
        </w:rPr>
        <w:t xml:space="preserve"> </w:t>
      </w:r>
      <w:proofErr w:type="spellStart"/>
      <w:r>
        <w:rPr>
          <w:rFonts w:ascii="Noto Sans CJK KR" w:eastAsia="Noto Sans CJK KR" w:hAnsi="Noto Sans CJK KR"/>
          <w:b w:val="0"/>
          <w:sz w:val="21"/>
        </w:rPr>
        <w:t>요약</w:t>
      </w:r>
      <w:proofErr w:type="spellEnd"/>
    </w:p>
    <w:tbl>
      <w:tblPr>
        <w:tblStyle w:val="af9"/>
        <w:tblW w:w="0" w:type="auto"/>
        <w:jc w:val="center"/>
        <w:tblLook w:val="04A0" w:firstRow="1" w:lastRow="0" w:firstColumn="1" w:lastColumn="0" w:noHBand="0" w:noVBand="1"/>
      </w:tblPr>
      <w:tblGrid>
        <w:gridCol w:w="936"/>
        <w:gridCol w:w="1152"/>
        <w:gridCol w:w="1224"/>
        <w:gridCol w:w="1512"/>
        <w:gridCol w:w="1368"/>
        <w:gridCol w:w="1512"/>
        <w:gridCol w:w="2376"/>
      </w:tblGrid>
      <w:tr w:rsidR="007C1090" w14:paraId="62E8127C" w14:textId="77777777">
        <w:trPr>
          <w:jc w:val="center"/>
        </w:trPr>
        <w:tc>
          <w:tcPr>
            <w:tcW w:w="936" w:type="dxa"/>
            <w:shd w:val="clear" w:color="auto" w:fill="3F5F7F"/>
            <w:vAlign w:val="center"/>
          </w:tcPr>
          <w:p w14:paraId="44422042" w14:textId="77777777" w:rsidR="007C1090" w:rsidRDefault="00000000">
            <w:r>
              <w:rPr>
                <w:b/>
                <w:color w:val="FFFFFF"/>
                <w:sz w:val="16"/>
              </w:rPr>
              <w:t>모델</w:t>
            </w:r>
          </w:p>
        </w:tc>
        <w:tc>
          <w:tcPr>
            <w:tcW w:w="1152" w:type="dxa"/>
            <w:shd w:val="clear" w:color="auto" w:fill="3F5F7F"/>
            <w:vAlign w:val="center"/>
          </w:tcPr>
          <w:p w14:paraId="37DC65E9" w14:textId="77777777" w:rsidR="007C1090" w:rsidRDefault="00000000">
            <w:r>
              <w:rPr>
                <w:b/>
                <w:color w:val="FFFFFF"/>
                <w:sz w:val="16"/>
              </w:rPr>
              <w:t>완료 세대</w:t>
            </w:r>
          </w:p>
        </w:tc>
        <w:tc>
          <w:tcPr>
            <w:tcW w:w="1224" w:type="dxa"/>
            <w:shd w:val="clear" w:color="auto" w:fill="3F5F7F"/>
            <w:vAlign w:val="center"/>
          </w:tcPr>
          <w:p w14:paraId="1D3E5EA2" w14:textId="77777777" w:rsidR="007C1090" w:rsidRDefault="00000000">
            <w:r>
              <w:rPr>
                <w:b/>
                <w:color w:val="FFFFFF"/>
                <w:sz w:val="16"/>
              </w:rPr>
              <w:t>Best 세대</w:t>
            </w:r>
          </w:p>
        </w:tc>
        <w:tc>
          <w:tcPr>
            <w:tcW w:w="1512" w:type="dxa"/>
            <w:shd w:val="clear" w:color="auto" w:fill="3F5F7F"/>
            <w:vAlign w:val="center"/>
          </w:tcPr>
          <w:p w14:paraId="7CC12F29" w14:textId="77777777" w:rsidR="007C1090" w:rsidRDefault="00000000">
            <w:r>
              <w:rPr>
                <w:b/>
                <w:color w:val="FFFFFF"/>
                <w:sz w:val="16"/>
              </w:rPr>
              <w:t>Best DETPass (%)</w:t>
            </w:r>
          </w:p>
        </w:tc>
        <w:tc>
          <w:tcPr>
            <w:tcW w:w="1368" w:type="dxa"/>
            <w:shd w:val="clear" w:color="auto" w:fill="3F5F7F"/>
            <w:vAlign w:val="center"/>
          </w:tcPr>
          <w:p w14:paraId="1A3B2E95" w14:textId="77777777" w:rsidR="007C1090" w:rsidRDefault="00000000">
            <w:r>
              <w:rPr>
                <w:b/>
                <w:color w:val="FFFFFF"/>
                <w:sz w:val="16"/>
              </w:rPr>
              <w:t>Best avg DET</w:t>
            </w:r>
          </w:p>
        </w:tc>
        <w:tc>
          <w:tcPr>
            <w:tcW w:w="1512" w:type="dxa"/>
            <w:shd w:val="clear" w:color="auto" w:fill="3F5F7F"/>
            <w:vAlign w:val="center"/>
          </w:tcPr>
          <w:p w14:paraId="6B76D92D" w14:textId="77777777" w:rsidR="007C1090" w:rsidRDefault="00000000">
            <w:r>
              <w:rPr>
                <w:b/>
                <w:color w:val="FFFFFF"/>
                <w:sz w:val="16"/>
              </w:rPr>
              <w:t>Prompt tokens</w:t>
            </w:r>
          </w:p>
        </w:tc>
        <w:tc>
          <w:tcPr>
            <w:tcW w:w="2376" w:type="dxa"/>
            <w:shd w:val="clear" w:color="auto" w:fill="3F5F7F"/>
            <w:vAlign w:val="center"/>
          </w:tcPr>
          <w:p w14:paraId="49768563" w14:textId="77777777" w:rsidR="007C1090" w:rsidRDefault="00000000">
            <w:r>
              <w:rPr>
                <w:b/>
                <w:color w:val="FFFFFF"/>
                <w:sz w:val="16"/>
              </w:rPr>
              <w:t>관찰</w:t>
            </w:r>
          </w:p>
        </w:tc>
      </w:tr>
      <w:tr w:rsidR="007C1090" w14:paraId="5A49312C" w14:textId="77777777">
        <w:trPr>
          <w:jc w:val="center"/>
        </w:trPr>
        <w:tc>
          <w:tcPr>
            <w:tcW w:w="936" w:type="dxa"/>
            <w:vAlign w:val="center"/>
          </w:tcPr>
          <w:p w14:paraId="7C1A11FC" w14:textId="77777777" w:rsidR="007C1090" w:rsidRDefault="00000000">
            <w:r>
              <w:rPr>
                <w:sz w:val="16"/>
              </w:rPr>
              <w:t>7B</w:t>
            </w:r>
          </w:p>
        </w:tc>
        <w:tc>
          <w:tcPr>
            <w:tcW w:w="1152" w:type="dxa"/>
            <w:vAlign w:val="center"/>
          </w:tcPr>
          <w:p w14:paraId="0F30E2D1" w14:textId="77777777" w:rsidR="007C1090" w:rsidRDefault="00000000">
            <w:r>
              <w:rPr>
                <w:sz w:val="16"/>
              </w:rPr>
              <w:t>10</w:t>
            </w:r>
          </w:p>
        </w:tc>
        <w:tc>
          <w:tcPr>
            <w:tcW w:w="1224" w:type="dxa"/>
            <w:vAlign w:val="center"/>
          </w:tcPr>
          <w:p w14:paraId="617A1F8D" w14:textId="77777777" w:rsidR="007C1090" w:rsidRDefault="00000000">
            <w:r>
              <w:rPr>
                <w:sz w:val="16"/>
              </w:rPr>
              <w:t>gen2</w:t>
            </w:r>
          </w:p>
        </w:tc>
        <w:tc>
          <w:tcPr>
            <w:tcW w:w="1512" w:type="dxa"/>
            <w:vAlign w:val="center"/>
          </w:tcPr>
          <w:p w14:paraId="251943D5" w14:textId="77777777" w:rsidR="007C1090" w:rsidRDefault="00000000">
            <w:r>
              <w:rPr>
                <w:sz w:val="16"/>
              </w:rPr>
              <w:t>83.3333</w:t>
            </w:r>
          </w:p>
        </w:tc>
        <w:tc>
          <w:tcPr>
            <w:tcW w:w="1368" w:type="dxa"/>
            <w:vAlign w:val="center"/>
          </w:tcPr>
          <w:p w14:paraId="554C1386" w14:textId="77777777" w:rsidR="007C1090" w:rsidRDefault="00000000">
            <w:r>
              <w:rPr>
                <w:sz w:val="16"/>
              </w:rPr>
              <w:t>90.7404</w:t>
            </w:r>
          </w:p>
        </w:tc>
        <w:tc>
          <w:tcPr>
            <w:tcW w:w="1512" w:type="dxa"/>
            <w:vAlign w:val="center"/>
          </w:tcPr>
          <w:p w14:paraId="6295F104" w14:textId="77777777" w:rsidR="007C1090" w:rsidRDefault="00000000">
            <w:r>
              <w:rPr>
                <w:sz w:val="16"/>
              </w:rPr>
              <w:t>70,088.8</w:t>
            </w:r>
          </w:p>
        </w:tc>
        <w:tc>
          <w:tcPr>
            <w:tcW w:w="2376" w:type="dxa"/>
            <w:vAlign w:val="center"/>
          </w:tcPr>
          <w:p w14:paraId="2D4C1187" w14:textId="77777777" w:rsidR="007C1090" w:rsidRDefault="00000000">
            <w:r>
              <w:rPr>
                <w:sz w:val="16"/>
              </w:rPr>
              <w:t>gen2 이후 정체</w:t>
            </w:r>
          </w:p>
        </w:tc>
      </w:tr>
      <w:tr w:rsidR="007C1090" w14:paraId="1259B6A5" w14:textId="77777777">
        <w:trPr>
          <w:jc w:val="center"/>
        </w:trPr>
        <w:tc>
          <w:tcPr>
            <w:tcW w:w="936" w:type="dxa"/>
            <w:vAlign w:val="center"/>
          </w:tcPr>
          <w:p w14:paraId="44F0499D" w14:textId="77777777" w:rsidR="007C1090" w:rsidRDefault="00000000">
            <w:r>
              <w:rPr>
                <w:sz w:val="16"/>
              </w:rPr>
              <w:t>8B</w:t>
            </w:r>
          </w:p>
        </w:tc>
        <w:tc>
          <w:tcPr>
            <w:tcW w:w="1152" w:type="dxa"/>
            <w:vAlign w:val="center"/>
          </w:tcPr>
          <w:p w14:paraId="5144E3B3" w14:textId="77777777" w:rsidR="007C1090" w:rsidRDefault="00000000">
            <w:r>
              <w:rPr>
                <w:sz w:val="16"/>
              </w:rPr>
              <w:t>10</w:t>
            </w:r>
          </w:p>
        </w:tc>
        <w:tc>
          <w:tcPr>
            <w:tcW w:w="1224" w:type="dxa"/>
            <w:vAlign w:val="center"/>
          </w:tcPr>
          <w:p w14:paraId="5AE037CC" w14:textId="77777777" w:rsidR="007C1090" w:rsidRDefault="00000000">
            <w:r>
              <w:rPr>
                <w:sz w:val="16"/>
              </w:rPr>
              <w:t>gen1</w:t>
            </w:r>
          </w:p>
        </w:tc>
        <w:tc>
          <w:tcPr>
            <w:tcW w:w="1512" w:type="dxa"/>
            <w:vAlign w:val="center"/>
          </w:tcPr>
          <w:p w14:paraId="66C96AEB" w14:textId="77777777" w:rsidR="007C1090" w:rsidRDefault="00000000">
            <w:r>
              <w:rPr>
                <w:sz w:val="16"/>
              </w:rPr>
              <w:t>66.6667</w:t>
            </w:r>
          </w:p>
        </w:tc>
        <w:tc>
          <w:tcPr>
            <w:tcW w:w="1368" w:type="dxa"/>
            <w:vAlign w:val="center"/>
          </w:tcPr>
          <w:p w14:paraId="5817A318" w14:textId="77777777" w:rsidR="007C1090" w:rsidRDefault="00000000">
            <w:r>
              <w:rPr>
                <w:sz w:val="16"/>
              </w:rPr>
              <w:t>83.8253</w:t>
            </w:r>
          </w:p>
        </w:tc>
        <w:tc>
          <w:tcPr>
            <w:tcW w:w="1512" w:type="dxa"/>
            <w:vAlign w:val="center"/>
          </w:tcPr>
          <w:p w14:paraId="1DD8B4E0" w14:textId="77777777" w:rsidR="007C1090" w:rsidRDefault="00000000">
            <w:r>
              <w:rPr>
                <w:sz w:val="16"/>
              </w:rPr>
              <w:t>68,200.0</w:t>
            </w:r>
          </w:p>
        </w:tc>
        <w:tc>
          <w:tcPr>
            <w:tcW w:w="2376" w:type="dxa"/>
            <w:vAlign w:val="center"/>
          </w:tcPr>
          <w:p w14:paraId="1D9FB118" w14:textId="77777777" w:rsidR="007C1090" w:rsidRDefault="00000000">
            <w:r>
              <w:rPr>
                <w:sz w:val="16"/>
              </w:rPr>
              <w:t>후반 raw 성능 하락</w:t>
            </w:r>
          </w:p>
        </w:tc>
      </w:tr>
      <w:tr w:rsidR="007C1090" w14:paraId="4F45EAC9" w14:textId="77777777">
        <w:trPr>
          <w:jc w:val="center"/>
        </w:trPr>
        <w:tc>
          <w:tcPr>
            <w:tcW w:w="936" w:type="dxa"/>
            <w:vAlign w:val="center"/>
          </w:tcPr>
          <w:p w14:paraId="16C09204" w14:textId="77777777" w:rsidR="007C1090" w:rsidRDefault="00000000">
            <w:r>
              <w:rPr>
                <w:sz w:val="16"/>
              </w:rPr>
              <w:t>14B</w:t>
            </w:r>
          </w:p>
        </w:tc>
        <w:tc>
          <w:tcPr>
            <w:tcW w:w="1152" w:type="dxa"/>
            <w:vAlign w:val="center"/>
          </w:tcPr>
          <w:p w14:paraId="74AE4E29" w14:textId="77777777" w:rsidR="007C1090" w:rsidRDefault="00000000">
            <w:r>
              <w:rPr>
                <w:sz w:val="16"/>
              </w:rPr>
              <w:t>10</w:t>
            </w:r>
          </w:p>
        </w:tc>
        <w:tc>
          <w:tcPr>
            <w:tcW w:w="1224" w:type="dxa"/>
            <w:vAlign w:val="center"/>
          </w:tcPr>
          <w:p w14:paraId="5DF96943" w14:textId="77777777" w:rsidR="007C1090" w:rsidRDefault="00000000">
            <w:r>
              <w:rPr>
                <w:sz w:val="16"/>
              </w:rPr>
              <w:t>gen1/2*</w:t>
            </w:r>
          </w:p>
        </w:tc>
        <w:tc>
          <w:tcPr>
            <w:tcW w:w="1512" w:type="dxa"/>
            <w:vAlign w:val="center"/>
          </w:tcPr>
          <w:p w14:paraId="44481E9C" w14:textId="77777777" w:rsidR="007C1090" w:rsidRDefault="00000000">
            <w:r>
              <w:rPr>
                <w:sz w:val="16"/>
              </w:rPr>
              <w:t>91.6667</w:t>
            </w:r>
          </w:p>
        </w:tc>
        <w:tc>
          <w:tcPr>
            <w:tcW w:w="1368" w:type="dxa"/>
            <w:vAlign w:val="center"/>
          </w:tcPr>
          <w:p w14:paraId="1DCB1666" w14:textId="77777777" w:rsidR="007C1090" w:rsidRDefault="00000000">
            <w:r>
              <w:rPr>
                <w:sz w:val="16"/>
              </w:rPr>
              <w:t>95.7118*</w:t>
            </w:r>
          </w:p>
        </w:tc>
        <w:tc>
          <w:tcPr>
            <w:tcW w:w="1512" w:type="dxa"/>
            <w:vAlign w:val="center"/>
          </w:tcPr>
          <w:p w14:paraId="132704B9" w14:textId="77777777" w:rsidR="007C1090" w:rsidRDefault="00000000">
            <w:r>
              <w:rPr>
                <w:sz w:val="16"/>
              </w:rPr>
              <w:t>70,088.8</w:t>
            </w:r>
          </w:p>
        </w:tc>
        <w:tc>
          <w:tcPr>
            <w:tcW w:w="2376" w:type="dxa"/>
            <w:vAlign w:val="center"/>
          </w:tcPr>
          <w:p w14:paraId="5AECF37D" w14:textId="77777777" w:rsidR="007C1090" w:rsidRDefault="00000000">
            <w:r>
              <w:rPr>
                <w:sz w:val="16"/>
              </w:rPr>
              <w:t>DETPass 포화, avg DET는 gen2 개선</w:t>
            </w:r>
          </w:p>
        </w:tc>
      </w:tr>
    </w:tbl>
    <w:p w14:paraId="484CFBD5" w14:textId="77777777" w:rsidR="007C1090" w:rsidRDefault="00000000">
      <w:r>
        <w:rPr>
          <w:color w:val="646464"/>
          <w:sz w:val="18"/>
        </w:rPr>
        <w:t>* 14B는 DETPass tie를 DETPass만으로 고르면 gen1이 best로 잡히지만, avg DET를 tie-breaker로 쓰면 gen2 이후가 더 타당하다.</w:t>
      </w:r>
    </w:p>
    <w:p w14:paraId="4C65F9E9" w14:textId="77777777" w:rsidR="007C1090" w:rsidRDefault="00000000">
      <w:pPr>
        <w:pStyle w:val="21"/>
      </w:pPr>
      <w:r>
        <w:rPr>
          <w:rFonts w:ascii="Noto Sans CJK KR" w:eastAsia="Noto Sans CJK KR" w:hAnsi="Noto Sans CJK KR"/>
          <w:b w:val="0"/>
          <w:sz w:val="21"/>
        </w:rPr>
        <w:t>2.1 Raw curve와 best-so-far curve의 차이</w:t>
      </w:r>
    </w:p>
    <w:p w14:paraId="7F31502F" w14:textId="77777777" w:rsidR="007C1090" w:rsidRDefault="00000000">
      <w:r>
        <w:rPr>
          <w:noProof/>
        </w:rPr>
        <w:drawing>
          <wp:inline distT="0" distB="0" distL="0" distR="0" wp14:anchorId="37E5735B" wp14:editId="78874E03">
            <wp:extent cx="5669280" cy="3302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detpass.png"/>
                    <pic:cNvPicPr/>
                  </pic:nvPicPr>
                  <pic:blipFill>
                    <a:blip r:embed="rId8"/>
                    <a:stretch>
                      <a:fillRect/>
                    </a:stretch>
                  </pic:blipFill>
                  <pic:spPr>
                    <a:xfrm>
                      <a:off x="0" y="0"/>
                      <a:ext cx="5669280" cy="3302172"/>
                    </a:xfrm>
                    <a:prstGeom prst="rect">
                      <a:avLst/>
                    </a:prstGeom>
                  </pic:spPr>
                </pic:pic>
              </a:graphicData>
            </a:graphic>
          </wp:inline>
        </w:drawing>
      </w:r>
    </w:p>
    <w:p w14:paraId="21DE1489" w14:textId="77777777" w:rsidR="007C1090" w:rsidRDefault="00000000">
      <w:pPr>
        <w:jc w:val="center"/>
      </w:pPr>
      <w:r>
        <w:rPr>
          <w:color w:val="5A5A5A"/>
          <w:sz w:val="18"/>
        </w:rPr>
        <w:t>Figure 1. Raw generation-best DETPass. 8B에서 하락이 보이는 것은 best-so-far가 아니라 current generation fitness-best를 기록하기 때문이다.</w:t>
      </w:r>
    </w:p>
    <w:p w14:paraId="5FC6902D" w14:textId="77777777" w:rsidR="007C1090" w:rsidRDefault="00000000">
      <w:r>
        <w:rPr>
          <w:noProof/>
        </w:rPr>
        <w:lastRenderedPageBreak/>
        <w:drawing>
          <wp:inline distT="0" distB="0" distL="0" distR="0" wp14:anchorId="79C8AEC4" wp14:editId="22E581C7">
            <wp:extent cx="5669280" cy="3302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f_detpass.png"/>
                    <pic:cNvPicPr/>
                  </pic:nvPicPr>
                  <pic:blipFill>
                    <a:blip r:embed="rId9"/>
                    <a:stretch>
                      <a:fillRect/>
                    </a:stretch>
                  </pic:blipFill>
                  <pic:spPr>
                    <a:xfrm>
                      <a:off x="0" y="0"/>
                      <a:ext cx="5669280" cy="3302172"/>
                    </a:xfrm>
                    <a:prstGeom prst="rect">
                      <a:avLst/>
                    </a:prstGeom>
                  </pic:spPr>
                </pic:pic>
              </a:graphicData>
            </a:graphic>
          </wp:inline>
        </w:drawing>
      </w:r>
    </w:p>
    <w:p w14:paraId="5F960854" w14:textId="77777777" w:rsidR="007C1090" w:rsidRDefault="00000000">
      <w:pPr>
        <w:jc w:val="center"/>
        <w:rPr>
          <w:lang w:eastAsia="ko-KR"/>
        </w:rPr>
      </w:pPr>
      <w:r>
        <w:rPr>
          <w:color w:val="5A5A5A"/>
          <w:sz w:val="18"/>
          <w:lang w:eastAsia="ko-KR"/>
        </w:rPr>
        <w:t xml:space="preserve">Figure 2. Best-so-far </w:t>
      </w:r>
      <w:proofErr w:type="spellStart"/>
      <w:r>
        <w:rPr>
          <w:color w:val="5A5A5A"/>
          <w:sz w:val="18"/>
          <w:lang w:eastAsia="ko-KR"/>
        </w:rPr>
        <w:t>DETPass</w:t>
      </w:r>
      <w:proofErr w:type="spellEnd"/>
      <w:r>
        <w:rPr>
          <w:color w:val="5A5A5A"/>
          <w:sz w:val="18"/>
          <w:lang w:eastAsia="ko-KR"/>
        </w:rPr>
        <w:t>로 재계산한 curve. 논문/보고용으로는 이 형태가 더 안전하다.</w:t>
      </w:r>
    </w:p>
    <w:p w14:paraId="19CA73A2" w14:textId="77777777" w:rsidR="007C1090" w:rsidRDefault="00000000">
      <w:pPr>
        <w:pStyle w:val="1"/>
        <w:rPr>
          <w:lang w:eastAsia="ko-KR"/>
        </w:rPr>
      </w:pPr>
      <w:r>
        <w:rPr>
          <w:rFonts w:ascii="Noto Sans CJK KR" w:eastAsia="Noto Sans CJK KR" w:hAnsi="Noto Sans CJK KR"/>
          <w:b w:val="0"/>
          <w:sz w:val="21"/>
          <w:lang w:eastAsia="ko-KR"/>
        </w:rPr>
        <w:t xml:space="preserve">3. 이상 </w:t>
      </w:r>
      <w:proofErr w:type="spellStart"/>
      <w:r>
        <w:rPr>
          <w:rFonts w:ascii="Noto Sans CJK KR" w:eastAsia="Noto Sans CJK KR" w:hAnsi="Noto Sans CJK KR"/>
          <w:b w:val="0"/>
          <w:sz w:val="21"/>
          <w:lang w:eastAsia="ko-KR"/>
        </w:rPr>
        <w:t>현상별</w:t>
      </w:r>
      <w:proofErr w:type="spellEnd"/>
      <w:r>
        <w:rPr>
          <w:rFonts w:ascii="Noto Sans CJK KR" w:eastAsia="Noto Sans CJK KR" w:hAnsi="Noto Sans CJK KR"/>
          <w:b w:val="0"/>
          <w:sz w:val="21"/>
          <w:lang w:eastAsia="ko-KR"/>
        </w:rPr>
        <w:t xml:space="preserve"> 진단</w:t>
      </w:r>
    </w:p>
    <w:p w14:paraId="06C2BDA9" w14:textId="77777777" w:rsidR="007C1090" w:rsidRDefault="00000000">
      <w:pPr>
        <w:pStyle w:val="21"/>
        <w:rPr>
          <w:lang w:eastAsia="ko-KR"/>
        </w:rPr>
      </w:pPr>
      <w:r>
        <w:rPr>
          <w:rFonts w:ascii="Noto Sans CJK KR" w:eastAsia="Noto Sans CJK KR" w:hAnsi="Noto Sans CJK KR"/>
          <w:b w:val="0"/>
          <w:sz w:val="21"/>
          <w:lang w:eastAsia="ko-KR"/>
        </w:rPr>
        <w:t>3.1 왜 몇 세대 만에 성능이 정체되는가?</w:t>
      </w:r>
    </w:p>
    <w:p w14:paraId="77F2AB85" w14:textId="77777777" w:rsidR="007C1090" w:rsidRDefault="00000000">
      <w:pPr>
        <w:pStyle w:val="a0"/>
        <w:rPr>
          <w:lang w:eastAsia="ko-KR"/>
        </w:rPr>
      </w:pPr>
      <w:r>
        <w:rPr>
          <w:sz w:val="20"/>
          <w:lang w:eastAsia="ko-KR"/>
        </w:rPr>
        <w:t>Population이 5로 작고 elite가 2이므로, 실제 탐색 가능한 다양성이 빠르게 줄어든다.</w:t>
      </w:r>
    </w:p>
    <w:p w14:paraId="33AB172F" w14:textId="77777777" w:rsidR="007C1090" w:rsidRDefault="00000000">
      <w:pPr>
        <w:pStyle w:val="a0"/>
      </w:pPr>
      <w:proofErr w:type="spellStart"/>
      <w:r>
        <w:rPr>
          <w:sz w:val="20"/>
        </w:rPr>
        <w:t>중복</w:t>
      </w:r>
      <w:proofErr w:type="spellEnd"/>
      <w:r>
        <w:rPr>
          <w:sz w:val="20"/>
        </w:rPr>
        <w:t xml:space="preserve"> </w:t>
      </w:r>
      <w:proofErr w:type="spellStart"/>
      <w:r>
        <w:rPr>
          <w:sz w:val="20"/>
        </w:rPr>
        <w:t>제거</w:t>
      </w:r>
      <w:proofErr w:type="spellEnd"/>
      <w:r>
        <w:rPr>
          <w:sz w:val="20"/>
        </w:rPr>
        <w:t xml:space="preserve"> 뒤 random refill이 들어가지만, random genome도 동일한 core/optional block 조합으로 수렴하기 쉽다.</w:t>
      </w:r>
    </w:p>
    <w:p w14:paraId="45A5484E" w14:textId="77777777" w:rsidR="007C1090" w:rsidRDefault="00000000">
      <w:pPr>
        <w:pStyle w:val="a0"/>
        <w:rPr>
          <w:lang w:eastAsia="ko-KR"/>
        </w:rPr>
      </w:pPr>
      <w:r>
        <w:rPr>
          <w:sz w:val="20"/>
          <w:lang w:eastAsia="ko-KR"/>
        </w:rPr>
        <w:t>7B와 14B에서 gen2 이후 선택 genome의 block 구성과 token 수가 거의 동일하다. 이는 genome ID만 달라지고 실제 rendered prompt는 거의 같은 상태일 가능성을 시사한다.</w:t>
      </w:r>
    </w:p>
    <w:p w14:paraId="70D3B731" w14:textId="77777777" w:rsidR="007C1090" w:rsidRDefault="00000000">
      <w:pPr>
        <w:pStyle w:val="a0"/>
      </w:pPr>
      <w:proofErr w:type="spellStart"/>
      <w:r>
        <w:rPr>
          <w:sz w:val="20"/>
        </w:rPr>
        <w:t>현재</w:t>
      </w:r>
      <w:proofErr w:type="spellEnd"/>
      <w:r>
        <w:rPr>
          <w:sz w:val="20"/>
        </w:rPr>
        <w:t xml:space="preserve"> </w:t>
      </w:r>
      <w:proofErr w:type="spellStart"/>
      <w:r>
        <w:rPr>
          <w:sz w:val="20"/>
        </w:rPr>
        <w:t>mutation은</w:t>
      </w:r>
      <w:proofErr w:type="spellEnd"/>
      <w:r>
        <w:rPr>
          <w:sz w:val="20"/>
        </w:rPr>
        <w:t xml:space="preserve"> 큰 </w:t>
      </w:r>
      <w:proofErr w:type="spellStart"/>
      <w:r>
        <w:rPr>
          <w:sz w:val="20"/>
        </w:rPr>
        <w:t>구조</w:t>
      </w:r>
      <w:proofErr w:type="spellEnd"/>
      <w:r>
        <w:rPr>
          <w:sz w:val="20"/>
        </w:rPr>
        <w:t xml:space="preserve"> 변경보다 micro-rule 추가, repair block on/off, parameter 변경 중심이라, 세대가 진행되어도 validation DETPass를 바꾸는 row-level 효과가 작다.</w:t>
      </w:r>
    </w:p>
    <w:p w14:paraId="0527D15C" w14:textId="77777777" w:rsidR="007C1090" w:rsidRDefault="00000000">
      <w:pPr>
        <w:pStyle w:val="21"/>
        <w:rPr>
          <w:lang w:eastAsia="ko-KR"/>
        </w:rPr>
      </w:pPr>
      <w:r>
        <w:rPr>
          <w:rFonts w:ascii="Noto Sans CJK KR" w:eastAsia="Noto Sans CJK KR" w:hAnsi="Noto Sans CJK KR"/>
          <w:b w:val="0"/>
          <w:sz w:val="21"/>
          <w:lang w:eastAsia="ko-KR"/>
        </w:rPr>
        <w:t>3.2 왜 8B는 내려가는가? Elite가 있으면 같거나 좋아야 하지 않나?</w:t>
      </w:r>
    </w:p>
    <w:p w14:paraId="639761F4" w14:textId="77777777" w:rsidR="007C1090" w:rsidRDefault="00000000">
      <w:r>
        <w:t xml:space="preserve">이 </w:t>
      </w:r>
      <w:proofErr w:type="spellStart"/>
      <w:r>
        <w:t>질문은</w:t>
      </w:r>
      <w:proofErr w:type="spellEnd"/>
      <w:r>
        <w:t xml:space="preserve"> </w:t>
      </w:r>
      <w:proofErr w:type="spellStart"/>
      <w:r>
        <w:t>타당하다</w:t>
      </w:r>
      <w:proofErr w:type="spellEnd"/>
      <w:r>
        <w:t>. 단, 현재 기록된 `validation_det_pass_rate`는 “누적 최고”가 아니라 “그 세대에서 fitness 기준으로 선택된 generation_best의 validation DETPass”이다. 현재 selection은 DETPass가 아니라 fitness 기준이며, fitness는 average DET와 variance 중심이다. 따라서 DETPass가 낮은 genome이 generation-best로 기록될 수 있다.</w:t>
      </w:r>
    </w:p>
    <w:p w14:paraId="4195BBEF" w14:textId="77777777" w:rsidR="007C1090" w:rsidRDefault="00000000">
      <w:pPr>
        <w:shd w:val="clear" w:color="auto" w:fill="F2F2F2"/>
        <w:spacing w:before="60" w:after="120"/>
      </w:pPr>
      <w:r>
        <w:rPr>
          <w:rFonts w:ascii="NanumGothicCoding" w:eastAsia="NanumGothicCoding" w:hAnsi="NanumGothicCoding"/>
          <w:sz w:val="18"/>
        </w:rPr>
        <w:t>현재 해석 구조</w:t>
      </w:r>
      <w:r>
        <w:rPr>
          <w:rFonts w:ascii="NanumGothicCoding" w:eastAsia="NanumGothicCoding" w:hAnsi="NanumGothicCoding"/>
          <w:sz w:val="18"/>
        </w:rPr>
        <w:br/>
        <w:t>- selection criterion: fitness = AvgDET - alpha * VarDET</w:t>
      </w:r>
      <w:r>
        <w:rPr>
          <w:rFonts w:ascii="NanumGothicCoding" w:eastAsia="NanumGothicCoding" w:hAnsi="NanumGothicCoding"/>
          <w:sz w:val="18"/>
        </w:rPr>
        <w:br/>
        <w:t>- progress value: generation_best의 validation_det_pass_rate</w:t>
      </w:r>
      <w:r>
        <w:rPr>
          <w:rFonts w:ascii="NanumGothicCoding" w:eastAsia="NanumGothicCoding" w:hAnsi="NanumGothicCoding"/>
          <w:sz w:val="18"/>
        </w:rPr>
        <w:br/>
        <w:t>- consequence: raw progress는 내려갈 수 있음</w:t>
      </w:r>
      <w:r>
        <w:rPr>
          <w:rFonts w:ascii="NanumGothicCoding" w:eastAsia="NanumGothicCoding" w:hAnsi="NanumGothicCoding"/>
          <w:sz w:val="18"/>
        </w:rPr>
        <w:br/>
        <w:t>- required reporting: raw_generation_best와 best_so_far를 분리</w:t>
      </w:r>
      <w:r>
        <w:rPr>
          <w:rFonts w:ascii="NanumGothicCoding" w:eastAsia="NanumGothicCoding" w:hAnsi="NanumGothicCoding"/>
          <w:sz w:val="18"/>
        </w:rPr>
        <w:br/>
      </w:r>
    </w:p>
    <w:p w14:paraId="2857A80D" w14:textId="77777777" w:rsidR="007C1090" w:rsidRDefault="00000000">
      <w:r>
        <w:t>또한 train rows가 generation마다 새로 샘플링되므로, 같은 genome이라도 selection 기준이 흔들릴 수 있다. 이는 GA 연구에서 흔히 말하는 noisy fitness setting에 해당한다.</w:t>
      </w:r>
    </w:p>
    <w:p w14:paraId="45D6C799" w14:textId="77777777" w:rsidR="007C1090" w:rsidRDefault="00000000">
      <w:pPr>
        <w:pStyle w:val="21"/>
      </w:pPr>
      <w:r>
        <w:rPr>
          <w:rFonts w:ascii="Noto Sans CJK KR" w:eastAsia="Noto Sans CJK KR" w:hAnsi="Noto Sans CJK KR"/>
          <w:b w:val="0"/>
          <w:sz w:val="21"/>
        </w:rPr>
        <w:lastRenderedPageBreak/>
        <w:t>3.3 14B의 best generation 해석 오류</w:t>
      </w:r>
    </w:p>
    <w:p w14:paraId="5BB4205B" w14:textId="77777777" w:rsidR="007C1090" w:rsidRDefault="00000000">
      <w:r>
        <w:t>첨부 summary에서는 14B best_generation이 gen1로 표시되지만, 이는 DETPass가 전 세대에서 동일한 91.6667이기 때문이다. tie-breaker 없이 DETPass만 보면 최초 세대가 선택된다. 그러나 avg DET는 gen2 이후가 더 높다. 따라서 best genome 선정은 DETPass, avg DET, token 순으로 다중 기준을 써야 한다.</w:t>
      </w:r>
    </w:p>
    <w:p w14:paraId="284A32DA" w14:textId="77777777" w:rsidR="007C1090" w:rsidRDefault="00000000">
      <w:pPr>
        <w:shd w:val="clear" w:color="auto" w:fill="F2F2F2"/>
        <w:spacing w:before="60" w:after="120"/>
      </w:pPr>
      <w:r>
        <w:rPr>
          <w:rFonts w:ascii="NanumGothicCoding" w:eastAsia="NanumGothicCoding" w:hAnsi="NanumGothicCoding"/>
          <w:sz w:val="18"/>
        </w:rPr>
        <w:t>추천 best selection tie-breaker</w:t>
      </w:r>
      <w:r>
        <w:rPr>
          <w:rFonts w:ascii="NanumGothicCoding" w:eastAsia="NanumGothicCoding" w:hAnsi="NanumGothicCoding"/>
          <w:sz w:val="18"/>
        </w:rPr>
        <w:br/>
        <w:t>1. validation_det_pass_rate: maximize</w:t>
      </w:r>
      <w:r>
        <w:rPr>
          <w:rFonts w:ascii="NanumGothicCoding" w:eastAsia="NanumGothicCoding" w:hAnsi="NanumGothicCoding"/>
          <w:sz w:val="18"/>
        </w:rPr>
        <w:br/>
        <w:t>2. validation_avg_det_score: maximize</w:t>
      </w:r>
      <w:r>
        <w:rPr>
          <w:rFonts w:ascii="NanumGothicCoding" w:eastAsia="NanumGothicCoding" w:hAnsi="NanumGothicCoding"/>
          <w:sz w:val="18"/>
        </w:rPr>
        <w:br/>
        <w:t>3. avg_prompt_tokens: minimize</w:t>
      </w:r>
      <w:r>
        <w:rPr>
          <w:rFonts w:ascii="NanumGothicCoding" w:eastAsia="NanumGothicCoding" w:hAnsi="NanumGothicCoding"/>
          <w:sz w:val="18"/>
        </w:rPr>
        <w:br/>
        <w:t>4. genome_id or generation: deterministic tie-break</w:t>
      </w:r>
      <w:r>
        <w:rPr>
          <w:rFonts w:ascii="NanumGothicCoding" w:eastAsia="NanumGothicCoding" w:hAnsi="NanumGothicCoding"/>
          <w:sz w:val="18"/>
        </w:rPr>
        <w:br/>
      </w:r>
    </w:p>
    <w:p w14:paraId="418DAF56" w14:textId="77777777" w:rsidR="007C1090" w:rsidRDefault="00000000">
      <w:pPr>
        <w:pStyle w:val="21"/>
        <w:rPr>
          <w:lang w:eastAsia="ko-KR"/>
        </w:rPr>
      </w:pPr>
      <w:r>
        <w:rPr>
          <w:rFonts w:ascii="Noto Sans CJK KR" w:eastAsia="Noto Sans CJK KR" w:hAnsi="Noto Sans CJK KR"/>
          <w:b w:val="0"/>
          <w:sz w:val="21"/>
          <w:lang w:eastAsia="ko-KR"/>
        </w:rPr>
        <w:t>3.4 왜 token 수가 줄지 않는가?</w:t>
      </w:r>
    </w:p>
    <w:p w14:paraId="738C3D6C" w14:textId="77777777" w:rsidR="007C1090" w:rsidRDefault="00000000">
      <w:pPr>
        <w:rPr>
          <w:lang w:eastAsia="ko-KR"/>
        </w:rPr>
      </w:pPr>
      <w:r>
        <w:rPr>
          <w:lang w:eastAsia="ko-KR"/>
        </w:rPr>
        <w:t>현재 결과에서 token 수가 줄지 않는 것은 우연이 아니라 구현상 자연스러운 결과다. token은 logging에는 포함되어 있지만, selection pressure에는 직접 포함되어 있지 않다. 현재 fitness가 average DET와 variance 중심이면, GA는 token을 줄이기보다 DET 점수를 높이는 rule 추가나 block 삽입을 선호하게 된다.</w:t>
      </w:r>
    </w:p>
    <w:p w14:paraId="661D4780" w14:textId="77777777" w:rsidR="007C1090" w:rsidRDefault="00000000">
      <w:r>
        <w:rPr>
          <w:noProof/>
        </w:rPr>
        <w:drawing>
          <wp:inline distT="0" distB="0" distL="0" distR="0" wp14:anchorId="59B06A69" wp14:editId="5FEF240C">
            <wp:extent cx="5669280" cy="3302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s.png"/>
                    <pic:cNvPicPr/>
                  </pic:nvPicPr>
                  <pic:blipFill>
                    <a:blip r:embed="rId10"/>
                    <a:stretch>
                      <a:fillRect/>
                    </a:stretch>
                  </pic:blipFill>
                  <pic:spPr>
                    <a:xfrm>
                      <a:off x="0" y="0"/>
                      <a:ext cx="5669280" cy="3302172"/>
                    </a:xfrm>
                    <a:prstGeom prst="rect">
                      <a:avLst/>
                    </a:prstGeom>
                  </pic:spPr>
                </pic:pic>
              </a:graphicData>
            </a:graphic>
          </wp:inline>
        </w:drawing>
      </w:r>
    </w:p>
    <w:p w14:paraId="0C4CEFAA" w14:textId="77777777" w:rsidR="007C1090" w:rsidRDefault="00000000">
      <w:pPr>
        <w:jc w:val="center"/>
      </w:pPr>
      <w:r>
        <w:rPr>
          <w:color w:val="5A5A5A"/>
          <w:sz w:val="18"/>
        </w:rPr>
        <w:t>Figure 3. Average prompt tokens. 현재 run에서 token은 줄어드는 방향으로 일관되게 최적화되지 않았다.</w:t>
      </w:r>
    </w:p>
    <w:p w14:paraId="7E931163" w14:textId="77777777" w:rsidR="007C1090" w:rsidRDefault="00000000">
      <w:r>
        <w:rPr>
          <w:noProof/>
        </w:rPr>
        <w:lastRenderedPageBreak/>
        <w:drawing>
          <wp:inline distT="0" distB="0" distL="0" distR="0" wp14:anchorId="7446BB65" wp14:editId="58900621">
            <wp:extent cx="5669280" cy="3302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s_vs_detpass.png"/>
                    <pic:cNvPicPr/>
                  </pic:nvPicPr>
                  <pic:blipFill>
                    <a:blip r:embed="rId11"/>
                    <a:stretch>
                      <a:fillRect/>
                    </a:stretch>
                  </pic:blipFill>
                  <pic:spPr>
                    <a:xfrm>
                      <a:off x="0" y="0"/>
                      <a:ext cx="5669280" cy="3302172"/>
                    </a:xfrm>
                    <a:prstGeom prst="rect">
                      <a:avLst/>
                    </a:prstGeom>
                  </pic:spPr>
                </pic:pic>
              </a:graphicData>
            </a:graphic>
          </wp:inline>
        </w:drawing>
      </w:r>
    </w:p>
    <w:p w14:paraId="6B0F11DA" w14:textId="77777777" w:rsidR="007C1090" w:rsidRDefault="00000000">
      <w:pPr>
        <w:jc w:val="center"/>
      </w:pPr>
      <w:r>
        <w:rPr>
          <w:color w:val="5A5A5A"/>
          <w:sz w:val="18"/>
        </w:rPr>
        <w:t>Figure 4. Token cost vs DETPass. 8B gen7-8은 token이 줄었지만 DETPass도 하락하여 안정적인 compression success가 아니다.</w:t>
      </w:r>
    </w:p>
    <w:p w14:paraId="3C2CC105" w14:textId="77777777" w:rsidR="007C1090" w:rsidRDefault="00000000">
      <w:pPr>
        <w:pStyle w:val="1"/>
      </w:pPr>
      <w:r>
        <w:rPr>
          <w:rFonts w:ascii="Noto Sans CJK KR" w:eastAsia="Noto Sans CJK KR" w:hAnsi="Noto Sans CJK KR"/>
          <w:b w:val="0"/>
          <w:sz w:val="21"/>
        </w:rPr>
        <w:t>4. 현재 mutation/search space의 실제 동작</w:t>
      </w:r>
    </w:p>
    <w:p w14:paraId="1BF5BB27" w14:textId="77777777" w:rsidR="007C1090" w:rsidRDefault="00000000">
      <w:pPr>
        <w:pStyle w:val="21"/>
      </w:pPr>
      <w:r>
        <w:rPr>
          <w:rFonts w:ascii="Noto Sans CJK KR" w:eastAsia="Noto Sans CJK KR" w:hAnsi="Noto Sans CJK KR"/>
          <w:b w:val="0"/>
          <w:sz w:val="21"/>
        </w:rPr>
        <w:t>4.1 Mutation family</w:t>
      </w:r>
    </w:p>
    <w:tbl>
      <w:tblPr>
        <w:tblStyle w:val="af9"/>
        <w:tblW w:w="0" w:type="auto"/>
        <w:jc w:val="center"/>
        <w:tblLook w:val="04A0" w:firstRow="1" w:lastRow="0" w:firstColumn="1" w:lastColumn="0" w:noHBand="0" w:noVBand="1"/>
      </w:tblPr>
      <w:tblGrid>
        <w:gridCol w:w="2448"/>
        <w:gridCol w:w="3888"/>
        <w:gridCol w:w="3312"/>
      </w:tblGrid>
      <w:tr w:rsidR="007C1090" w14:paraId="471E7FFE" w14:textId="77777777">
        <w:trPr>
          <w:jc w:val="center"/>
        </w:trPr>
        <w:tc>
          <w:tcPr>
            <w:tcW w:w="2448" w:type="dxa"/>
            <w:shd w:val="clear" w:color="auto" w:fill="3F5F7F"/>
            <w:vAlign w:val="center"/>
          </w:tcPr>
          <w:p w14:paraId="3D1994F2" w14:textId="77777777" w:rsidR="007C1090" w:rsidRDefault="00000000">
            <w:r>
              <w:rPr>
                <w:b/>
                <w:color w:val="FFFFFF"/>
                <w:sz w:val="16"/>
              </w:rPr>
              <w:t>Mutation</w:t>
            </w:r>
          </w:p>
        </w:tc>
        <w:tc>
          <w:tcPr>
            <w:tcW w:w="3888" w:type="dxa"/>
            <w:shd w:val="clear" w:color="auto" w:fill="3F5F7F"/>
            <w:vAlign w:val="center"/>
          </w:tcPr>
          <w:p w14:paraId="1973D039" w14:textId="77777777" w:rsidR="007C1090" w:rsidRDefault="00000000">
            <w:r>
              <w:rPr>
                <w:b/>
                <w:color w:val="FFFFFF"/>
                <w:sz w:val="16"/>
              </w:rPr>
              <w:t>실제 변경</w:t>
            </w:r>
          </w:p>
        </w:tc>
        <w:tc>
          <w:tcPr>
            <w:tcW w:w="3312" w:type="dxa"/>
            <w:shd w:val="clear" w:color="auto" w:fill="3F5F7F"/>
            <w:vAlign w:val="center"/>
          </w:tcPr>
          <w:p w14:paraId="0B07D90D" w14:textId="77777777" w:rsidR="007C1090" w:rsidRDefault="00000000">
            <w:r>
              <w:rPr>
                <w:b/>
                <w:color w:val="FFFFFF"/>
                <w:sz w:val="16"/>
              </w:rPr>
              <w:t>Token 관점</w:t>
            </w:r>
          </w:p>
        </w:tc>
      </w:tr>
      <w:tr w:rsidR="007C1090" w14:paraId="63E11FD2" w14:textId="77777777">
        <w:trPr>
          <w:jc w:val="center"/>
        </w:trPr>
        <w:tc>
          <w:tcPr>
            <w:tcW w:w="2448" w:type="dxa"/>
            <w:vAlign w:val="center"/>
          </w:tcPr>
          <w:p w14:paraId="78211CEB" w14:textId="77777777" w:rsidR="007C1090" w:rsidRDefault="00000000">
            <w:r>
              <w:rPr>
                <w:sz w:val="16"/>
              </w:rPr>
              <w:t>block_activation</w:t>
            </w:r>
          </w:p>
        </w:tc>
        <w:tc>
          <w:tcPr>
            <w:tcW w:w="3888" w:type="dxa"/>
            <w:vAlign w:val="center"/>
          </w:tcPr>
          <w:p w14:paraId="295F67EC" w14:textId="77777777" w:rsidR="007C1090" w:rsidRDefault="00000000">
            <w:r>
              <w:rPr>
                <w:sz w:val="16"/>
              </w:rPr>
              <w:t>optional block 추가</w:t>
            </w:r>
          </w:p>
        </w:tc>
        <w:tc>
          <w:tcPr>
            <w:tcW w:w="3312" w:type="dxa"/>
            <w:vAlign w:val="center"/>
          </w:tcPr>
          <w:p w14:paraId="4C2288A6" w14:textId="77777777" w:rsidR="007C1090" w:rsidRDefault="00000000">
            <w:pPr>
              <w:rPr>
                <w:lang w:eastAsia="ko-KR"/>
              </w:rPr>
            </w:pPr>
            <w:r>
              <w:rPr>
                <w:sz w:val="16"/>
                <w:lang w:eastAsia="ko-KR"/>
              </w:rPr>
              <w:t>대체로 token 증가 가능</w:t>
            </w:r>
          </w:p>
        </w:tc>
      </w:tr>
      <w:tr w:rsidR="007C1090" w14:paraId="4183FD77" w14:textId="77777777">
        <w:trPr>
          <w:jc w:val="center"/>
        </w:trPr>
        <w:tc>
          <w:tcPr>
            <w:tcW w:w="2448" w:type="dxa"/>
            <w:vAlign w:val="center"/>
          </w:tcPr>
          <w:p w14:paraId="4E8E9B1F" w14:textId="77777777" w:rsidR="007C1090" w:rsidRDefault="00000000">
            <w:proofErr w:type="spellStart"/>
            <w:r>
              <w:rPr>
                <w:sz w:val="16"/>
              </w:rPr>
              <w:t>block_deactivation</w:t>
            </w:r>
            <w:proofErr w:type="spellEnd"/>
          </w:p>
        </w:tc>
        <w:tc>
          <w:tcPr>
            <w:tcW w:w="3888" w:type="dxa"/>
            <w:vAlign w:val="center"/>
          </w:tcPr>
          <w:p w14:paraId="4FE1DA50" w14:textId="77777777" w:rsidR="007C1090" w:rsidRDefault="00000000">
            <w:r>
              <w:rPr>
                <w:sz w:val="16"/>
              </w:rPr>
              <w:t>optional block 제거</w:t>
            </w:r>
          </w:p>
        </w:tc>
        <w:tc>
          <w:tcPr>
            <w:tcW w:w="3312" w:type="dxa"/>
            <w:vAlign w:val="center"/>
          </w:tcPr>
          <w:p w14:paraId="2681180A" w14:textId="77777777" w:rsidR="007C1090" w:rsidRDefault="00000000">
            <w:pPr>
              <w:rPr>
                <w:lang w:eastAsia="ko-KR"/>
              </w:rPr>
            </w:pPr>
            <w:r>
              <w:rPr>
                <w:sz w:val="16"/>
                <w:lang w:eastAsia="ko-KR"/>
              </w:rPr>
              <w:t>token 감소 가능하나 성능 저하 위험</w:t>
            </w:r>
          </w:p>
        </w:tc>
      </w:tr>
      <w:tr w:rsidR="007C1090" w14:paraId="1A1361B5" w14:textId="77777777">
        <w:trPr>
          <w:jc w:val="center"/>
        </w:trPr>
        <w:tc>
          <w:tcPr>
            <w:tcW w:w="2448" w:type="dxa"/>
            <w:vAlign w:val="center"/>
          </w:tcPr>
          <w:p w14:paraId="7F9FA328" w14:textId="77777777" w:rsidR="007C1090" w:rsidRDefault="00000000">
            <w:proofErr w:type="spellStart"/>
            <w:r>
              <w:rPr>
                <w:sz w:val="16"/>
              </w:rPr>
              <w:t>block_replacement</w:t>
            </w:r>
            <w:proofErr w:type="spellEnd"/>
          </w:p>
        </w:tc>
        <w:tc>
          <w:tcPr>
            <w:tcW w:w="3888" w:type="dxa"/>
            <w:vAlign w:val="center"/>
          </w:tcPr>
          <w:p w14:paraId="2A432913" w14:textId="77777777" w:rsidR="007C1090" w:rsidRDefault="00000000">
            <w:r>
              <w:rPr>
                <w:sz w:val="16"/>
              </w:rPr>
              <w:t>block source_file 교체 또는 on/off</w:t>
            </w:r>
          </w:p>
        </w:tc>
        <w:tc>
          <w:tcPr>
            <w:tcW w:w="3312" w:type="dxa"/>
            <w:vAlign w:val="center"/>
          </w:tcPr>
          <w:p w14:paraId="6D8B74F9" w14:textId="77777777" w:rsidR="007C1090" w:rsidRDefault="00000000">
            <w:r>
              <w:rPr>
                <w:sz w:val="16"/>
              </w:rPr>
              <w:t>variant가 없으면 사실상 on/off</w:t>
            </w:r>
          </w:p>
        </w:tc>
      </w:tr>
      <w:tr w:rsidR="007C1090" w14:paraId="79701375" w14:textId="77777777">
        <w:trPr>
          <w:jc w:val="center"/>
        </w:trPr>
        <w:tc>
          <w:tcPr>
            <w:tcW w:w="2448" w:type="dxa"/>
            <w:vAlign w:val="center"/>
          </w:tcPr>
          <w:p w14:paraId="749809EF" w14:textId="77777777" w:rsidR="007C1090" w:rsidRDefault="00000000">
            <w:r>
              <w:rPr>
                <w:sz w:val="16"/>
              </w:rPr>
              <w:t>repair_block_insertion/removal</w:t>
            </w:r>
          </w:p>
        </w:tc>
        <w:tc>
          <w:tcPr>
            <w:tcW w:w="3888" w:type="dxa"/>
            <w:vAlign w:val="center"/>
          </w:tcPr>
          <w:p w14:paraId="07C203F9" w14:textId="77777777" w:rsidR="007C1090" w:rsidRDefault="00000000">
            <w:r>
              <w:rPr>
                <w:sz w:val="16"/>
              </w:rPr>
              <w:t>repair block 05 삽입/제거</w:t>
            </w:r>
          </w:p>
        </w:tc>
        <w:tc>
          <w:tcPr>
            <w:tcW w:w="3312" w:type="dxa"/>
            <w:vAlign w:val="center"/>
          </w:tcPr>
          <w:p w14:paraId="391F1B88" w14:textId="77777777" w:rsidR="007C1090" w:rsidRDefault="00000000">
            <w:pPr>
              <w:rPr>
                <w:lang w:eastAsia="ko-KR"/>
              </w:rPr>
            </w:pPr>
            <w:r>
              <w:rPr>
                <w:sz w:val="16"/>
                <w:lang w:eastAsia="ko-KR"/>
              </w:rPr>
              <w:t>삽입 시 token 증가</w:t>
            </w:r>
          </w:p>
        </w:tc>
      </w:tr>
      <w:tr w:rsidR="007C1090" w14:paraId="45D9E969" w14:textId="77777777">
        <w:trPr>
          <w:jc w:val="center"/>
        </w:trPr>
        <w:tc>
          <w:tcPr>
            <w:tcW w:w="2448" w:type="dxa"/>
            <w:vAlign w:val="center"/>
          </w:tcPr>
          <w:p w14:paraId="5BA774A6" w14:textId="77777777" w:rsidR="007C1090" w:rsidRDefault="00000000">
            <w:proofErr w:type="spellStart"/>
            <w:r>
              <w:rPr>
                <w:sz w:val="16"/>
              </w:rPr>
              <w:t>few_shot</w:t>
            </w:r>
            <w:proofErr w:type="spellEnd"/>
          </w:p>
        </w:tc>
        <w:tc>
          <w:tcPr>
            <w:tcW w:w="3888" w:type="dxa"/>
            <w:vAlign w:val="center"/>
          </w:tcPr>
          <w:p w14:paraId="4232FBF7" w14:textId="77777777" w:rsidR="007C1090" w:rsidRDefault="00000000">
            <w:r>
              <w:rPr>
                <w:sz w:val="16"/>
              </w:rPr>
              <w:t>few_shot_count를 1/2/3 중 선택</w:t>
            </w:r>
          </w:p>
        </w:tc>
        <w:tc>
          <w:tcPr>
            <w:tcW w:w="3312" w:type="dxa"/>
            <w:vAlign w:val="center"/>
          </w:tcPr>
          <w:p w14:paraId="38F90FA4" w14:textId="77777777" w:rsidR="007C1090" w:rsidRDefault="00000000">
            <w:pPr>
              <w:rPr>
                <w:lang w:eastAsia="ko-KR"/>
              </w:rPr>
            </w:pPr>
            <w:r>
              <w:rPr>
                <w:sz w:val="16"/>
                <w:lang w:eastAsia="ko-KR"/>
              </w:rPr>
              <w:t>압축이 아니라 랜덤 변경</w:t>
            </w:r>
          </w:p>
        </w:tc>
      </w:tr>
      <w:tr w:rsidR="007C1090" w14:paraId="36C48755" w14:textId="77777777">
        <w:trPr>
          <w:jc w:val="center"/>
        </w:trPr>
        <w:tc>
          <w:tcPr>
            <w:tcW w:w="2448" w:type="dxa"/>
            <w:vAlign w:val="center"/>
          </w:tcPr>
          <w:p w14:paraId="53DC2B06" w14:textId="77777777" w:rsidR="007C1090" w:rsidRDefault="00000000">
            <w:proofErr w:type="spellStart"/>
            <w:r>
              <w:rPr>
                <w:sz w:val="16"/>
              </w:rPr>
              <w:t>max_tokens</w:t>
            </w:r>
            <w:proofErr w:type="spellEnd"/>
          </w:p>
        </w:tc>
        <w:tc>
          <w:tcPr>
            <w:tcW w:w="3888" w:type="dxa"/>
            <w:vAlign w:val="center"/>
          </w:tcPr>
          <w:p w14:paraId="406B62C4" w14:textId="77777777" w:rsidR="007C1090" w:rsidRDefault="00000000">
            <w:r>
              <w:rPr>
                <w:sz w:val="16"/>
              </w:rPr>
              <w:t>출력 max_tokens 변경</w:t>
            </w:r>
          </w:p>
        </w:tc>
        <w:tc>
          <w:tcPr>
            <w:tcW w:w="3312" w:type="dxa"/>
            <w:vAlign w:val="center"/>
          </w:tcPr>
          <w:p w14:paraId="72B8CE05" w14:textId="77777777" w:rsidR="007C1090" w:rsidRDefault="00000000">
            <w:r>
              <w:rPr>
                <w:sz w:val="16"/>
              </w:rPr>
              <w:t>입력 prompt token 감소와 직접 무관</w:t>
            </w:r>
          </w:p>
        </w:tc>
      </w:tr>
      <w:tr w:rsidR="007C1090" w14:paraId="1A7637A9" w14:textId="77777777">
        <w:trPr>
          <w:jc w:val="center"/>
        </w:trPr>
        <w:tc>
          <w:tcPr>
            <w:tcW w:w="2448" w:type="dxa"/>
            <w:vAlign w:val="center"/>
          </w:tcPr>
          <w:p w14:paraId="2C88A8EA" w14:textId="77777777" w:rsidR="007C1090" w:rsidRDefault="00000000">
            <w:r>
              <w:rPr>
                <w:sz w:val="16"/>
              </w:rPr>
              <w:t>temperature</w:t>
            </w:r>
          </w:p>
        </w:tc>
        <w:tc>
          <w:tcPr>
            <w:tcW w:w="3888" w:type="dxa"/>
            <w:vAlign w:val="center"/>
          </w:tcPr>
          <w:p w14:paraId="11C4D51A" w14:textId="77777777" w:rsidR="007C1090" w:rsidRDefault="00000000">
            <w:r>
              <w:rPr>
                <w:sz w:val="16"/>
              </w:rPr>
              <w:t>sampling 안정성 변경</w:t>
            </w:r>
          </w:p>
        </w:tc>
        <w:tc>
          <w:tcPr>
            <w:tcW w:w="3312" w:type="dxa"/>
            <w:vAlign w:val="center"/>
          </w:tcPr>
          <w:p w14:paraId="473013D9" w14:textId="77777777" w:rsidR="007C1090" w:rsidRDefault="00000000">
            <w:pPr>
              <w:rPr>
                <w:lang w:eastAsia="ko-KR"/>
              </w:rPr>
            </w:pPr>
            <w:r>
              <w:rPr>
                <w:sz w:val="16"/>
                <w:lang w:eastAsia="ko-KR"/>
              </w:rPr>
              <w:t>token 감소와 무관</w:t>
            </w:r>
          </w:p>
        </w:tc>
      </w:tr>
      <w:tr w:rsidR="007C1090" w14:paraId="24EE121F" w14:textId="77777777">
        <w:trPr>
          <w:jc w:val="center"/>
        </w:trPr>
        <w:tc>
          <w:tcPr>
            <w:tcW w:w="2448" w:type="dxa"/>
            <w:vAlign w:val="center"/>
          </w:tcPr>
          <w:p w14:paraId="44422157" w14:textId="77777777" w:rsidR="007C1090" w:rsidRDefault="00000000">
            <w:proofErr w:type="spellStart"/>
            <w:r>
              <w:rPr>
                <w:sz w:val="16"/>
              </w:rPr>
              <w:t>micro_rules</w:t>
            </w:r>
            <w:proofErr w:type="spellEnd"/>
          </w:p>
        </w:tc>
        <w:tc>
          <w:tcPr>
            <w:tcW w:w="3888" w:type="dxa"/>
            <w:vAlign w:val="center"/>
          </w:tcPr>
          <w:p w14:paraId="3805E35E" w14:textId="77777777" w:rsidR="007C1090" w:rsidRDefault="00000000">
            <w:r>
              <w:rPr>
                <w:sz w:val="16"/>
              </w:rPr>
              <w:t>block 02/03/06에 rule 추가</w:t>
            </w:r>
          </w:p>
        </w:tc>
        <w:tc>
          <w:tcPr>
            <w:tcW w:w="3312" w:type="dxa"/>
            <w:vAlign w:val="center"/>
          </w:tcPr>
          <w:p w14:paraId="54F0620B" w14:textId="77777777" w:rsidR="007C1090" w:rsidRDefault="00000000">
            <w:pPr>
              <w:rPr>
                <w:lang w:eastAsia="ko-KR"/>
              </w:rPr>
            </w:pPr>
            <w:r>
              <w:rPr>
                <w:sz w:val="16"/>
                <w:lang w:eastAsia="ko-KR"/>
              </w:rPr>
              <w:t>대체로 token 증가</w:t>
            </w:r>
          </w:p>
        </w:tc>
      </w:tr>
      <w:tr w:rsidR="007C1090" w14:paraId="1E25D968" w14:textId="77777777">
        <w:trPr>
          <w:jc w:val="center"/>
        </w:trPr>
        <w:tc>
          <w:tcPr>
            <w:tcW w:w="2448" w:type="dxa"/>
            <w:vAlign w:val="center"/>
          </w:tcPr>
          <w:p w14:paraId="5C39E5BC" w14:textId="77777777" w:rsidR="007C1090" w:rsidRDefault="00000000">
            <w:r>
              <w:rPr>
                <w:sz w:val="16"/>
              </w:rPr>
              <w:t>strategies</w:t>
            </w:r>
          </w:p>
        </w:tc>
        <w:tc>
          <w:tcPr>
            <w:tcW w:w="3888" w:type="dxa"/>
            <w:vAlign w:val="center"/>
          </w:tcPr>
          <w:p w14:paraId="342F3929" w14:textId="77777777" w:rsidR="007C1090" w:rsidRDefault="00000000">
            <w:r>
              <w:rPr>
                <w:sz w:val="16"/>
              </w:rPr>
              <w:t>candidate_strategies 2~5개 샘플링</w:t>
            </w:r>
          </w:p>
        </w:tc>
        <w:tc>
          <w:tcPr>
            <w:tcW w:w="3312" w:type="dxa"/>
            <w:vAlign w:val="center"/>
          </w:tcPr>
          <w:p w14:paraId="12B0A7E6" w14:textId="77777777" w:rsidR="007C1090" w:rsidRDefault="00000000">
            <w:r>
              <w:rPr>
                <w:sz w:val="16"/>
              </w:rPr>
              <w:t>줄 수도 늘 수도 있음</w:t>
            </w:r>
          </w:p>
        </w:tc>
      </w:tr>
    </w:tbl>
    <w:p w14:paraId="2D121CC3" w14:textId="77777777" w:rsidR="007C1090" w:rsidRDefault="00000000">
      <w:pPr>
        <w:pStyle w:val="21"/>
      </w:pPr>
      <w:r>
        <w:rPr>
          <w:rFonts w:ascii="Noto Sans CJK KR" w:eastAsia="Noto Sans CJK KR" w:hAnsi="Noto Sans CJK KR"/>
          <w:b w:val="0"/>
          <w:sz w:val="21"/>
        </w:rPr>
        <w:t>4.2 Feedback-guided mutation</w:t>
      </w:r>
    </w:p>
    <w:p w14:paraId="2AE61E3D" w14:textId="77777777" w:rsidR="007C1090" w:rsidRDefault="00000000">
      <w:r>
        <w:t>cloud advisor 없이도 DET feedback-guided mutation은 동작한다. 그러나 이 경로는 주로 schema, enum, temporal, semantic failure를 줄이기 위해 micro-rule을 추가하거나 repair block을 활성화한다. 따라서 정확도 보정에는 유리하지만 token compression에는 불리할 수 있다.</w:t>
      </w:r>
    </w:p>
    <w:p w14:paraId="5922C2E1" w14:textId="77777777" w:rsidR="007C1090" w:rsidRDefault="00000000">
      <w:pPr>
        <w:shd w:val="clear" w:color="auto" w:fill="F2F2F2"/>
        <w:spacing w:before="60" w:after="120"/>
      </w:pPr>
      <w:r>
        <w:rPr>
          <w:rFonts w:ascii="NanumGothicCoding" w:eastAsia="NanumGothicCoding" w:hAnsi="NanumGothicCoding"/>
          <w:sz w:val="18"/>
        </w:rPr>
        <w:t>DET feedback examples</w:t>
      </w:r>
      <w:r>
        <w:rPr>
          <w:rFonts w:ascii="NanumGothicCoding" w:eastAsia="NanumGothicCoding" w:hAnsi="NanumGothicCoding"/>
          <w:sz w:val="18"/>
        </w:rPr>
        <w:br/>
        <w:t>semantic_error        -&gt; DET_Helper / Skeleton 강화</w:t>
      </w:r>
      <w:r>
        <w:rPr>
          <w:rFonts w:ascii="NanumGothicCoding" w:eastAsia="NanumGothicCoding" w:hAnsi="NanumGothicCoding"/>
          <w:sz w:val="18"/>
        </w:rPr>
        <w:br/>
        <w:t>schema_violation      -&gt; Service_Mapping / canonical service rule 추가</w:t>
      </w:r>
      <w:r>
        <w:rPr>
          <w:rFonts w:ascii="NanumGothicCoding" w:eastAsia="NanumGothicCoding" w:hAnsi="NanumGothicCoding"/>
          <w:sz w:val="18"/>
        </w:rPr>
        <w:br/>
        <w:t>enum_type_mismatch    -&gt; Enum_Grounding rule 강화</w:t>
      </w:r>
      <w:r>
        <w:rPr>
          <w:rFonts w:ascii="NanumGothicCoding" w:eastAsia="NanumGothicCoding" w:hAnsi="NanumGothicCoding"/>
          <w:sz w:val="18"/>
        </w:rPr>
        <w:br/>
        <w:t>temporal_error        -&gt; Temporal_Rule 강화</w:t>
      </w:r>
      <w:r>
        <w:rPr>
          <w:rFonts w:ascii="NanumGothicCoding" w:eastAsia="NanumGothicCoding" w:hAnsi="NanumGothicCoding"/>
          <w:sz w:val="18"/>
        </w:rPr>
        <w:br/>
        <w:t>extraneous_action     -&gt; Minimality / no-unrelated-action rule 강화</w:t>
      </w:r>
      <w:r>
        <w:rPr>
          <w:rFonts w:ascii="NanumGothicCoding" w:eastAsia="NanumGothicCoding" w:hAnsi="NanumGothicCoding"/>
          <w:sz w:val="18"/>
        </w:rPr>
        <w:br/>
      </w:r>
    </w:p>
    <w:p w14:paraId="259B1ED6" w14:textId="77777777" w:rsidR="007C1090" w:rsidRDefault="00000000">
      <w:pPr>
        <w:pStyle w:val="21"/>
      </w:pPr>
      <w:r>
        <w:rPr>
          <w:rFonts w:ascii="Noto Sans CJK KR" w:eastAsia="Noto Sans CJK KR" w:hAnsi="Noto Sans CJK KR"/>
          <w:b w:val="0"/>
          <w:sz w:val="21"/>
        </w:rPr>
        <w:lastRenderedPageBreak/>
        <w:t>4.3 Crossover</w:t>
      </w:r>
    </w:p>
    <w:p w14:paraId="4AFABD33" w14:textId="77777777" w:rsidR="007C1090" w:rsidRDefault="00000000">
      <w:r>
        <w:t>Crossover는 prompt text 조각 교환이 아니라 genome field 재조합이다. optional blocks는 부모 중 하나에서 상속되고, params는 key 단위로 상속된다. candidate_strategies와 micro_rules는 merge/dedupe되므로, 두 부모의 rule이 합쳐져 token 증가 방향으로 흐르기 쉽다.</w:t>
      </w:r>
    </w:p>
    <w:p w14:paraId="103935FB" w14:textId="77777777" w:rsidR="007C1090" w:rsidRDefault="00000000">
      <w:pPr>
        <w:pStyle w:val="21"/>
      </w:pPr>
      <w:r>
        <w:rPr>
          <w:rFonts w:ascii="Noto Sans CJK KR" w:eastAsia="Noto Sans CJK KR" w:hAnsi="Noto Sans CJK KR"/>
          <w:b w:val="0"/>
          <w:sz w:val="21"/>
        </w:rPr>
        <w:t>4.4 Cloud advisor 사용 여부</w:t>
      </w:r>
    </w:p>
    <w:p w14:paraId="7DD89999" w14:textId="77777777" w:rsidR="007C1090" w:rsidRDefault="00000000">
      <w:r>
        <w:t>첨부 결과에서 모든 모델의 `advisor_used`는 False로 기록되어 있다. 따라서 이번 결과는 cloud advisor에 의한 개선 또는 compression proposal의 결과가 아니다. 실제 사용된 경로는 random GA mutation과 DET feedback-guided mutation이다.</w:t>
      </w:r>
    </w:p>
    <w:p w14:paraId="7989845B" w14:textId="77777777" w:rsidR="007C1090" w:rsidRDefault="00000000">
      <w:pPr>
        <w:pStyle w:val="1"/>
        <w:rPr>
          <w:lang w:eastAsia="ko-KR"/>
        </w:rPr>
      </w:pPr>
      <w:r>
        <w:rPr>
          <w:rFonts w:ascii="Noto Sans CJK KR" w:eastAsia="Noto Sans CJK KR" w:hAnsi="Noto Sans CJK KR"/>
          <w:b w:val="0"/>
          <w:sz w:val="21"/>
          <w:lang w:eastAsia="ko-KR"/>
        </w:rPr>
        <w:t>5. 논문/보고에서 안전한 주장과 위험한 주장</w:t>
      </w:r>
    </w:p>
    <w:tbl>
      <w:tblPr>
        <w:tblStyle w:val="af9"/>
        <w:tblW w:w="0" w:type="auto"/>
        <w:jc w:val="center"/>
        <w:tblLook w:val="04A0" w:firstRow="1" w:lastRow="0" w:firstColumn="1" w:lastColumn="0" w:noHBand="0" w:noVBand="1"/>
      </w:tblPr>
      <w:tblGrid>
        <w:gridCol w:w="1152"/>
        <w:gridCol w:w="8496"/>
      </w:tblGrid>
      <w:tr w:rsidR="007C1090" w14:paraId="20FA45A8" w14:textId="77777777">
        <w:trPr>
          <w:jc w:val="center"/>
        </w:trPr>
        <w:tc>
          <w:tcPr>
            <w:tcW w:w="1152" w:type="dxa"/>
            <w:shd w:val="clear" w:color="auto" w:fill="3F5F7F"/>
            <w:vAlign w:val="center"/>
          </w:tcPr>
          <w:p w14:paraId="2BA787FA" w14:textId="77777777" w:rsidR="007C1090" w:rsidRDefault="00000000">
            <w:proofErr w:type="spellStart"/>
            <w:r>
              <w:rPr>
                <w:b/>
                <w:color w:val="FFFFFF"/>
                <w:sz w:val="18"/>
              </w:rPr>
              <w:t>판정</w:t>
            </w:r>
            <w:proofErr w:type="spellEnd"/>
          </w:p>
        </w:tc>
        <w:tc>
          <w:tcPr>
            <w:tcW w:w="8496" w:type="dxa"/>
            <w:shd w:val="clear" w:color="auto" w:fill="3F5F7F"/>
            <w:vAlign w:val="center"/>
          </w:tcPr>
          <w:p w14:paraId="55185178" w14:textId="77777777" w:rsidR="007C1090" w:rsidRDefault="00000000">
            <w:r>
              <w:rPr>
                <w:b/>
                <w:color w:val="FFFFFF"/>
                <w:sz w:val="18"/>
              </w:rPr>
              <w:t>주장</w:t>
            </w:r>
          </w:p>
        </w:tc>
      </w:tr>
      <w:tr w:rsidR="007C1090" w14:paraId="0245B87E" w14:textId="77777777">
        <w:trPr>
          <w:jc w:val="center"/>
        </w:trPr>
        <w:tc>
          <w:tcPr>
            <w:tcW w:w="1152" w:type="dxa"/>
            <w:vAlign w:val="center"/>
          </w:tcPr>
          <w:p w14:paraId="3C4F0870" w14:textId="77777777" w:rsidR="007C1090" w:rsidRDefault="00000000">
            <w:r>
              <w:rPr>
                <w:sz w:val="18"/>
              </w:rPr>
              <w:t>안전</w:t>
            </w:r>
          </w:p>
        </w:tc>
        <w:tc>
          <w:tcPr>
            <w:tcW w:w="8496" w:type="dxa"/>
            <w:vAlign w:val="center"/>
          </w:tcPr>
          <w:p w14:paraId="3F037253" w14:textId="77777777" w:rsidR="007C1090" w:rsidRDefault="00000000">
            <w:r>
              <w:rPr>
                <w:sz w:val="18"/>
              </w:rPr>
              <w:t>7B에서는 early generation에서 DETPass가 70.83%에서 83.33%로 개선되었다.</w:t>
            </w:r>
          </w:p>
        </w:tc>
      </w:tr>
      <w:tr w:rsidR="007C1090" w14:paraId="5E6512BA" w14:textId="77777777">
        <w:trPr>
          <w:jc w:val="center"/>
        </w:trPr>
        <w:tc>
          <w:tcPr>
            <w:tcW w:w="1152" w:type="dxa"/>
            <w:vAlign w:val="center"/>
          </w:tcPr>
          <w:p w14:paraId="47C36130" w14:textId="77777777" w:rsidR="007C1090" w:rsidRDefault="00000000">
            <w:r>
              <w:rPr>
                <w:sz w:val="18"/>
              </w:rPr>
              <w:t>안전</w:t>
            </w:r>
          </w:p>
        </w:tc>
        <w:tc>
          <w:tcPr>
            <w:tcW w:w="8496" w:type="dxa"/>
            <w:vAlign w:val="center"/>
          </w:tcPr>
          <w:p w14:paraId="2D7436BF" w14:textId="77777777" w:rsidR="007C1090" w:rsidRDefault="00000000">
            <w:pPr>
              <w:rPr>
                <w:lang w:eastAsia="ko-KR"/>
              </w:rPr>
            </w:pPr>
            <w:r>
              <w:rPr>
                <w:sz w:val="18"/>
                <w:lang w:eastAsia="ko-KR"/>
              </w:rPr>
              <w:t xml:space="preserve">14B는 초기부터 높은 </w:t>
            </w:r>
            <w:proofErr w:type="spellStart"/>
            <w:r>
              <w:rPr>
                <w:sz w:val="18"/>
                <w:lang w:eastAsia="ko-KR"/>
              </w:rPr>
              <w:t>DETPass</w:t>
            </w:r>
            <w:proofErr w:type="spellEnd"/>
            <w:r>
              <w:rPr>
                <w:sz w:val="18"/>
                <w:lang w:eastAsia="ko-KR"/>
              </w:rPr>
              <w:t>를 보이며 prompt transfer에 상대적으로 강했다.</w:t>
            </w:r>
          </w:p>
        </w:tc>
      </w:tr>
      <w:tr w:rsidR="007C1090" w14:paraId="3F373391" w14:textId="77777777">
        <w:trPr>
          <w:jc w:val="center"/>
        </w:trPr>
        <w:tc>
          <w:tcPr>
            <w:tcW w:w="1152" w:type="dxa"/>
            <w:vAlign w:val="center"/>
          </w:tcPr>
          <w:p w14:paraId="668C6580" w14:textId="77777777" w:rsidR="007C1090" w:rsidRDefault="00000000">
            <w:proofErr w:type="spellStart"/>
            <w:r>
              <w:rPr>
                <w:sz w:val="18"/>
              </w:rPr>
              <w:t>안전</w:t>
            </w:r>
            <w:proofErr w:type="spellEnd"/>
          </w:p>
        </w:tc>
        <w:tc>
          <w:tcPr>
            <w:tcW w:w="8496" w:type="dxa"/>
            <w:vAlign w:val="center"/>
          </w:tcPr>
          <w:p w14:paraId="331EC9F9" w14:textId="77777777" w:rsidR="007C1090" w:rsidRDefault="00000000">
            <w:r>
              <w:rPr>
                <w:sz w:val="18"/>
              </w:rPr>
              <w:t>8B는 현재 fitness/search setting에서 성능이 불안정했으며, model-specific prompt sensitivity가 크다.</w:t>
            </w:r>
          </w:p>
        </w:tc>
      </w:tr>
      <w:tr w:rsidR="007C1090" w14:paraId="76D663A4" w14:textId="77777777">
        <w:trPr>
          <w:jc w:val="center"/>
        </w:trPr>
        <w:tc>
          <w:tcPr>
            <w:tcW w:w="1152" w:type="dxa"/>
            <w:vAlign w:val="center"/>
          </w:tcPr>
          <w:p w14:paraId="43C220E9" w14:textId="77777777" w:rsidR="007C1090" w:rsidRDefault="00000000">
            <w:r>
              <w:rPr>
                <w:sz w:val="18"/>
              </w:rPr>
              <w:t>주의</w:t>
            </w:r>
          </w:p>
        </w:tc>
        <w:tc>
          <w:tcPr>
            <w:tcW w:w="8496" w:type="dxa"/>
            <w:vAlign w:val="center"/>
          </w:tcPr>
          <w:p w14:paraId="09755F51" w14:textId="77777777" w:rsidR="007C1090" w:rsidRDefault="00000000">
            <w:pPr>
              <w:rPr>
                <w:lang w:eastAsia="ko-KR"/>
              </w:rPr>
            </w:pPr>
            <w:r>
              <w:rPr>
                <w:sz w:val="18"/>
                <w:lang w:eastAsia="ko-KR"/>
              </w:rPr>
              <w:t>GA가 매 세대 안정적으로 개선한다고 표현하면 안 된다. raw progress는 best-so-far가 아니다.</w:t>
            </w:r>
          </w:p>
        </w:tc>
      </w:tr>
      <w:tr w:rsidR="007C1090" w14:paraId="38BF2F79" w14:textId="77777777">
        <w:trPr>
          <w:jc w:val="center"/>
        </w:trPr>
        <w:tc>
          <w:tcPr>
            <w:tcW w:w="1152" w:type="dxa"/>
            <w:vAlign w:val="center"/>
          </w:tcPr>
          <w:p w14:paraId="19B973C8" w14:textId="77777777" w:rsidR="007C1090" w:rsidRDefault="00000000">
            <w:proofErr w:type="spellStart"/>
            <w:r>
              <w:rPr>
                <w:sz w:val="18"/>
              </w:rPr>
              <w:t>위험</w:t>
            </w:r>
            <w:proofErr w:type="spellEnd"/>
          </w:p>
        </w:tc>
        <w:tc>
          <w:tcPr>
            <w:tcW w:w="8496" w:type="dxa"/>
            <w:vAlign w:val="center"/>
          </w:tcPr>
          <w:p w14:paraId="7A9B7407" w14:textId="77777777" w:rsidR="007C1090" w:rsidRDefault="00000000">
            <w:r>
              <w:rPr>
                <w:sz w:val="18"/>
              </w:rPr>
              <w:t>token-aware optimization이 성공했다고 주장하면 안 된다. token penalty가 fitness에 직접 반영되지 않았다.</w:t>
            </w:r>
          </w:p>
        </w:tc>
      </w:tr>
      <w:tr w:rsidR="007C1090" w14:paraId="15E6E7AB" w14:textId="77777777">
        <w:trPr>
          <w:jc w:val="center"/>
        </w:trPr>
        <w:tc>
          <w:tcPr>
            <w:tcW w:w="1152" w:type="dxa"/>
            <w:vAlign w:val="center"/>
          </w:tcPr>
          <w:p w14:paraId="198D0369" w14:textId="77777777" w:rsidR="007C1090" w:rsidRDefault="00000000">
            <w:r>
              <w:rPr>
                <w:sz w:val="18"/>
              </w:rPr>
              <w:t>위험</w:t>
            </w:r>
          </w:p>
        </w:tc>
        <w:tc>
          <w:tcPr>
            <w:tcW w:w="8496" w:type="dxa"/>
            <w:vAlign w:val="center"/>
          </w:tcPr>
          <w:p w14:paraId="51C88D70" w14:textId="77777777" w:rsidR="007C1090" w:rsidRDefault="00000000">
            <w:r>
              <w:rPr>
                <w:sz w:val="18"/>
              </w:rPr>
              <w:t>cloud advisor feedback 효과를 주장하면 안 된다. 이번 run에서는 advisor_used=False이다.</w:t>
            </w:r>
          </w:p>
        </w:tc>
      </w:tr>
    </w:tbl>
    <w:p w14:paraId="565246C3" w14:textId="77777777" w:rsidR="007C1090" w:rsidRDefault="00000000">
      <w:pPr>
        <w:pStyle w:val="1"/>
      </w:pPr>
      <w:r>
        <w:rPr>
          <w:rFonts w:ascii="Noto Sans CJK KR" w:eastAsia="Noto Sans CJK KR" w:hAnsi="Noto Sans CJK KR"/>
          <w:b w:val="0"/>
          <w:sz w:val="21"/>
        </w:rPr>
        <w:t>6. 재설계 권고안</w:t>
      </w:r>
    </w:p>
    <w:p w14:paraId="2D719729" w14:textId="77777777" w:rsidR="007C1090" w:rsidRDefault="00000000">
      <w:pPr>
        <w:pStyle w:val="21"/>
      </w:pPr>
      <w:r>
        <w:rPr>
          <w:rFonts w:ascii="Noto Sans CJK KR" w:eastAsia="Noto Sans CJK KR" w:hAnsi="Noto Sans CJK KR"/>
          <w:b w:val="0"/>
          <w:sz w:val="21"/>
        </w:rPr>
        <w:t>6.1 Logging/analysis 수정</w:t>
      </w:r>
    </w:p>
    <w:p w14:paraId="79C0BE15" w14:textId="77777777" w:rsidR="007C1090" w:rsidRDefault="00000000">
      <w:pPr>
        <w:pStyle w:val="a"/>
      </w:pPr>
      <w:r>
        <w:rPr>
          <w:sz w:val="20"/>
        </w:rPr>
        <w:t>progress CSV에 raw_generation_best_DETPass, accepted_best_DETPass, global_best_DETPass, best_so_far_DETPass를 모두 저장한다.</w:t>
      </w:r>
    </w:p>
    <w:p w14:paraId="724922B0" w14:textId="77777777" w:rsidR="007C1090" w:rsidRDefault="00000000">
      <w:pPr>
        <w:pStyle w:val="a"/>
      </w:pPr>
      <w:r>
        <w:rPr>
          <w:sz w:val="20"/>
        </w:rPr>
        <w:t>summary의 best generation은 DETPass -&gt; avg DET -&gt; token 순으로 tie-break한다.</w:t>
      </w:r>
    </w:p>
    <w:p w14:paraId="7AC4ABE6" w14:textId="77777777" w:rsidR="007C1090" w:rsidRDefault="00000000">
      <w:pPr>
        <w:pStyle w:val="a"/>
      </w:pPr>
      <w:r>
        <w:rPr>
          <w:sz w:val="20"/>
        </w:rPr>
        <w:t>raw curve와 best-so-far curve를 별도 figure로 출력한다.</w:t>
      </w:r>
    </w:p>
    <w:p w14:paraId="6603A165" w14:textId="77777777" w:rsidR="007C1090" w:rsidRDefault="00000000">
      <w:pPr>
        <w:pStyle w:val="a"/>
      </w:pPr>
      <w:r>
        <w:rPr>
          <w:sz w:val="20"/>
        </w:rPr>
        <w:t>category diagnostic도 DETPass rate와 avg DET를 분리 저장한다.</w:t>
      </w:r>
    </w:p>
    <w:p w14:paraId="34538FDC" w14:textId="77777777" w:rsidR="007C1090" w:rsidRDefault="00000000">
      <w:pPr>
        <w:pStyle w:val="21"/>
      </w:pPr>
      <w:r>
        <w:rPr>
          <w:rFonts w:ascii="Noto Sans CJK KR" w:eastAsia="Noto Sans CJK KR" w:hAnsi="Noto Sans CJK KR"/>
          <w:b w:val="0"/>
          <w:sz w:val="21"/>
        </w:rPr>
        <w:t>6.2 GA objective 수정</w:t>
      </w:r>
    </w:p>
    <w:p w14:paraId="04C2C18B" w14:textId="77777777" w:rsidR="007C1090" w:rsidRDefault="00000000">
      <w:r>
        <w:t>현재 objective는 token-aware PromptOps 논문 주장에 비해 부족하다. 최소한 DETPass와 token penalty를 동시에 반영해야 한다.</w:t>
      </w:r>
    </w:p>
    <w:p w14:paraId="3E87A413" w14:textId="77777777" w:rsidR="007C1090" w:rsidRDefault="00000000">
      <w:pPr>
        <w:shd w:val="clear" w:color="auto" w:fill="F2F2F2"/>
        <w:spacing w:before="60" w:after="120"/>
      </w:pPr>
      <w:r>
        <w:rPr>
          <w:rFonts w:ascii="NanumGothicCoding" w:eastAsia="NanumGothicCoding" w:hAnsi="NanumGothicCoding"/>
          <w:sz w:val="18"/>
        </w:rPr>
        <w:t>권장 fitness 예시</w:t>
      </w:r>
      <w:r>
        <w:rPr>
          <w:rFonts w:ascii="NanumGothicCoding" w:eastAsia="NanumGothicCoding" w:hAnsi="NanumGothicCoding"/>
          <w:sz w:val="18"/>
        </w:rPr>
        <w:br/>
        <w:t>fitness(g) =</w:t>
      </w:r>
      <w:r>
        <w:rPr>
          <w:rFonts w:ascii="NanumGothicCoding" w:eastAsia="NanumGothicCoding" w:hAnsi="NanumGothicCoding"/>
          <w:sz w:val="18"/>
        </w:rPr>
        <w:br/>
        <w:t xml:space="preserve">  1.0 * DETPass(g)</w:t>
      </w:r>
      <w:r>
        <w:rPr>
          <w:rFonts w:ascii="NanumGothicCoding" w:eastAsia="NanumGothicCoding" w:hAnsi="NanumGothicCoding"/>
          <w:sz w:val="18"/>
        </w:rPr>
        <w:br/>
        <w:t>+ 0.2 * AvgDET(g)</w:t>
      </w:r>
      <w:r>
        <w:rPr>
          <w:rFonts w:ascii="NanumGothicCoding" w:eastAsia="NanumGothicCoding" w:hAnsi="NanumGothicCoding"/>
          <w:sz w:val="18"/>
        </w:rPr>
        <w:br/>
        <w:t>- 0.2 * VarDET(g)</w:t>
      </w:r>
      <w:r>
        <w:rPr>
          <w:rFonts w:ascii="NanumGothicCoding" w:eastAsia="NanumGothicCoding" w:hAnsi="NanumGothicCoding"/>
          <w:sz w:val="18"/>
        </w:rPr>
        <w:br/>
        <w:t>- lambda_tok * max(0, Tokens(g) - Budget) / Budget</w:t>
      </w:r>
      <w:r>
        <w:rPr>
          <w:rFonts w:ascii="NanumGothicCoding" w:eastAsia="NanumGothicCoding" w:hAnsi="NanumGothicCoding"/>
          <w:sz w:val="18"/>
        </w:rPr>
        <w:br/>
        <w:t>- lambda_reg * RegressPenalty(g)</w:t>
      </w:r>
      <w:r>
        <w:rPr>
          <w:rFonts w:ascii="NanumGothicCoding" w:eastAsia="NanumGothicCoding" w:hAnsi="NanumGothicCoding"/>
          <w:sz w:val="18"/>
        </w:rPr>
        <w:br/>
      </w:r>
    </w:p>
    <w:p w14:paraId="74AE37AE" w14:textId="77777777" w:rsidR="007C1090" w:rsidRDefault="00000000">
      <w:pPr>
        <w:pStyle w:val="21"/>
      </w:pPr>
      <w:r>
        <w:rPr>
          <w:rFonts w:ascii="Noto Sans CJK KR" w:eastAsia="Noto Sans CJK KR" w:hAnsi="Noto Sans CJK KR"/>
          <w:b w:val="0"/>
          <w:sz w:val="21"/>
        </w:rPr>
        <w:t>6.3 Global best 보존</w:t>
      </w:r>
    </w:p>
    <w:p w14:paraId="5A9AF2B0" w14:textId="77777777" w:rsidR="007C1090" w:rsidRDefault="00000000">
      <w:r>
        <w:t>현재 elite는 current generation evaluated population의 fitness 상위 genome이다. validation best-so-far가 반드시 다음 population에 포함된다는 보장은 약하다. 따라서 next_population 구성 시 global_best_by_validation_DETPass와 accepted_best를 먼저 삽입해야 한다.</w:t>
      </w:r>
    </w:p>
    <w:p w14:paraId="055D3A1C" w14:textId="77777777" w:rsidR="007C1090" w:rsidRDefault="00000000">
      <w:pPr>
        <w:shd w:val="clear" w:color="auto" w:fill="F2F2F2"/>
        <w:spacing w:before="60" w:after="120"/>
      </w:pPr>
      <w:r>
        <w:rPr>
          <w:rFonts w:ascii="NanumGothicCoding" w:eastAsia="NanumGothicCoding" w:hAnsi="NanumGothicCoding"/>
          <w:sz w:val="18"/>
        </w:rPr>
        <w:t>권장 next_population 구성</w:t>
      </w:r>
      <w:r>
        <w:rPr>
          <w:rFonts w:ascii="NanumGothicCoding" w:eastAsia="NanumGothicCoding" w:hAnsi="NanumGothicCoding"/>
          <w:sz w:val="18"/>
        </w:rPr>
        <w:br/>
        <w:t>next_population = []</w:t>
      </w:r>
      <w:r>
        <w:rPr>
          <w:rFonts w:ascii="NanumGothicCoding" w:eastAsia="NanumGothicCoding" w:hAnsi="NanumGothicCoding"/>
          <w:sz w:val="18"/>
        </w:rPr>
        <w:br/>
      </w:r>
      <w:r>
        <w:rPr>
          <w:rFonts w:ascii="NanumGothicCoding" w:eastAsia="NanumGothicCoding" w:hAnsi="NanumGothicCoding"/>
          <w:sz w:val="18"/>
        </w:rPr>
        <w:lastRenderedPageBreak/>
        <w:t>next_population += [global_best_by_DETPass]</w:t>
      </w:r>
      <w:r>
        <w:rPr>
          <w:rFonts w:ascii="NanumGothicCoding" w:eastAsia="NanumGothicCoding" w:hAnsi="NanumGothicCoding"/>
          <w:sz w:val="18"/>
        </w:rPr>
        <w:br/>
        <w:t>next_population += [accepted_best]  # if different</w:t>
      </w:r>
      <w:r>
        <w:rPr>
          <w:rFonts w:ascii="NanumGothicCoding" w:eastAsia="NanumGothicCoding" w:hAnsi="NanumGothicCoding"/>
          <w:sz w:val="18"/>
        </w:rPr>
        <w:br/>
        <w:t>next_population += current_generation_elites</w:t>
      </w:r>
      <w:r>
        <w:rPr>
          <w:rFonts w:ascii="NanumGothicCoding" w:eastAsia="NanumGothicCoding" w:hAnsi="NanumGothicCoding"/>
          <w:sz w:val="18"/>
        </w:rPr>
        <w:br/>
        <w:t>next_population += crossover_children</w:t>
      </w:r>
      <w:r>
        <w:rPr>
          <w:rFonts w:ascii="NanumGothicCoding" w:eastAsia="NanumGothicCoding" w:hAnsi="NanumGothicCoding"/>
          <w:sz w:val="18"/>
        </w:rPr>
        <w:br/>
        <w:t>next_population += feedback_mutation_children</w:t>
      </w:r>
      <w:r>
        <w:rPr>
          <w:rFonts w:ascii="NanumGothicCoding" w:eastAsia="NanumGothicCoding" w:hAnsi="NanumGothicCoding"/>
          <w:sz w:val="18"/>
        </w:rPr>
        <w:br/>
        <w:t>next_population += compression_children</w:t>
      </w:r>
      <w:r>
        <w:rPr>
          <w:rFonts w:ascii="NanumGothicCoding" w:eastAsia="NanumGothicCoding" w:hAnsi="NanumGothicCoding"/>
          <w:sz w:val="18"/>
        </w:rPr>
        <w:br/>
        <w:t>next_population += random_refill</w:t>
      </w:r>
      <w:r>
        <w:rPr>
          <w:rFonts w:ascii="NanumGothicCoding" w:eastAsia="NanumGothicCoding" w:hAnsi="NanumGothicCoding"/>
          <w:sz w:val="18"/>
        </w:rPr>
        <w:br/>
      </w:r>
    </w:p>
    <w:p w14:paraId="648AF46C" w14:textId="77777777" w:rsidR="007C1090" w:rsidRDefault="00000000">
      <w:pPr>
        <w:pStyle w:val="21"/>
      </w:pPr>
      <w:r>
        <w:rPr>
          <w:rFonts w:ascii="Noto Sans CJK KR" w:eastAsia="Noto Sans CJK KR" w:hAnsi="Noto Sans CJK KR"/>
          <w:b w:val="0"/>
          <w:sz w:val="21"/>
        </w:rPr>
        <w:t>6.4 Compression mutation을 별도 family로 분리</w:t>
      </w:r>
    </w:p>
    <w:p w14:paraId="41CFD28A" w14:textId="77777777" w:rsidR="007C1090" w:rsidRDefault="00000000">
      <w:pPr>
        <w:pStyle w:val="a0"/>
      </w:pPr>
      <w:r>
        <w:rPr>
          <w:sz w:val="20"/>
        </w:rPr>
        <w:t>drop_optional_blocks_for_budget: block 06, block 05 등 optional block을 조건부 제거</w:t>
      </w:r>
    </w:p>
    <w:p w14:paraId="5CCCC2E9" w14:textId="77777777" w:rsidR="007C1090" w:rsidRDefault="00000000">
      <w:pPr>
        <w:pStyle w:val="a0"/>
      </w:pPr>
      <w:r>
        <w:rPr>
          <w:sz w:val="20"/>
        </w:rPr>
        <w:t>reduce_few_shot_count: few-shot count를 감소시키되 DETPass regression을 gate로 제어</w:t>
      </w:r>
    </w:p>
    <w:p w14:paraId="365E4920" w14:textId="77777777" w:rsidR="007C1090" w:rsidRDefault="00000000">
      <w:pPr>
        <w:pStyle w:val="a0"/>
      </w:pPr>
      <w:r>
        <w:rPr>
          <w:sz w:val="20"/>
        </w:rPr>
        <w:t>compress_micro_rules: 중복 rule 제거, 가장 빈번한 failure family top-k만 보존</w:t>
      </w:r>
    </w:p>
    <w:p w14:paraId="5A281A5A" w14:textId="77777777" w:rsidR="007C1090" w:rsidRDefault="00000000">
      <w:pPr>
        <w:pStyle w:val="a0"/>
      </w:pPr>
      <w:r>
        <w:rPr>
          <w:sz w:val="20"/>
        </w:rPr>
        <w:t>simplify_candidate_strategies: strategies를 1~2개로 축소</w:t>
      </w:r>
    </w:p>
    <w:p w14:paraId="4F87E4B5" w14:textId="77777777" w:rsidR="007C1090" w:rsidRDefault="00000000">
      <w:pPr>
        <w:pStyle w:val="a0"/>
      </w:pPr>
      <w:r>
        <w:rPr>
          <w:sz w:val="20"/>
        </w:rPr>
        <w:t>compact_source_file: source_file을 compact variant로 교체</w:t>
      </w:r>
    </w:p>
    <w:p w14:paraId="2B5DD0D1" w14:textId="77777777" w:rsidR="007C1090" w:rsidRDefault="00000000">
      <w:pPr>
        <w:pStyle w:val="a0"/>
      </w:pPr>
      <w:r>
        <w:rPr>
          <w:sz w:val="20"/>
        </w:rPr>
        <w:t>acceptance rule: DETPass가 parent 대비 epsilon 이하로만 감소하고 token이 감소하면 채택</w:t>
      </w:r>
    </w:p>
    <w:p w14:paraId="4920AC54" w14:textId="77777777" w:rsidR="007C1090" w:rsidRDefault="00000000">
      <w:r>
        <w:br w:type="page"/>
      </w:r>
    </w:p>
    <w:p w14:paraId="057FFA85" w14:textId="77777777" w:rsidR="007C1090" w:rsidRDefault="00000000">
      <w:pPr>
        <w:pStyle w:val="21"/>
      </w:pPr>
      <w:r>
        <w:rPr>
          <w:rFonts w:ascii="Noto Sans CJK KR" w:eastAsia="Noto Sans CJK KR" w:hAnsi="Noto Sans CJK KR"/>
          <w:b w:val="0"/>
          <w:sz w:val="21"/>
        </w:rPr>
        <w:lastRenderedPageBreak/>
        <w:t>6.5 다음 실험 설계</w:t>
      </w:r>
    </w:p>
    <w:tbl>
      <w:tblPr>
        <w:tblStyle w:val="af9"/>
        <w:tblW w:w="0" w:type="auto"/>
        <w:jc w:val="center"/>
        <w:tblLook w:val="04A0" w:firstRow="1" w:lastRow="0" w:firstColumn="1" w:lastColumn="0" w:noHBand="0" w:noVBand="1"/>
      </w:tblPr>
      <w:tblGrid>
        <w:gridCol w:w="1080"/>
        <w:gridCol w:w="2592"/>
        <w:gridCol w:w="5904"/>
      </w:tblGrid>
      <w:tr w:rsidR="007C1090" w14:paraId="3B7BE2BB" w14:textId="77777777">
        <w:trPr>
          <w:jc w:val="center"/>
        </w:trPr>
        <w:tc>
          <w:tcPr>
            <w:tcW w:w="1080" w:type="dxa"/>
            <w:shd w:val="clear" w:color="auto" w:fill="3F5F7F"/>
            <w:vAlign w:val="center"/>
          </w:tcPr>
          <w:p w14:paraId="19BA784A" w14:textId="77777777" w:rsidR="007C1090" w:rsidRDefault="00000000">
            <w:r>
              <w:rPr>
                <w:b/>
                <w:color w:val="FFFFFF"/>
                <w:sz w:val="17"/>
              </w:rPr>
              <w:t>실험</w:t>
            </w:r>
          </w:p>
        </w:tc>
        <w:tc>
          <w:tcPr>
            <w:tcW w:w="2592" w:type="dxa"/>
            <w:shd w:val="clear" w:color="auto" w:fill="3F5F7F"/>
            <w:vAlign w:val="center"/>
          </w:tcPr>
          <w:p w14:paraId="21A57CA9" w14:textId="77777777" w:rsidR="007C1090" w:rsidRDefault="00000000">
            <w:r>
              <w:rPr>
                <w:b/>
                <w:color w:val="FFFFFF"/>
                <w:sz w:val="17"/>
              </w:rPr>
              <w:t>목적</w:t>
            </w:r>
          </w:p>
        </w:tc>
        <w:tc>
          <w:tcPr>
            <w:tcW w:w="5904" w:type="dxa"/>
            <w:shd w:val="clear" w:color="auto" w:fill="3F5F7F"/>
            <w:vAlign w:val="center"/>
          </w:tcPr>
          <w:p w14:paraId="64AC27B3" w14:textId="77777777" w:rsidR="007C1090" w:rsidRDefault="00000000">
            <w:r>
              <w:rPr>
                <w:b/>
                <w:color w:val="FFFFFF"/>
                <w:sz w:val="17"/>
              </w:rPr>
              <w:t>확인 항목</w:t>
            </w:r>
          </w:p>
        </w:tc>
      </w:tr>
      <w:tr w:rsidR="007C1090" w14:paraId="0023D973" w14:textId="77777777">
        <w:trPr>
          <w:jc w:val="center"/>
        </w:trPr>
        <w:tc>
          <w:tcPr>
            <w:tcW w:w="1080" w:type="dxa"/>
            <w:vAlign w:val="center"/>
          </w:tcPr>
          <w:p w14:paraId="1AB5FE92" w14:textId="77777777" w:rsidR="007C1090" w:rsidRDefault="00000000">
            <w:r>
              <w:rPr>
                <w:sz w:val="17"/>
              </w:rPr>
              <w:t>Run A</w:t>
            </w:r>
          </w:p>
        </w:tc>
        <w:tc>
          <w:tcPr>
            <w:tcW w:w="2592" w:type="dxa"/>
            <w:vAlign w:val="center"/>
          </w:tcPr>
          <w:p w14:paraId="52F3EA53" w14:textId="77777777" w:rsidR="007C1090" w:rsidRDefault="00000000">
            <w:r>
              <w:rPr>
                <w:sz w:val="17"/>
              </w:rPr>
              <w:t>current baseline 재현</w:t>
            </w:r>
          </w:p>
        </w:tc>
        <w:tc>
          <w:tcPr>
            <w:tcW w:w="5904" w:type="dxa"/>
            <w:vAlign w:val="center"/>
          </w:tcPr>
          <w:p w14:paraId="72715056" w14:textId="77777777" w:rsidR="007C1090" w:rsidRDefault="00000000">
            <w:r>
              <w:rPr>
                <w:sz w:val="17"/>
              </w:rPr>
              <w:t>현 run 재현 및 best-so-far 후처리</w:t>
            </w:r>
          </w:p>
        </w:tc>
      </w:tr>
      <w:tr w:rsidR="007C1090" w14:paraId="1204E6E6" w14:textId="77777777">
        <w:trPr>
          <w:jc w:val="center"/>
        </w:trPr>
        <w:tc>
          <w:tcPr>
            <w:tcW w:w="1080" w:type="dxa"/>
            <w:vAlign w:val="center"/>
          </w:tcPr>
          <w:p w14:paraId="7A59BAF5" w14:textId="77777777" w:rsidR="007C1090" w:rsidRDefault="00000000">
            <w:r>
              <w:rPr>
                <w:sz w:val="17"/>
              </w:rPr>
              <w:t>Run B</w:t>
            </w:r>
          </w:p>
        </w:tc>
        <w:tc>
          <w:tcPr>
            <w:tcW w:w="2592" w:type="dxa"/>
            <w:vAlign w:val="center"/>
          </w:tcPr>
          <w:p w14:paraId="5F665352" w14:textId="77777777" w:rsidR="007C1090" w:rsidRDefault="00000000">
            <w:r>
              <w:rPr>
                <w:sz w:val="17"/>
              </w:rPr>
              <w:t>DETPass-first fitness</w:t>
            </w:r>
          </w:p>
        </w:tc>
        <w:tc>
          <w:tcPr>
            <w:tcW w:w="5904" w:type="dxa"/>
            <w:vAlign w:val="center"/>
          </w:tcPr>
          <w:p w14:paraId="739764DA" w14:textId="77777777" w:rsidR="007C1090" w:rsidRDefault="00000000">
            <w:pPr>
              <w:rPr>
                <w:lang w:eastAsia="ko-KR"/>
              </w:rPr>
            </w:pPr>
            <w:proofErr w:type="spellStart"/>
            <w:r>
              <w:rPr>
                <w:sz w:val="17"/>
                <w:lang w:eastAsia="ko-KR"/>
              </w:rPr>
              <w:t>DETPass</w:t>
            </w:r>
            <w:proofErr w:type="spellEnd"/>
            <w:r>
              <w:rPr>
                <w:sz w:val="17"/>
                <w:lang w:eastAsia="ko-KR"/>
              </w:rPr>
              <w:t xml:space="preserve"> 하락 방지 확인</w:t>
            </w:r>
          </w:p>
        </w:tc>
      </w:tr>
      <w:tr w:rsidR="007C1090" w14:paraId="1177C150" w14:textId="77777777">
        <w:trPr>
          <w:jc w:val="center"/>
        </w:trPr>
        <w:tc>
          <w:tcPr>
            <w:tcW w:w="1080" w:type="dxa"/>
            <w:vAlign w:val="center"/>
          </w:tcPr>
          <w:p w14:paraId="611AC804" w14:textId="77777777" w:rsidR="007C1090" w:rsidRDefault="00000000">
            <w:r>
              <w:rPr>
                <w:sz w:val="17"/>
              </w:rPr>
              <w:t>Run C</w:t>
            </w:r>
          </w:p>
        </w:tc>
        <w:tc>
          <w:tcPr>
            <w:tcW w:w="2592" w:type="dxa"/>
            <w:vAlign w:val="center"/>
          </w:tcPr>
          <w:p w14:paraId="5B781FB6" w14:textId="77777777" w:rsidR="007C1090" w:rsidRDefault="00000000">
            <w:r>
              <w:rPr>
                <w:sz w:val="17"/>
              </w:rPr>
              <w:t>token penalty 추가</w:t>
            </w:r>
          </w:p>
        </w:tc>
        <w:tc>
          <w:tcPr>
            <w:tcW w:w="5904" w:type="dxa"/>
            <w:vAlign w:val="center"/>
          </w:tcPr>
          <w:p w14:paraId="2A65764A" w14:textId="77777777" w:rsidR="007C1090" w:rsidRDefault="00000000">
            <w:pPr>
              <w:rPr>
                <w:lang w:eastAsia="ko-KR"/>
              </w:rPr>
            </w:pPr>
            <w:r>
              <w:rPr>
                <w:sz w:val="17"/>
                <w:lang w:eastAsia="ko-KR"/>
              </w:rPr>
              <w:t>token 감소가 실제 selection에 반영되는지 확인</w:t>
            </w:r>
          </w:p>
        </w:tc>
      </w:tr>
      <w:tr w:rsidR="007C1090" w14:paraId="0079EBB0" w14:textId="77777777">
        <w:trPr>
          <w:jc w:val="center"/>
        </w:trPr>
        <w:tc>
          <w:tcPr>
            <w:tcW w:w="1080" w:type="dxa"/>
            <w:vAlign w:val="center"/>
          </w:tcPr>
          <w:p w14:paraId="3A3FD807" w14:textId="77777777" w:rsidR="007C1090" w:rsidRDefault="00000000">
            <w:r>
              <w:rPr>
                <w:sz w:val="17"/>
              </w:rPr>
              <w:t>Run D</w:t>
            </w:r>
          </w:p>
        </w:tc>
        <w:tc>
          <w:tcPr>
            <w:tcW w:w="2592" w:type="dxa"/>
            <w:vAlign w:val="center"/>
          </w:tcPr>
          <w:p w14:paraId="3E4F66B3" w14:textId="77777777" w:rsidR="007C1090" w:rsidRDefault="00000000">
            <w:r>
              <w:rPr>
                <w:sz w:val="17"/>
              </w:rPr>
              <w:t>compression children 추가</w:t>
            </w:r>
          </w:p>
        </w:tc>
        <w:tc>
          <w:tcPr>
            <w:tcW w:w="5904" w:type="dxa"/>
            <w:vAlign w:val="center"/>
          </w:tcPr>
          <w:p w14:paraId="0723B8EC" w14:textId="77777777" w:rsidR="007C1090" w:rsidRDefault="00000000">
            <w:pPr>
              <w:rPr>
                <w:lang w:eastAsia="ko-KR"/>
              </w:rPr>
            </w:pPr>
            <w:r>
              <w:rPr>
                <w:sz w:val="17"/>
                <w:lang w:eastAsia="ko-KR"/>
              </w:rPr>
              <w:t>성능 유지 조건에서 token 감소 확인</w:t>
            </w:r>
          </w:p>
        </w:tc>
      </w:tr>
      <w:tr w:rsidR="007C1090" w14:paraId="3EE3FD53" w14:textId="77777777">
        <w:trPr>
          <w:jc w:val="center"/>
        </w:trPr>
        <w:tc>
          <w:tcPr>
            <w:tcW w:w="1080" w:type="dxa"/>
            <w:vAlign w:val="center"/>
          </w:tcPr>
          <w:p w14:paraId="60536A05" w14:textId="77777777" w:rsidR="007C1090" w:rsidRDefault="00000000">
            <w:r>
              <w:rPr>
                <w:sz w:val="17"/>
              </w:rPr>
              <w:t>Run E</w:t>
            </w:r>
          </w:p>
        </w:tc>
        <w:tc>
          <w:tcPr>
            <w:tcW w:w="2592" w:type="dxa"/>
            <w:vAlign w:val="center"/>
          </w:tcPr>
          <w:p w14:paraId="7B172CA9" w14:textId="77777777" w:rsidR="007C1090" w:rsidRDefault="00000000">
            <w:r>
              <w:rPr>
                <w:sz w:val="17"/>
              </w:rPr>
              <w:t>advisor on</w:t>
            </w:r>
          </w:p>
        </w:tc>
        <w:tc>
          <w:tcPr>
            <w:tcW w:w="5904" w:type="dxa"/>
            <w:vAlign w:val="center"/>
          </w:tcPr>
          <w:p w14:paraId="43195BCF" w14:textId="77777777" w:rsidR="007C1090" w:rsidRDefault="00000000">
            <w:r>
              <w:rPr>
                <w:sz w:val="17"/>
              </w:rPr>
              <w:t>cloud advisor proposal의 추가 효과와 비용 분리 평가</w:t>
            </w:r>
          </w:p>
        </w:tc>
      </w:tr>
      <w:tr w:rsidR="007C1090" w14:paraId="2B9B4A23" w14:textId="77777777">
        <w:trPr>
          <w:jc w:val="center"/>
        </w:trPr>
        <w:tc>
          <w:tcPr>
            <w:tcW w:w="1080" w:type="dxa"/>
            <w:vAlign w:val="center"/>
          </w:tcPr>
          <w:p w14:paraId="4B7A2CEC" w14:textId="77777777" w:rsidR="007C1090" w:rsidRDefault="00000000">
            <w:r>
              <w:rPr>
                <w:sz w:val="17"/>
              </w:rPr>
              <w:t>Run F</w:t>
            </w:r>
          </w:p>
        </w:tc>
        <w:tc>
          <w:tcPr>
            <w:tcW w:w="2592" w:type="dxa"/>
            <w:vAlign w:val="center"/>
          </w:tcPr>
          <w:p w14:paraId="291A366C" w14:textId="77777777" w:rsidR="007C1090" w:rsidRDefault="00000000">
            <w:r>
              <w:rPr>
                <w:sz w:val="17"/>
              </w:rPr>
              <w:t>ablation</w:t>
            </w:r>
          </w:p>
        </w:tc>
        <w:tc>
          <w:tcPr>
            <w:tcW w:w="5904" w:type="dxa"/>
            <w:vAlign w:val="center"/>
          </w:tcPr>
          <w:p w14:paraId="6DA69B28" w14:textId="77777777" w:rsidR="007C1090" w:rsidRDefault="00000000">
            <w:r>
              <w:rPr>
                <w:sz w:val="17"/>
              </w:rPr>
              <w:t>mutation only / crossover off / feedback off / compression off</w:t>
            </w:r>
          </w:p>
        </w:tc>
      </w:tr>
    </w:tbl>
    <w:p w14:paraId="7F77FD3F" w14:textId="77777777" w:rsidR="007C1090" w:rsidRDefault="00000000">
      <w:pPr>
        <w:pStyle w:val="1"/>
      </w:pPr>
      <w:r>
        <w:rPr>
          <w:rFonts w:ascii="Noto Sans CJK KR" w:eastAsia="Noto Sans CJK KR" w:hAnsi="Noto Sans CJK KR"/>
          <w:b w:val="0"/>
          <w:sz w:val="21"/>
        </w:rPr>
        <w:t>7. 즉시 실행 체크리스트</w:t>
      </w:r>
    </w:p>
    <w:p w14:paraId="393B669A" w14:textId="77777777" w:rsidR="007C1090" w:rsidRDefault="00000000">
      <w:pPr>
        <w:pStyle w:val="a0"/>
      </w:pPr>
      <w:r>
        <w:rPr>
          <w:sz w:val="20"/>
        </w:rPr>
        <w:t>현재 결과 figure는 raw generation-best와 best-so-far를 구분하여 다시 생성한다.</w:t>
      </w:r>
    </w:p>
    <w:p w14:paraId="36DC0095" w14:textId="77777777" w:rsidR="007C1090" w:rsidRDefault="00000000">
      <w:pPr>
        <w:pStyle w:val="a0"/>
      </w:pPr>
      <w:r>
        <w:rPr>
          <w:sz w:val="20"/>
        </w:rPr>
        <w:t>14B best generation selection을 tie-breaker 기준으로 재계산한다.</w:t>
      </w:r>
    </w:p>
    <w:p w14:paraId="310F176A" w14:textId="77777777" w:rsidR="007C1090" w:rsidRDefault="00000000">
      <w:pPr>
        <w:pStyle w:val="a0"/>
        <w:rPr>
          <w:lang w:eastAsia="ko-KR"/>
        </w:rPr>
      </w:pPr>
      <w:r>
        <w:rPr>
          <w:sz w:val="20"/>
          <w:lang w:eastAsia="ko-KR"/>
        </w:rPr>
        <w:t>논문 본문에서 “token-aware optimization”은 현재 결과가 아니라 설계 목표 또는 향후 개선으로 낮춘다.</w:t>
      </w:r>
    </w:p>
    <w:p w14:paraId="2B021BB2" w14:textId="77777777" w:rsidR="007C1090" w:rsidRDefault="00000000">
      <w:pPr>
        <w:pStyle w:val="a0"/>
      </w:pPr>
      <w:r>
        <w:rPr>
          <w:sz w:val="20"/>
        </w:rPr>
        <w:t xml:space="preserve">advisor </w:t>
      </w:r>
      <w:proofErr w:type="spellStart"/>
      <w:r>
        <w:rPr>
          <w:sz w:val="20"/>
        </w:rPr>
        <w:t>effect를</w:t>
      </w:r>
      <w:proofErr w:type="spellEnd"/>
      <w:r>
        <w:rPr>
          <w:sz w:val="20"/>
        </w:rPr>
        <w:t xml:space="preserve"> </w:t>
      </w:r>
      <w:proofErr w:type="spellStart"/>
      <w:r>
        <w:rPr>
          <w:sz w:val="20"/>
        </w:rPr>
        <w:t>주장하지</w:t>
      </w:r>
      <w:proofErr w:type="spellEnd"/>
      <w:r>
        <w:rPr>
          <w:sz w:val="20"/>
        </w:rPr>
        <w:t xml:space="preserve"> </w:t>
      </w:r>
      <w:proofErr w:type="spellStart"/>
      <w:r>
        <w:rPr>
          <w:sz w:val="20"/>
        </w:rPr>
        <w:t>않는다</w:t>
      </w:r>
      <w:proofErr w:type="spellEnd"/>
      <w:r>
        <w:rPr>
          <w:sz w:val="20"/>
        </w:rPr>
        <w:t>. 이번 run은 advisor_used=False임을 명시한다.</w:t>
      </w:r>
    </w:p>
    <w:p w14:paraId="0AED3B82" w14:textId="77777777" w:rsidR="007C1090" w:rsidRDefault="00000000">
      <w:pPr>
        <w:pStyle w:val="a0"/>
      </w:pPr>
      <w:r>
        <w:rPr>
          <w:sz w:val="20"/>
        </w:rPr>
        <w:t>다음 run에서는 token penalty와 compression children을 켜고, global best injection을 추가한다.</w:t>
      </w:r>
    </w:p>
    <w:p w14:paraId="4A109469" w14:textId="77777777" w:rsidR="007C1090" w:rsidRDefault="00000000">
      <w:pPr>
        <w:pStyle w:val="1"/>
      </w:pPr>
      <w:r>
        <w:rPr>
          <w:rFonts w:ascii="Noto Sans CJK KR" w:eastAsia="Noto Sans CJK KR" w:hAnsi="Noto Sans CJK KR"/>
          <w:b w:val="0"/>
          <w:sz w:val="21"/>
        </w:rPr>
        <w:t>8. 결론</w:t>
      </w:r>
    </w:p>
    <w:p w14:paraId="791A6419" w14:textId="77777777" w:rsidR="007C1090" w:rsidRDefault="00000000">
      <w:pPr>
        <w:rPr>
          <w:lang w:eastAsia="ko-KR"/>
        </w:rPr>
      </w:pPr>
      <w:r>
        <w:rPr>
          <w:lang w:eastAsia="ko-KR"/>
        </w:rPr>
        <w:t xml:space="preserve">이번 실험은 실패가 아니라 중요한 진단이다. 7B에서 early gain이 관찰되었고, 14B는 높은 초기 성능과 포화 특성을 보였으며, 8B는 model-specific sensitivity와 noisy selection 문제를 드러냈다. 동시에 현재 GA 구현은 token-aware </w:t>
      </w:r>
      <w:proofErr w:type="spellStart"/>
      <w:r>
        <w:rPr>
          <w:lang w:eastAsia="ko-KR"/>
        </w:rPr>
        <w:t>PromptOps</w:t>
      </w:r>
      <w:proofErr w:type="spellEnd"/>
      <w:r>
        <w:rPr>
          <w:lang w:eastAsia="ko-KR"/>
        </w:rPr>
        <w:t xml:space="preserve">의 핵심 주장과 완전히 </w:t>
      </w:r>
      <w:proofErr w:type="spellStart"/>
      <w:r>
        <w:rPr>
          <w:lang w:eastAsia="ko-KR"/>
        </w:rPr>
        <w:t>정합하지</w:t>
      </w:r>
      <w:proofErr w:type="spellEnd"/>
      <w:r>
        <w:rPr>
          <w:lang w:eastAsia="ko-KR"/>
        </w:rPr>
        <w:t xml:space="preserve"> 않다는 점도 확인되었다. 따라서 연구 방향은 “GA가 이미 완성되었다”가 아니라 “current GA가 prompt genome search의 가능성과 병목을 동시에 보여주었고, 다음 단계에서 multi-objective/token-aware GA로 확장한다”로 잡는 것이 가장 학술적으로 안전하다.</w:t>
      </w:r>
    </w:p>
    <w:p w14:paraId="047EF8C4" w14:textId="77777777" w:rsidR="007C1090" w:rsidRDefault="00000000">
      <w:pPr>
        <w:pStyle w:val="21"/>
      </w:pPr>
      <w:proofErr w:type="spellStart"/>
      <w:r>
        <w:rPr>
          <w:rFonts w:ascii="Noto Sans CJK KR" w:eastAsia="Noto Sans CJK KR" w:hAnsi="Noto Sans CJK KR"/>
          <w:b w:val="0"/>
          <w:sz w:val="21"/>
        </w:rPr>
        <w:t>최종</w:t>
      </w:r>
      <w:proofErr w:type="spellEnd"/>
      <w:r>
        <w:rPr>
          <w:rFonts w:ascii="Noto Sans CJK KR" w:eastAsia="Noto Sans CJK KR" w:hAnsi="Noto Sans CJK KR"/>
          <w:b w:val="0"/>
          <w:sz w:val="21"/>
        </w:rPr>
        <w:t xml:space="preserve"> </w:t>
      </w:r>
      <w:proofErr w:type="spellStart"/>
      <w:r>
        <w:rPr>
          <w:rFonts w:ascii="Noto Sans CJK KR" w:eastAsia="Noto Sans CJK KR" w:hAnsi="Noto Sans CJK KR"/>
          <w:b w:val="0"/>
          <w:sz w:val="21"/>
        </w:rPr>
        <w:t>연구</w:t>
      </w:r>
      <w:proofErr w:type="spellEnd"/>
      <w:r>
        <w:rPr>
          <w:rFonts w:ascii="Noto Sans CJK KR" w:eastAsia="Noto Sans CJK KR" w:hAnsi="Noto Sans CJK KR"/>
          <w:b w:val="0"/>
          <w:sz w:val="21"/>
        </w:rPr>
        <w:t xml:space="preserve"> </w:t>
      </w:r>
      <w:proofErr w:type="spellStart"/>
      <w:r>
        <w:rPr>
          <w:rFonts w:ascii="Noto Sans CJK KR" w:eastAsia="Noto Sans CJK KR" w:hAnsi="Noto Sans CJK KR"/>
          <w:b w:val="0"/>
          <w:sz w:val="21"/>
        </w:rPr>
        <w:t>메시지</w:t>
      </w:r>
      <w:proofErr w:type="spellEnd"/>
    </w:p>
    <w:p w14:paraId="161A170D" w14:textId="77777777" w:rsidR="007C1090" w:rsidRDefault="00000000">
      <w:pPr>
        <w:ind w:left="360" w:right="360"/>
      </w:pPr>
      <w:r>
        <w:rPr>
          <w:b/>
          <w:color w:val="1F4E79"/>
          <w:sz w:val="22"/>
        </w:rPr>
        <w:t>Prompt genome search는 local LLM adaptation의 유효한 방향이지만, 배포 지향 PromptOps로 주장하려면 DETPass, avg DET, token, latency, regression safety를 모두 selection objective에 넣어야 한다. 현재 실험은 이 필요성을 정량적으로 보여준 진단 run이다.</w:t>
      </w:r>
    </w:p>
    <w:p w14:paraId="01F308C5" w14:textId="77777777" w:rsidR="007C1090" w:rsidRDefault="00000000">
      <w:r>
        <w:br w:type="page"/>
      </w:r>
    </w:p>
    <w:p w14:paraId="63A42623" w14:textId="77777777" w:rsidR="007C1090" w:rsidRDefault="00000000">
      <w:pPr>
        <w:pStyle w:val="1"/>
        <w:rPr>
          <w:lang w:eastAsia="ko-KR"/>
        </w:rPr>
      </w:pPr>
      <w:r>
        <w:rPr>
          <w:rFonts w:ascii="Noto Sans CJK KR" w:eastAsia="Noto Sans CJK KR" w:hAnsi="Noto Sans CJK KR"/>
          <w:b w:val="0"/>
          <w:sz w:val="21"/>
          <w:lang w:eastAsia="ko-KR"/>
        </w:rPr>
        <w:lastRenderedPageBreak/>
        <w:t>Appendix A. 근거 및 코드 레벨 메모</w:t>
      </w:r>
    </w:p>
    <w:p w14:paraId="2B57EBE1" w14:textId="77777777" w:rsidR="007C1090" w:rsidRDefault="00000000">
      <w:pPr>
        <w:pStyle w:val="a0"/>
      </w:pPr>
      <w:proofErr w:type="spellStart"/>
      <w:r>
        <w:rPr>
          <w:sz w:val="20"/>
        </w:rPr>
        <w:t>첨부</w:t>
      </w:r>
      <w:proofErr w:type="spellEnd"/>
      <w:r>
        <w:rPr>
          <w:sz w:val="20"/>
        </w:rPr>
        <w:t xml:space="preserve"> </w:t>
      </w:r>
      <w:proofErr w:type="spellStart"/>
      <w:r>
        <w:rPr>
          <w:sz w:val="20"/>
        </w:rPr>
        <w:t>결과</w:t>
      </w:r>
      <w:proofErr w:type="spellEnd"/>
      <w:r>
        <w:rPr>
          <w:sz w:val="20"/>
        </w:rPr>
        <w:t xml:space="preserve">: 7B/8B/14B </w:t>
      </w:r>
      <w:proofErr w:type="spellStart"/>
      <w:r>
        <w:rPr>
          <w:sz w:val="20"/>
        </w:rPr>
        <w:t>모두</w:t>
      </w:r>
      <w:proofErr w:type="spellEnd"/>
      <w:r>
        <w:rPr>
          <w:sz w:val="20"/>
        </w:rPr>
        <w:t xml:space="preserve"> max_generation=10, summary_exists=True, best_genome_exists=True로 완료되었다.</w:t>
      </w:r>
    </w:p>
    <w:p w14:paraId="6700D514" w14:textId="77777777" w:rsidR="007C1090" w:rsidRDefault="00000000">
      <w:pPr>
        <w:pStyle w:val="a0"/>
        <w:rPr>
          <w:lang w:eastAsia="ko-KR"/>
        </w:rPr>
      </w:pPr>
      <w:r>
        <w:rPr>
          <w:sz w:val="20"/>
          <w:lang w:eastAsia="ko-KR"/>
        </w:rPr>
        <w:t xml:space="preserve">첨부 결과: 7B는 gen2 이후 </w:t>
      </w:r>
      <w:proofErr w:type="spellStart"/>
      <w:r>
        <w:rPr>
          <w:sz w:val="20"/>
          <w:lang w:eastAsia="ko-KR"/>
        </w:rPr>
        <w:t>DETPass</w:t>
      </w:r>
      <w:proofErr w:type="spellEnd"/>
      <w:r>
        <w:rPr>
          <w:sz w:val="20"/>
          <w:lang w:eastAsia="ko-KR"/>
        </w:rPr>
        <w:t xml:space="preserve"> 83.3333으로 정체, 8B는 gen7 이후 하락, 14B는 </w:t>
      </w:r>
      <w:proofErr w:type="spellStart"/>
      <w:r>
        <w:rPr>
          <w:sz w:val="20"/>
          <w:lang w:eastAsia="ko-KR"/>
        </w:rPr>
        <w:t>DETPass</w:t>
      </w:r>
      <w:proofErr w:type="spellEnd"/>
      <w:r>
        <w:rPr>
          <w:sz w:val="20"/>
          <w:lang w:eastAsia="ko-KR"/>
        </w:rPr>
        <w:t xml:space="preserve"> 91.6667로 포화된다.</w:t>
      </w:r>
    </w:p>
    <w:p w14:paraId="25FB3EE7" w14:textId="77777777" w:rsidR="007C1090" w:rsidRDefault="00000000">
      <w:pPr>
        <w:pStyle w:val="a0"/>
      </w:pPr>
      <w:proofErr w:type="spellStart"/>
      <w:r>
        <w:rPr>
          <w:sz w:val="20"/>
        </w:rPr>
        <w:t>코드</w:t>
      </w:r>
      <w:proofErr w:type="spellEnd"/>
      <w:r>
        <w:rPr>
          <w:sz w:val="20"/>
        </w:rPr>
        <w:t xml:space="preserve"> </w:t>
      </w:r>
      <w:proofErr w:type="spellStart"/>
      <w:r>
        <w:rPr>
          <w:sz w:val="20"/>
        </w:rPr>
        <w:t>검토</w:t>
      </w:r>
      <w:proofErr w:type="spellEnd"/>
      <w:r>
        <w:rPr>
          <w:sz w:val="20"/>
        </w:rPr>
        <w:t xml:space="preserve">: </w:t>
      </w:r>
      <w:proofErr w:type="spellStart"/>
      <w:r>
        <w:rPr>
          <w:sz w:val="20"/>
        </w:rPr>
        <w:t>fitness는</w:t>
      </w:r>
      <w:proofErr w:type="spellEnd"/>
      <w:r>
        <w:rPr>
          <w:sz w:val="20"/>
        </w:rPr>
        <w:t xml:space="preserve"> </w:t>
      </w:r>
      <w:proofErr w:type="spellStart"/>
      <w:r>
        <w:rPr>
          <w:sz w:val="20"/>
        </w:rPr>
        <w:t>AvgDET</w:t>
      </w:r>
      <w:proofErr w:type="spellEnd"/>
      <w:r>
        <w:rPr>
          <w:sz w:val="20"/>
        </w:rPr>
        <w:t xml:space="preserve"> - alpha * VarDET 계열이며, token penalty가 selection objective에 직접 포함되지 않는다.</w:t>
      </w:r>
    </w:p>
    <w:p w14:paraId="32A8E734" w14:textId="77777777" w:rsidR="007C1090" w:rsidRDefault="00000000">
      <w:pPr>
        <w:pStyle w:val="a0"/>
      </w:pPr>
      <w:r>
        <w:rPr>
          <w:sz w:val="20"/>
        </w:rPr>
        <w:t>코드 검토: mutation family는 block on/off, repair block, few-shot, max_tokens, temperature, micro_rules, strategies 중심이다.</w:t>
      </w:r>
    </w:p>
    <w:p w14:paraId="14BA9414" w14:textId="77777777" w:rsidR="007C1090" w:rsidRDefault="00000000">
      <w:pPr>
        <w:pStyle w:val="a0"/>
      </w:pPr>
      <w:r>
        <w:rPr>
          <w:sz w:val="20"/>
        </w:rPr>
        <w:t>코드 검토: crossover는 optional blocks, params, candidate_strategies, micro_rules를 병합한다.</w:t>
      </w:r>
    </w:p>
    <w:p w14:paraId="54CF831B" w14:textId="77777777" w:rsidR="007C1090" w:rsidRDefault="00000000">
      <w:pPr>
        <w:pStyle w:val="a0"/>
      </w:pPr>
      <w:r>
        <w:rPr>
          <w:sz w:val="20"/>
        </w:rPr>
        <w:t>코드 검토: advisor는 --llm-mutation-advisor가 켜진 경우에만 작동하며, 이번 결과 표에는 advisor_used=False로 기록되어 있다.</w:t>
      </w:r>
    </w:p>
    <w:sectPr w:rsidR="007C1090" w:rsidSect="00034616">
      <w:headerReference w:type="default" r:id="rId12"/>
      <w:footerReference w:type="default" r:id="rId13"/>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90D3D" w14:textId="77777777" w:rsidR="009B710E" w:rsidRDefault="009B710E">
      <w:pPr>
        <w:spacing w:after="0" w:line="240" w:lineRule="auto"/>
      </w:pPr>
      <w:r>
        <w:separator/>
      </w:r>
    </w:p>
  </w:endnote>
  <w:endnote w:type="continuationSeparator" w:id="0">
    <w:p w14:paraId="1D65580E" w14:textId="77777777" w:rsidR="009B710E" w:rsidRDefault="009B7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NanumGothicCoding">
    <w:charset w:val="81"/>
    <w:family w:val="modern"/>
    <w:pitch w:val="fixed"/>
    <w:sig w:usb0="800002A7" w:usb1="29D7FCFB" w:usb2="00000010" w:usb3="00000000" w:csb0="0008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1B268" w14:textId="77777777" w:rsidR="007C1090" w:rsidRDefault="00000000">
    <w:pPr>
      <w:pStyle w:val="a6"/>
      <w:jc w:val="center"/>
    </w:pPr>
    <w:r>
      <w:rPr>
        <w:color w:val="787878"/>
        <w:sz w:val="16"/>
      </w:rPr>
      <w:t>Confidential research note - generated for internal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5E2DB" w14:textId="77777777" w:rsidR="009B710E" w:rsidRDefault="009B710E">
      <w:pPr>
        <w:spacing w:after="0" w:line="240" w:lineRule="auto"/>
      </w:pPr>
      <w:r>
        <w:separator/>
      </w:r>
    </w:p>
  </w:footnote>
  <w:footnote w:type="continuationSeparator" w:id="0">
    <w:p w14:paraId="514A7F50" w14:textId="77777777" w:rsidR="009B710E" w:rsidRDefault="009B7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8350F" w14:textId="77777777" w:rsidR="007C1090" w:rsidRDefault="00000000">
    <w:pPr>
      <w:pStyle w:val="a5"/>
      <w:jc w:val="right"/>
    </w:pPr>
    <w:r>
      <w:rPr>
        <w:color w:val="646464"/>
        <w:sz w:val="18"/>
      </w:rPr>
      <w:t>JOILang PromptOps 연구노트 | GA Search Diagnostic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0140201">
    <w:abstractNumId w:val="8"/>
  </w:num>
  <w:num w:numId="2" w16cid:durableId="1990476323">
    <w:abstractNumId w:val="6"/>
  </w:num>
  <w:num w:numId="3" w16cid:durableId="2065713419">
    <w:abstractNumId w:val="5"/>
  </w:num>
  <w:num w:numId="4" w16cid:durableId="464855717">
    <w:abstractNumId w:val="4"/>
  </w:num>
  <w:num w:numId="5" w16cid:durableId="1453788944">
    <w:abstractNumId w:val="7"/>
  </w:num>
  <w:num w:numId="6" w16cid:durableId="1069617334">
    <w:abstractNumId w:val="3"/>
  </w:num>
  <w:num w:numId="7" w16cid:durableId="333730466">
    <w:abstractNumId w:val="2"/>
  </w:num>
  <w:num w:numId="8" w16cid:durableId="1313947533">
    <w:abstractNumId w:val="1"/>
  </w:num>
  <w:num w:numId="9" w16cid:durableId="154837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A55"/>
    <w:rsid w:val="007C1090"/>
    <w:rsid w:val="008F3B05"/>
    <w:rsid w:val="009B710E"/>
    <w:rsid w:val="00AA1D8D"/>
    <w:rsid w:val="00B47730"/>
    <w:rsid w:val="00BF1C24"/>
    <w:rsid w:val="00CB0664"/>
    <w:rsid w:val="00D700D4"/>
    <w:rsid w:val="00EA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1C5A9F"/>
  <w14:defaultImageDpi w14:val="300"/>
  <w15:docId w15:val="{350BF46F-1916-4D1A-B31D-96DE4F0B5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268858">
      <w:bodyDiv w:val="1"/>
      <w:marLeft w:val="0"/>
      <w:marRight w:val="0"/>
      <w:marTop w:val="0"/>
      <w:marBottom w:val="0"/>
      <w:divBdr>
        <w:top w:val="none" w:sz="0" w:space="0" w:color="auto"/>
        <w:left w:val="none" w:sz="0" w:space="0" w:color="auto"/>
        <w:bottom w:val="none" w:sz="0" w:space="0" w:color="auto"/>
        <w:right w:val="none" w:sz="0" w:space="0" w:color="auto"/>
      </w:divBdr>
      <w:divsChild>
        <w:div w:id="1237326804">
          <w:marLeft w:val="0"/>
          <w:marRight w:val="0"/>
          <w:marTop w:val="0"/>
          <w:marBottom w:val="0"/>
          <w:divBdr>
            <w:top w:val="none" w:sz="0" w:space="0" w:color="auto"/>
            <w:left w:val="none" w:sz="0" w:space="0" w:color="auto"/>
            <w:bottom w:val="none" w:sz="0" w:space="0" w:color="auto"/>
            <w:right w:val="none" w:sz="0" w:space="0" w:color="auto"/>
          </w:divBdr>
          <w:divsChild>
            <w:div w:id="1217398656">
              <w:marLeft w:val="0"/>
              <w:marRight w:val="0"/>
              <w:marTop w:val="0"/>
              <w:marBottom w:val="0"/>
              <w:divBdr>
                <w:top w:val="none" w:sz="0" w:space="0" w:color="auto"/>
                <w:left w:val="none" w:sz="0" w:space="0" w:color="auto"/>
                <w:bottom w:val="none" w:sz="0" w:space="0" w:color="auto"/>
                <w:right w:val="none" w:sz="0" w:space="0" w:color="auto"/>
              </w:divBdr>
              <w:divsChild>
                <w:div w:id="156925165">
                  <w:marLeft w:val="0"/>
                  <w:marRight w:val="0"/>
                  <w:marTop w:val="0"/>
                  <w:marBottom w:val="0"/>
                  <w:divBdr>
                    <w:top w:val="none" w:sz="0" w:space="0" w:color="auto"/>
                    <w:left w:val="none" w:sz="0" w:space="0" w:color="auto"/>
                    <w:bottom w:val="none" w:sz="0" w:space="0" w:color="auto"/>
                    <w:right w:val="none" w:sz="0" w:space="0" w:color="auto"/>
                  </w:divBdr>
                  <w:divsChild>
                    <w:div w:id="683672123">
                      <w:marLeft w:val="0"/>
                      <w:marRight w:val="0"/>
                      <w:marTop w:val="0"/>
                      <w:marBottom w:val="0"/>
                      <w:divBdr>
                        <w:top w:val="none" w:sz="0" w:space="0" w:color="auto"/>
                        <w:left w:val="none" w:sz="0" w:space="0" w:color="auto"/>
                        <w:bottom w:val="none" w:sz="0" w:space="0" w:color="auto"/>
                        <w:right w:val="none" w:sz="0" w:space="0" w:color="auto"/>
                      </w:divBdr>
                      <w:divsChild>
                        <w:div w:id="1300650014">
                          <w:marLeft w:val="0"/>
                          <w:marRight w:val="0"/>
                          <w:marTop w:val="0"/>
                          <w:marBottom w:val="0"/>
                          <w:divBdr>
                            <w:top w:val="none" w:sz="0" w:space="0" w:color="auto"/>
                            <w:left w:val="none" w:sz="0" w:space="0" w:color="auto"/>
                            <w:bottom w:val="none" w:sz="0" w:space="0" w:color="auto"/>
                            <w:right w:val="none" w:sz="0" w:space="0" w:color="auto"/>
                          </w:divBdr>
                          <w:divsChild>
                            <w:div w:id="1294673057">
                              <w:marLeft w:val="0"/>
                              <w:marRight w:val="0"/>
                              <w:marTop w:val="0"/>
                              <w:marBottom w:val="0"/>
                              <w:divBdr>
                                <w:top w:val="none" w:sz="0" w:space="0" w:color="auto"/>
                                <w:left w:val="none" w:sz="0" w:space="0" w:color="auto"/>
                                <w:bottom w:val="none" w:sz="0" w:space="0" w:color="auto"/>
                                <w:right w:val="none" w:sz="0" w:space="0" w:color="auto"/>
                              </w:divBdr>
                              <w:divsChild>
                                <w:div w:id="1648361664">
                                  <w:marLeft w:val="0"/>
                                  <w:marRight w:val="0"/>
                                  <w:marTop w:val="0"/>
                                  <w:marBottom w:val="0"/>
                                  <w:divBdr>
                                    <w:top w:val="none" w:sz="0" w:space="0" w:color="auto"/>
                                    <w:left w:val="none" w:sz="0" w:space="0" w:color="auto"/>
                                    <w:bottom w:val="none" w:sz="0" w:space="0" w:color="auto"/>
                                    <w:right w:val="none" w:sz="0" w:space="0" w:color="auto"/>
                                  </w:divBdr>
                                  <w:divsChild>
                                    <w:div w:id="576745479">
                                      <w:marLeft w:val="0"/>
                                      <w:marRight w:val="0"/>
                                      <w:marTop w:val="0"/>
                                      <w:marBottom w:val="0"/>
                                      <w:divBdr>
                                        <w:top w:val="none" w:sz="0" w:space="0" w:color="auto"/>
                                        <w:left w:val="none" w:sz="0" w:space="0" w:color="auto"/>
                                        <w:bottom w:val="none" w:sz="0" w:space="0" w:color="auto"/>
                                        <w:right w:val="none" w:sz="0" w:space="0" w:color="auto"/>
                                      </w:divBdr>
                                      <w:divsChild>
                                        <w:div w:id="319231282">
                                          <w:marLeft w:val="0"/>
                                          <w:marRight w:val="0"/>
                                          <w:marTop w:val="0"/>
                                          <w:marBottom w:val="0"/>
                                          <w:divBdr>
                                            <w:top w:val="none" w:sz="0" w:space="0" w:color="auto"/>
                                            <w:left w:val="none" w:sz="0" w:space="0" w:color="auto"/>
                                            <w:bottom w:val="none" w:sz="0" w:space="0" w:color="auto"/>
                                            <w:right w:val="none" w:sz="0" w:space="0" w:color="auto"/>
                                          </w:divBdr>
                                          <w:divsChild>
                                            <w:div w:id="1068576838">
                                              <w:marLeft w:val="0"/>
                                              <w:marRight w:val="0"/>
                                              <w:marTop w:val="0"/>
                                              <w:marBottom w:val="0"/>
                                              <w:divBdr>
                                                <w:top w:val="none" w:sz="0" w:space="0" w:color="auto"/>
                                                <w:left w:val="none" w:sz="0" w:space="0" w:color="auto"/>
                                                <w:bottom w:val="none" w:sz="0" w:space="0" w:color="auto"/>
                                                <w:right w:val="none" w:sz="0" w:space="0" w:color="auto"/>
                                              </w:divBdr>
                                              <w:divsChild>
                                                <w:div w:id="1022632253">
                                                  <w:marLeft w:val="0"/>
                                                  <w:marRight w:val="0"/>
                                                  <w:marTop w:val="0"/>
                                                  <w:marBottom w:val="0"/>
                                                  <w:divBdr>
                                                    <w:top w:val="none" w:sz="0" w:space="0" w:color="auto"/>
                                                    <w:left w:val="none" w:sz="0" w:space="0" w:color="auto"/>
                                                    <w:bottom w:val="none" w:sz="0" w:space="0" w:color="auto"/>
                                                    <w:right w:val="none" w:sz="0" w:space="0" w:color="auto"/>
                                                  </w:divBdr>
                                                  <w:divsChild>
                                                    <w:div w:id="2173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852259">
      <w:bodyDiv w:val="1"/>
      <w:marLeft w:val="0"/>
      <w:marRight w:val="0"/>
      <w:marTop w:val="0"/>
      <w:marBottom w:val="0"/>
      <w:divBdr>
        <w:top w:val="none" w:sz="0" w:space="0" w:color="auto"/>
        <w:left w:val="none" w:sz="0" w:space="0" w:color="auto"/>
        <w:bottom w:val="none" w:sz="0" w:space="0" w:color="auto"/>
        <w:right w:val="none" w:sz="0" w:space="0" w:color="auto"/>
      </w:divBdr>
      <w:divsChild>
        <w:div w:id="201476503">
          <w:marLeft w:val="0"/>
          <w:marRight w:val="0"/>
          <w:marTop w:val="0"/>
          <w:marBottom w:val="0"/>
          <w:divBdr>
            <w:top w:val="none" w:sz="0" w:space="0" w:color="auto"/>
            <w:left w:val="none" w:sz="0" w:space="0" w:color="auto"/>
            <w:bottom w:val="none" w:sz="0" w:space="0" w:color="auto"/>
            <w:right w:val="none" w:sz="0" w:space="0" w:color="auto"/>
          </w:divBdr>
          <w:divsChild>
            <w:div w:id="1576285958">
              <w:marLeft w:val="0"/>
              <w:marRight w:val="0"/>
              <w:marTop w:val="0"/>
              <w:marBottom w:val="0"/>
              <w:divBdr>
                <w:top w:val="none" w:sz="0" w:space="0" w:color="auto"/>
                <w:left w:val="none" w:sz="0" w:space="0" w:color="auto"/>
                <w:bottom w:val="none" w:sz="0" w:space="0" w:color="auto"/>
                <w:right w:val="none" w:sz="0" w:space="0" w:color="auto"/>
              </w:divBdr>
              <w:divsChild>
                <w:div w:id="1367944568">
                  <w:marLeft w:val="0"/>
                  <w:marRight w:val="0"/>
                  <w:marTop w:val="0"/>
                  <w:marBottom w:val="0"/>
                  <w:divBdr>
                    <w:top w:val="none" w:sz="0" w:space="0" w:color="auto"/>
                    <w:left w:val="none" w:sz="0" w:space="0" w:color="auto"/>
                    <w:bottom w:val="none" w:sz="0" w:space="0" w:color="auto"/>
                    <w:right w:val="none" w:sz="0" w:space="0" w:color="auto"/>
                  </w:divBdr>
                  <w:divsChild>
                    <w:div w:id="1577591959">
                      <w:marLeft w:val="0"/>
                      <w:marRight w:val="0"/>
                      <w:marTop w:val="0"/>
                      <w:marBottom w:val="0"/>
                      <w:divBdr>
                        <w:top w:val="none" w:sz="0" w:space="0" w:color="auto"/>
                        <w:left w:val="none" w:sz="0" w:space="0" w:color="auto"/>
                        <w:bottom w:val="none" w:sz="0" w:space="0" w:color="auto"/>
                        <w:right w:val="none" w:sz="0" w:space="0" w:color="auto"/>
                      </w:divBdr>
                      <w:divsChild>
                        <w:div w:id="621696142">
                          <w:marLeft w:val="0"/>
                          <w:marRight w:val="0"/>
                          <w:marTop w:val="0"/>
                          <w:marBottom w:val="0"/>
                          <w:divBdr>
                            <w:top w:val="none" w:sz="0" w:space="0" w:color="auto"/>
                            <w:left w:val="none" w:sz="0" w:space="0" w:color="auto"/>
                            <w:bottom w:val="none" w:sz="0" w:space="0" w:color="auto"/>
                            <w:right w:val="none" w:sz="0" w:space="0" w:color="auto"/>
                          </w:divBdr>
                          <w:divsChild>
                            <w:div w:id="1926761877">
                              <w:marLeft w:val="0"/>
                              <w:marRight w:val="0"/>
                              <w:marTop w:val="0"/>
                              <w:marBottom w:val="0"/>
                              <w:divBdr>
                                <w:top w:val="none" w:sz="0" w:space="0" w:color="auto"/>
                                <w:left w:val="none" w:sz="0" w:space="0" w:color="auto"/>
                                <w:bottom w:val="none" w:sz="0" w:space="0" w:color="auto"/>
                                <w:right w:val="none" w:sz="0" w:space="0" w:color="auto"/>
                              </w:divBdr>
                              <w:divsChild>
                                <w:div w:id="758600419">
                                  <w:marLeft w:val="0"/>
                                  <w:marRight w:val="0"/>
                                  <w:marTop w:val="0"/>
                                  <w:marBottom w:val="0"/>
                                  <w:divBdr>
                                    <w:top w:val="none" w:sz="0" w:space="0" w:color="auto"/>
                                    <w:left w:val="none" w:sz="0" w:space="0" w:color="auto"/>
                                    <w:bottom w:val="none" w:sz="0" w:space="0" w:color="auto"/>
                                    <w:right w:val="none" w:sz="0" w:space="0" w:color="auto"/>
                                  </w:divBdr>
                                  <w:divsChild>
                                    <w:div w:id="1190872704">
                                      <w:marLeft w:val="0"/>
                                      <w:marRight w:val="0"/>
                                      <w:marTop w:val="0"/>
                                      <w:marBottom w:val="0"/>
                                      <w:divBdr>
                                        <w:top w:val="none" w:sz="0" w:space="0" w:color="auto"/>
                                        <w:left w:val="none" w:sz="0" w:space="0" w:color="auto"/>
                                        <w:bottom w:val="none" w:sz="0" w:space="0" w:color="auto"/>
                                        <w:right w:val="none" w:sz="0" w:space="0" w:color="auto"/>
                                      </w:divBdr>
                                      <w:divsChild>
                                        <w:div w:id="1529760722">
                                          <w:marLeft w:val="0"/>
                                          <w:marRight w:val="0"/>
                                          <w:marTop w:val="0"/>
                                          <w:marBottom w:val="0"/>
                                          <w:divBdr>
                                            <w:top w:val="none" w:sz="0" w:space="0" w:color="auto"/>
                                            <w:left w:val="none" w:sz="0" w:space="0" w:color="auto"/>
                                            <w:bottom w:val="none" w:sz="0" w:space="0" w:color="auto"/>
                                            <w:right w:val="none" w:sz="0" w:space="0" w:color="auto"/>
                                          </w:divBdr>
                                          <w:divsChild>
                                            <w:div w:id="1217158106">
                                              <w:marLeft w:val="0"/>
                                              <w:marRight w:val="0"/>
                                              <w:marTop w:val="0"/>
                                              <w:marBottom w:val="0"/>
                                              <w:divBdr>
                                                <w:top w:val="none" w:sz="0" w:space="0" w:color="auto"/>
                                                <w:left w:val="none" w:sz="0" w:space="0" w:color="auto"/>
                                                <w:bottom w:val="none" w:sz="0" w:space="0" w:color="auto"/>
                                                <w:right w:val="none" w:sz="0" w:space="0" w:color="auto"/>
                                              </w:divBdr>
                                              <w:divsChild>
                                                <w:div w:id="209919604">
                                                  <w:marLeft w:val="0"/>
                                                  <w:marRight w:val="0"/>
                                                  <w:marTop w:val="0"/>
                                                  <w:marBottom w:val="0"/>
                                                  <w:divBdr>
                                                    <w:top w:val="none" w:sz="0" w:space="0" w:color="auto"/>
                                                    <w:left w:val="none" w:sz="0" w:space="0" w:color="auto"/>
                                                    <w:bottom w:val="none" w:sz="0" w:space="0" w:color="auto"/>
                                                    <w:right w:val="none" w:sz="0" w:space="0" w:color="auto"/>
                                                  </w:divBdr>
                                                  <w:divsChild>
                                                    <w:div w:id="14909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name no</cp:lastModifiedBy>
  <cp:revision>5</cp:revision>
  <cp:lastPrinted>2026-05-29T07:44:00Z</cp:lastPrinted>
  <dcterms:created xsi:type="dcterms:W3CDTF">2013-12-23T23:15:00Z</dcterms:created>
  <dcterms:modified xsi:type="dcterms:W3CDTF">2026-05-29T08:20:00Z</dcterms:modified>
  <cp:category/>
</cp:coreProperties>
</file>