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2E4D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조달사업에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39F3EA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F34529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조달청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042-724-7529</w:t>
      </w:r>
    </w:p>
    <w:p w14:paraId="0551E36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조달정책과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044-215-5236</w:t>
      </w:r>
    </w:p>
    <w:p w14:paraId="318D606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7B8FB0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E84308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46D9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4D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BB24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C7E69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조달물자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備蓄物資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460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A46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장단기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長短期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물자수급과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물가안정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재난ㆍ국가위기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생활필수품으로서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FD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안전관리물자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생명보호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보건위생과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C1D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수요기관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35E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DDF8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8932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8621E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A01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1B6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물류관리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D8F4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238A3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1E368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</w:p>
    <w:p w14:paraId="1C3DAA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국제조달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B6CC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D40F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686B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4E4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E1E45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</w:p>
    <w:p w14:paraId="7B01C99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9F02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조달정책심의위원회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2., 2025. 10. 1.&gt;</w:t>
      </w:r>
    </w:p>
    <w:p w14:paraId="053AD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공공조달과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3DA0B1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D58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공공조달과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D1C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E237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1DF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A8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경제ㆍ과학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020DE2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공공수요발굴위원회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2E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80B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23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2616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사회적ㆍ환경적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3E81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0BCC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민간업체의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B1FF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AC74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기념행사를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270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13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9423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조달통계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입찰ㆍ계약ㆍ대금지급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조달통계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17102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2.&gt;</w:t>
      </w:r>
    </w:p>
    <w:p w14:paraId="617B5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9A7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2.&gt;</w:t>
      </w:r>
    </w:p>
    <w:p w14:paraId="77459A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2.&gt;</w:t>
      </w:r>
    </w:p>
    <w:p w14:paraId="44352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B76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068DE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2BF9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A82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463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81D7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13263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통관기록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D0089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8B101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198372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C3B3A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08CF1D4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A2F4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BE5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EB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6FC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115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FE63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E09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EB6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251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21F8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5368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1C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CED7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다수공급자계약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품질ㆍ성능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다수공급자계약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B3C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계약상대자는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성능ㆍ사양이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시장거래가격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시장거래가격보다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CB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70E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다수공급자계약의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F7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E34E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구매ㆍ공급하기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8531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638A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7FD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D8B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84E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C6AB5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CA7D27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42F3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납품업체의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대지급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4C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51F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355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A3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E4ED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651A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「정부기업예산법」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조달특별회계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조달특별회계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2AF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35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785C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8F44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32A8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결정ㆍ징수절차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CC0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FD19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C5DA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6B4AC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</w:p>
    <w:p w14:paraId="5D1F6D2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AA92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FDB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제조업체의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241C34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계약규격에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품질점검ㆍ납품검사</w:t>
      </w:r>
    </w:p>
    <w:p w14:paraId="690B30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6D4678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38375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4BFF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09D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A3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77DC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63B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안전관리물자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5B4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CC8C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「방위사업법」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B6B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49A85D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5B247C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방위사업청장이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21BEEB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4C491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공정성</w:t>
      </w:r>
    </w:p>
    <w:p w14:paraId="6D9C920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9B09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불공정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국가종합전자조달시스템을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사무소ㆍ사업장ㆍ공장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2024. 1. 2.&gt;</w:t>
      </w:r>
    </w:p>
    <w:p w14:paraId="18D605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9926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직접생산기준을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676C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B456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수요기관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계약규격과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622B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239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BD6D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7EC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06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C896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1B3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DF7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0A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DE34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9CE0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59F5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303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입찰ㆍ계약체결ㆍ계약이행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B5AA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입찰ㆍ계약체결ㆍ계약이행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525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A50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9287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뇌물수수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收受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46F8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CBA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DA9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CAC28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99532A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C4C4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6C56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09EC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BF43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9F7A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79E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EC1F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우수조달물품등의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우수조달물품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우수조달공동상표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우수조달물품등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B0F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우수조달물품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46D1DF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7C7B0D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7BD09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우수조달공동상표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169D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900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우수조달물품등이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1D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우수조달물품등의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효력정지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C96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9C9E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혁신성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822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</w:p>
    <w:p w14:paraId="7DC43A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BF50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313676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046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혁신제품을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E96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1D05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254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</w:p>
    <w:p w14:paraId="442BB2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수요기관과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5B6BF8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83C2B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혁신제품의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756DD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7A6C1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B3D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DA68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E6B4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9975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970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FD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7D2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3140B9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DDE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조달시장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교류ㆍ협력을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44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92C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6ECCD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비축사업</w:t>
      </w:r>
    </w:p>
    <w:p w14:paraId="59B5790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F0AD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CA0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이용업체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A8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이용업체는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1ED277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3ED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182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6A35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구매원가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물품대금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물류관리비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8DF7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EAE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605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신용카드등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66E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FE0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517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B95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EB8A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파생상품거래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파생상품을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BC6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4E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1EB4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F91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9D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45CCD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3F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ED80D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조달기업공제조합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557560B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0D5D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조달기업공제조합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D14F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63E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615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30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44E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0B0FE4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21A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AF4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4DC17E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132FFD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330FA8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7AD115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상담ㆍ진단ㆍ지도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22CAB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AD18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8F03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2F4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보증규정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B4B8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14DD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418573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63F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보여주어야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844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0D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40A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BFB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44E0F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9E4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A3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682D8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D0D19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4A04C0D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6669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야적장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野積場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「국가표준기본법」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시험ㆍ검사기관에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437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39E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50A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A84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79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0A1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4EF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CC22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6120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1CD7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7DC8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EAA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5943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461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6FD256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7355CC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A652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815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400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A519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D657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0C45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A9909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1D50F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B7F896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AC858B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FAC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86FD4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46AEAC2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0E9F6B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06AA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CC8008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FC87FC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&lt;552&gt;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9DAB5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&lt;553&gt; </w:t>
      </w:r>
      <w:r>
        <w:rPr>
          <w:rFonts w:ascii="HYSMyeongJo-Medium" w:hAnsi="HYSMyeongJo-Medium" w:cs="HYSMyeongJo-Medium"/>
          <w:sz w:val="20"/>
          <w:szCs w:val="20"/>
        </w:rPr>
        <w:t>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3A9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9C0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&lt;554&gt;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1DB20E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E8A2A6A" w14:textId="77777777" w:rsidR="006B7AA4" w:rsidRDefault="006B7AA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6B7AA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DDFB" w14:textId="77777777" w:rsidR="006B7AA4" w:rsidRDefault="006B7AA4">
      <w:r>
        <w:separator/>
      </w:r>
    </w:p>
  </w:endnote>
  <w:endnote w:type="continuationSeparator" w:id="0">
    <w:p w14:paraId="2D99A772" w14:textId="77777777" w:rsidR="006B7AA4" w:rsidRDefault="006B7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5BCE3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200E41" w14:textId="7C8F33BC" w:rsidR="00000000" w:rsidRDefault="004174E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0405FC9" wp14:editId="1CF84C2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CFA16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6F41A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35C88F" w14:textId="5E18AC50" w:rsidR="00000000" w:rsidRDefault="004174E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0A7532D" wp14:editId="704D3C8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8543" w14:textId="77777777" w:rsidR="006B7AA4" w:rsidRDefault="006B7AA4">
      <w:r>
        <w:separator/>
      </w:r>
    </w:p>
  </w:footnote>
  <w:footnote w:type="continuationSeparator" w:id="0">
    <w:p w14:paraId="69F88662" w14:textId="77777777" w:rsidR="006B7AA4" w:rsidRDefault="006B7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4213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조달사업에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E2"/>
    <w:rsid w:val="004174E2"/>
    <w:rsid w:val="005C4A94"/>
    <w:rsid w:val="006B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9DFA"/>
  <w14:defaultImageDpi w14:val="0"/>
  <w15:docId w15:val="{227723DF-F02D-4703-8F60-3C6936B2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2555</Words>
  <Characters>14570</Characters>
  <Application>Microsoft Office Word</Application>
  <DocSecurity>0</DocSecurity>
  <Lines>121</Lines>
  <Paragraphs>34</Paragraphs>
  <ScaleCrop>false</ScaleCrop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2026-02-12T09:14:00Z</dcterms:created>
  <dcterms:modified xsi:type="dcterms:W3CDTF">2026-02-12T09:14:00Z</dcterms:modified>
</cp:coreProperties>
</file>