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>
      <w:pPr/>
      <w:r>
        <w:t>- [Interactive Builder](#interactive-builder)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