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 number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calculate_factorial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