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 w:before="0"/>
      </w:pPr>
      <w:r>
        <w:rPr>
          <w:rFonts w:ascii="맑은 고딕" w:cs="맑은 고딕" w:eastAsia="맑은 고딕" w:hAnsi="맑은 고딕"/>
          <w:sz w:val="18"/>
          <w:szCs w:val="18"/>
        </w:rPr>
        <w:t xml:space="preserve"/>
      </w:r>
    </w:p>
    <w:p>
      <w:pPr>
        <w:pBdr>
          <w:bottom w:val="single" w:color="2E75B6" w:sz="12" w:space="6"/>
        </w:pBdr>
        <w:spacing w:after="200"/>
        <w:jc w:val="left"/>
      </w:pPr>
      <w:r>
        <w:rPr>
          <w:rFonts w:ascii="맑은 고딕" w:cs="맑은 고딕" w:eastAsia="맑은 고딕" w:hAnsi="맑은 고딕"/>
          <w:b/>
          <w:bCs/>
          <w:sz w:val="52"/>
          <w:szCs w:val="52"/>
        </w:rPr>
        <w:t xml:space="preserve">네트워크 벤더별 운영설정 방법</w:t>
      </w:r>
    </w:p>
    <w:p>
      <w:pPr>
        <w:spacing w:after="1600" w:before="0"/>
        <w:jc w:val="right"/>
      </w:pPr>
      <w:r>
        <w:rPr>
          <w:rFonts w:ascii="맑은 고딕" w:cs="맑은 고딕" w:eastAsia="맑은 고딕" w:hAnsi="맑은 고딕"/>
          <w:sz w:val="20"/>
          <w:szCs w:val="20"/>
        </w:rPr>
        <w:t xml:space="preserve">V1.3</w:t>
      </w:r>
    </w:p>
    <w:p>
      <w:pPr>
        <w:spacing w:after="40" w:before="0"/>
      </w:pPr>
      <w:r>
        <w:rPr>
          <w:rFonts w:ascii="맑은 고딕" w:cs="맑은 고딕" w:eastAsia="맑은 고딕" w:hAnsi="맑은 고딕"/>
          <w:sz w:val="18"/>
          <w:szCs w:val="18"/>
        </w:rPr>
        <w:t xml:space="preserve">작성자 : [작성자명] (소속팀 : 기술지원 1본부)</w:t>
      </w:r>
    </w:p>
    <w:p>
      <w:pPr>
        <w:spacing w:after="3000" w:before="0"/>
      </w:pPr>
      <w:r>
        <w:rPr>
          <w:rFonts w:ascii="맑은 고딕" w:cs="맑은 고딕" w:eastAsia="맑은 고딕" w:hAnsi="맑은 고딕"/>
          <w:sz w:val="18"/>
          <w:szCs w:val="18"/>
        </w:rPr>
        <w:t xml:space="preserve">작성일 : 2026년 10월 11일</w:t>
      </w:r>
    </w:p>
    <w:p>
      <w:pPr>
        <w:spacing w:after="60" w:before="0"/>
      </w:pPr>
      <w:r>
        <w:rPr>
          <w:rFonts w:ascii="맑은 고딕" w:cs="맑은 고딕" w:eastAsia="맑은 고딕" w:hAnsi="맑은 고딕"/>
          <w:color w:val="595959"/>
          <w:sz w:val="14"/>
          <w:szCs w:val="14"/>
        </w:rPr>
        <w:t xml:space="preserve">Copyright ⓒ 1999 ㈜와치텍, All rights reserved</w:t>
      </w:r>
    </w:p>
    <w:p>
      <w:r>
        <w:br w:type="page"/>
      </w:r>
    </w:p>
    <w:p>
      <w:pPr>
        <w:spacing w:after="240" w:before="0"/>
        <w:jc w:val="center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개정 이력표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500"/>
        <w:gridCol w:w="5638"/>
        <w:gridCol w:w="1400"/>
      </w:tblGrid>
      <w:tr>
        <w:trPr>
          <w:tblHeader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버전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날짜</w:t>
            </w:r>
          </w:p>
        </w:tc>
        <w:tc>
          <w:tcPr>
            <w:tcW w:type="dxa" w:w="5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개정내용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작성자</w:t>
            </w:r>
          </w:p>
        </w:tc>
      </w:tr>
      <w:t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1.0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2023.04.19</w:t>
            </w:r>
          </w:p>
        </w:tc>
        <w:tc>
          <w:tcPr>
            <w:tcW w:type="dxa" w:w="5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네트워크 벤더별 운영설정 방법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양우혁</w:t>
            </w:r>
          </w:p>
        </w:tc>
      </w:tr>
      <w:t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1.1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2024.07.05</w:t>
            </w:r>
          </w:p>
        </w:tc>
        <w:tc>
          <w:tcPr>
            <w:tcW w:type="dxa" w:w="5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SNMP TRAP 설정법 추가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최승범</w:t>
            </w:r>
          </w:p>
        </w:tc>
      </w:tr>
      <w:t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1.2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2025.05.07</w:t>
            </w:r>
          </w:p>
        </w:tc>
        <w:tc>
          <w:tcPr>
            <w:tcW w:type="dxa" w:w="5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CDP, LLDP 설정방법 추가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김동완</w:t>
            </w:r>
          </w:p>
        </w:tc>
      </w:tr>
      <w:t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1.3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2026.10.11</w:t>
            </w:r>
          </w:p>
        </w:tc>
        <w:tc>
          <w:tcPr>
            <w:tcW w:type="dxa" w:w="5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최신 정보 갱신 및 오류 수정 (SNMPv3 SHA/AES, Flexible NetFlow, SPAN, Syslog 등), Cisco IOS/IOS XE/NX-OS 분리, 미작성 벤더 항목 추가, 지원 매트릭스·저장 명령 부록 추가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[작성자명]</w:t>
            </w:r>
          </w:p>
        </w:tc>
      </w:tr>
      <w:tr>
        <w:trPr>
          <w:trHeight w:val="340" w:hRule="atLeast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5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rHeight w:val="340" w:hRule="atLeast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5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rHeight w:val="340" w:hRule="atLeast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5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rHeight w:val="340" w:hRule="atLeast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5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rHeight w:val="340" w:hRule="atLeast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5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rHeight w:val="340" w:hRule="atLeast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5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rHeight w:val="340" w:hRule="atLeast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5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rHeight w:val="340" w:hRule="atLeast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5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rHeight w:val="340" w:hRule="atLeast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5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rHeight w:val="340" w:hRule="atLeast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5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rHeight w:val="340" w:hRule="atLeast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5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rHeight w:val="340" w:hRule="atLeast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5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rHeight w:val="340" w:hRule="atLeast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5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rHeight w:val="340" w:hRule="atLeast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5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spacing w:after="240" w:before="0"/>
        <w:jc w:val="center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목차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  <w:spacing w:after="200" w:before="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0. 문서 안내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0.1 대상 벤더 및 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38"/>
      </w:tblGrid>
      <w:tr>
        <w:trPr>
          <w:tblHeader/>
        </w:trP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벤더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대상 제품 / OS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Cisco IOS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Catalyst 2960/3560/3750, ISR G2 등 Classic IOS 12.x / 15.x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Cisco IOS XE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Catalyst 9000, 3650/3850, ISR 4000, ASR 1000 등 IOS XE 16.x / 17.x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Cisco NX-OS (Nexus)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Nexus 3000 / 5000 / 7000 / 9000 (NX-OS 7.x ~ 10.x)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Juniper (Junos)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EX / QFX / MX / SRX (Junos OS, ELS 기준)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Alcatel-Lucent (OmniSwitch AOS)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OmniSwitch 6450 / 6860 / 6900 (AOS 6 / AOS 8)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Nortel (Avaya / Extreme ERS)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ERS 2500 / 3500 / 4000 / 5000 (ACLI), Passport 8600 / VSP (참고)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Extreme (EXOS)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X440 / X460 / X670 등 ExtremeXOS (EXOS) 16 이상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H3C (Comware, 3Com 포함)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S5xxx / S6xxx (Comware 5 / 7), 3Com·HPE FlexNetwork 포함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HP (ProCurve / ArubaOS-Switch)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ProCurve, HPE / Aruba 2530 / 2930 / 3810 / 5400R (ArubaOS-Switch)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Arista (EOS)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7000 시리즈 (EOS 4.x)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Aruba (AOS-CX)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CX 6000 / 6100 / 6300 / 8xxx (AOS-CX 10.x)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Alteon (Radware)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Radware Alteon (AlteonOS 28 ~ 34)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F5 (BIG-IP tmsh)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BIG-IP (TMOS 13 ~ 17, tmsh)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PIOLINK (PAS-K)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PAS-K 시리즈 (ADC)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Foundry Networks (Brocade / Ruckus ICX)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Foundry / Brocade / Ruckus ICX (FastIron)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DASAN (NOS)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V-시리즈 L2/L3 스위치 (NOS / DSH)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Fortinet (FortiGate)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FortiGate (FortiOS 7.x)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HUAWEI (VRP)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 / CE / AR 시리즈 (VRP 5 / 8)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0.2 변수 표기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38"/>
      </w:tblGrid>
      <w:tr>
        <w:trPr>
          <w:tblHeader/>
        </w:trP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표기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의미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&lt;NMS_IP&gt;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WatchAll 수집 서버 IP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&lt;SRC_IP&gt; / &lt;SRC_IF&gt;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장비에서 SNMP·Syslog·Flow를 송신할 IP / 인터페이스 (Loopback 또는 관리 IF 권장)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&lt;COMMUNITY&gt;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SNMP v2c 커뮤니티 (public / private 사용 금지)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&lt;USER&gt; / &lt;AUTH_PW&gt; / &lt;PRIV_PW&gt;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SNMP v3 사용자 / 인증 비밀번호 / 암호화 비밀번호 (8자 이상)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&lt;IF&gt; / &lt;PORT&gt;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대상 인터페이스 / 포트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&lt;SRC_IF&gt; / &lt;DST_IF&gt;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미러링 소스 / 목적지 포트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&lt;VLAN_ID&gt; / &lt;VLAN_LIST&gt;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VLAN 번호 / 허용 VLAN 목록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&lt;FLOW_PORT&gt;</w:t>
            </w:r>
          </w:p>
        </w:tc>
        <w:tc>
          <w:tcPr>
            <w:tcW w:type="dxa" w:w="6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Flow 수집 포트 (NetFlow·IPFIX 2055, sFlow 6343 일반적)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0.3 표기 규칙 및 권장 사항</w:t>
      </w:r>
    </w:p>
    <w:p>
      <w:pPr>
        <w:spacing w:after="80" w:before="0"/>
      </w:pPr>
      <w:r>
        <w:rPr>
          <w:rFonts w:ascii="맑은 고딕" w:cs="맑은 고딕" w:eastAsia="맑은 고딕" w:hAnsi="맑은 고딕"/>
          <w:sz w:val="18"/>
          <w:szCs w:val="18"/>
        </w:rPr>
        <w:t xml:space="preserve">•  </w:t>
      </w:r>
      <w:r>
        <w:rPr>
          <w:rFonts w:ascii="맑은 고딕" w:cs="맑은 고딕" w:eastAsia="맑은 고딕" w:hAnsi="맑은 고딕"/>
          <w:sz w:val="18"/>
          <w:szCs w:val="18"/>
        </w:rPr>
        <w:t xml:space="preserve">설명 앞에 ※ 표시가 붙은 명령은 펌웨어나 모델에 따라 문법 차이가 큰 항목입니다. 현장에 적용하기 전에 해당 장비에서 ? 도움말이나 매뉴얼로 확인하십시오.</w:t>
      </w:r>
    </w:p>
    <w:p>
      <w:pPr>
        <w:spacing w:after="80" w:before="0"/>
      </w:pPr>
      <w:r>
        <w:rPr>
          <w:rFonts w:ascii="맑은 고딕" w:cs="맑은 고딕" w:eastAsia="맑은 고딕" w:hAnsi="맑은 고딕"/>
          <w:sz w:val="18"/>
          <w:szCs w:val="18"/>
        </w:rPr>
        <w:t xml:space="preserve">•  </w:t>
      </w:r>
      <w:r>
        <w:rPr>
          <w:rFonts w:ascii="맑은 고딕" w:cs="맑은 고딕" w:eastAsia="맑은 고딕" w:hAnsi="맑은 고딕"/>
          <w:sz w:val="18"/>
          <w:szCs w:val="18"/>
        </w:rPr>
        <w:t xml:space="preserve">"확인 필요"로 표시된 항목은 공개 자료로 명령어를 확인하지 못한 것입니다. 제조사 매뉴얼을 확인한 뒤 기입하십시오.</w:t>
      </w:r>
    </w:p>
    <w:p>
      <w:pPr>
        <w:spacing w:after="80" w:before="0"/>
      </w:pPr>
      <w:r>
        <w:rPr>
          <w:rFonts w:ascii="맑은 고딕" w:cs="맑은 고딕" w:eastAsia="맑은 고딕" w:hAnsi="맑은 고딕"/>
          <w:sz w:val="18"/>
          <w:szCs w:val="18"/>
        </w:rPr>
        <w:t xml:space="preserve">•  </w:t>
      </w:r>
      <w:r>
        <w:rPr>
          <w:rFonts w:ascii="맑은 고딕" w:cs="맑은 고딕" w:eastAsia="맑은 고딕" w:hAnsi="맑은 고딕"/>
          <w:sz w:val="18"/>
          <w:szCs w:val="18"/>
        </w:rPr>
        <w:t xml:space="preserve">SNMP는 가능하면 v3(SHA / AES)를 사용하십시오. v2c를 쓸 때는 ACL로 WatchAll 서버 IP만 허용하십시오.</w:t>
      </w:r>
    </w:p>
    <w:p>
      <w:pPr>
        <w:spacing w:after="80" w:before="0"/>
      </w:pPr>
      <w:r>
        <w:rPr>
          <w:rFonts w:ascii="맑은 고딕" w:cs="맑은 고딕" w:eastAsia="맑은 고딕" w:hAnsi="맑은 고딕"/>
          <w:sz w:val="18"/>
          <w:szCs w:val="18"/>
        </w:rPr>
        <w:t xml:space="preserve">•  </w:t>
      </w:r>
      <w:r>
        <w:rPr>
          <w:rFonts w:ascii="맑은 고딕" w:cs="맑은 고딕" w:eastAsia="맑은 고딕" w:hAnsi="맑은 고딕"/>
          <w:sz w:val="18"/>
          <w:szCs w:val="18"/>
        </w:rPr>
        <w:t xml:space="preserve">설정 후에는 반드시 저장 명령을 실행하십시오 (부록 B 참고).</w:t>
      </w:r>
    </w:p>
    <w:p>
      <w:pPr>
        <w:pStyle w:val="Heading1"/>
        <w:pageBreakBefore/>
        <w:spacing w:after="200" w:before="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1. 네트워크 벤더별 SNMP v2c 설정 방법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1.1 Cisco IOS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v2c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configure terminal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config 모드 진입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ip access-list standard WATCHALL-SNMP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SNMP 허용 ACL 생성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permit host &lt;NMS_IP&gt;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WatchAll 서버 IP 허용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exit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community &lt;COMMUNITY&gt; RO WATCHALL-SNMP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읽기 전용(RO) 커뮤니티 + ACL 적용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location &lt;LOCATION&gt;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장비 위치 (선택)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ifindex persist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재부팅 후에도 ifIndex 유지 (NMS 인터페이스 매핑 유지)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end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write memory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설정 저장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1.2 Cisco IOS XE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v2c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configure terminal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config 모드 진입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ip access-list standard WATCHALL-SNMP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SNMP 허용 ACL 생성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permit host &lt;NMS_IP&gt;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WatchAll 서버 IP 허용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exit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community &lt;COMMUNITY&gt; RO WATCHALL-SNMP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읽기 전용(RO) 커뮤니티 + ACL 적용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location &lt;LOCATION&gt;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장비 위치 (선택)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ifindex persist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재부팅 후에도 ifIndex 유지 (NMS 인터페이스 매핑 유지)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end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write memory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설정 저장</w:t>
            </w:r>
          </w:p>
        </w:tc>
      </w:tr>
    </w:tbl>
    <w:p>
      <w:pPr>
        <w:spacing w:after="60" w:before="60"/>
      </w:pPr>
      <w:r>
        <w:rPr>
          <w:rFonts w:ascii="맑은 고딕" w:cs="맑은 고딕" w:eastAsia="맑은 고딕" w:hAnsi="맑은 고딕"/>
          <w:b/>
          <w:bCs/>
          <w:color w:val="1F4E79"/>
          <w:sz w:val="17"/>
          <w:szCs w:val="17"/>
        </w:rPr>
        <w:t xml:space="preserve">참고  </w:t>
      </w:r>
      <w:r>
        <w:rPr>
          <w:rFonts w:ascii="맑은 고딕" w:cs="맑은 고딕" w:eastAsia="맑은 고딕" w:hAnsi="맑은 고딕"/>
          <w:color w:val="404040"/>
          <w:sz w:val="17"/>
          <w:szCs w:val="17"/>
        </w:rPr>
        <w:t xml:space="preserve">IOS와 동일합니다. IOS XE 17.x는 커뮤니티 문자열이 running-config에 암호화되어 표시됩니다.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1.3 Cisco NX-OS (Nexus)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v2c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configure terminal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config 모드 진입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ip access-list WATCHALL-SNMP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SNMP 허용 ACL 생성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permit udp host &lt;NMS_IP&gt; any eq snmp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WatchAll 서버 IP 허용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community &lt;COMMUNITY&gt; group network-operator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읽기 전용 커뮤니티 (network-admin은 RW이므로 사용 금지)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community &lt;COMMUNITY&gt; use-ipv4acl WATCHALL-SNMP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커뮤니티에 ACL 적용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copy running-config startup-config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설정 저장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1.4 Juniper (Junos)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v2c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configure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설정 모드 진입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set snmp community &lt;COMMUNITY&gt; authorization read-only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읽기 전용 커뮤니티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set snmp community &lt;COMMUNITY&gt; clients &lt;NMS_IP&gt;/32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허용 클라이언트 지정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set snmp location "&lt;LOCATION&gt;"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장비 위치 (선택)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commit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설정 적용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1.5 Alcatel-Lucent (OmniSwitch AOS)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v2c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user &lt;SNMP_USER&gt; password &lt;PW&gt; read-only all no auth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SNMP 매핑용 로컬 사용자 생성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 community-map mode enable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커뮤니티 매핑 모드 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 community-map &lt;COMMUNITY&gt; user &lt;SNMP_USER&gt; enable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커뮤니티 ↔ 사용자 매핑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 security no-security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v1/v2c 요청 허용 (AOS 6: snmp security no security)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aaa authentication snmp local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SNMP 인증을 로컬 DB로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write memory flash-synchro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저장 (AOS 6: write memory 후 copy working certified)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1.6 Nortel (Avaya / Extreme ERS)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v2c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enable / configure terminal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config 모드 진입 (ACLI)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enable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SNMP 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community ro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RO 커뮤니티 설정 (문자열 2회 입력 프롬프트)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location &lt;LOCATION&gt;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장비 위치 (선택)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copy config nvram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설정 저장</w:t>
            </w:r>
          </w:p>
        </w:tc>
      </w:tr>
    </w:tbl>
    <w:p>
      <w:pPr>
        <w:spacing w:after="60" w:before="60"/>
      </w:pPr>
      <w:r>
        <w:rPr>
          <w:rFonts w:ascii="맑은 고딕" w:cs="맑은 고딕" w:eastAsia="맑은 고딕" w:hAnsi="맑은 고딕"/>
          <w:b/>
          <w:bCs/>
          <w:color w:val="1F4E79"/>
          <w:sz w:val="17"/>
          <w:szCs w:val="17"/>
        </w:rPr>
        <w:t xml:space="preserve">참고  </w:t>
      </w:r>
      <w:r>
        <w:rPr>
          <w:rFonts w:ascii="맑은 고딕" w:cs="맑은 고딕" w:eastAsia="맑은 고딕" w:hAnsi="맑은 고딕"/>
          <w:color w:val="404040"/>
          <w:sz w:val="17"/>
          <w:szCs w:val="17"/>
        </w:rPr>
        <w:t xml:space="preserve">구형 Passport 8600 등 PPCLI 장비는 config sys set snmp community ... 형식을 사용합니다.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1.7 Extreme (EXOS)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v2c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configure snmp delete community readonly public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기본 커뮤니티 삭제 (권장)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configure snmp add community readonly &lt;COMMUNITY&gt;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RO 커뮤니티 추가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enable snmp access snmp-v1v2c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v1/v2c 접근 허용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configure snmp sysName "&lt;HOSTNAME&gt;"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장비명 (선택)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configure snmp sysLocation "&lt;LOCATION&gt;"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위치 (선택)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save configuration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설정 저장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1.8 H3C (Comware, 3Com 포함)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v2c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system-view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전역 설정 모드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acl basic 2000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ACL 생성 (Comware 5: acl number 2000)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rule permit source &lt;NMS_IP&gt; 0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WatchAll 서버 허용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snmp-agent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SNMP 에이전트 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snmp-agent sys-info version v2c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v2c 사용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snmp-agent community read &lt;COMMUNITY&gt; acl 2000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RO 커뮤니티 + ACL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save force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설정 저장</w:t>
            </w:r>
          </w:p>
        </w:tc>
      </w:tr>
    </w:tbl>
    <w:p>
      <w:pPr>
        <w:spacing w:after="60" w:before="60"/>
      </w:pPr>
      <w:r>
        <w:rPr>
          <w:rFonts w:ascii="맑은 고딕" w:cs="맑은 고딕" w:eastAsia="맑은 고딕" w:hAnsi="맑은 고딕"/>
          <w:b/>
          <w:bCs/>
          <w:color w:val="1F4E79"/>
          <w:sz w:val="17"/>
          <w:szCs w:val="17"/>
        </w:rPr>
        <w:t xml:space="preserve">참고  </w:t>
      </w:r>
      <w:r>
        <w:rPr>
          <w:rFonts w:ascii="맑은 고딕" w:cs="맑은 고딕" w:eastAsia="맑은 고딕" w:hAnsi="맑은 고딕"/>
          <w:color w:val="404040"/>
          <w:sz w:val="17"/>
          <w:szCs w:val="17"/>
        </w:rPr>
        <w:t xml:space="preserve">3Com, HPE FlexNetwork(5xxx) 등 Comware 기반 장비도 동일합니다.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1.9 HP (ProCurve / ArubaOS-Switch)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v2c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configure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config 모드 진입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community "&lt;COMMUNITY&gt;" operator restricted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읽기 전용 커뮤니티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ip authorized-managers &lt;NMS_IP&gt; 255.255.255.255 access operator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관리 허용 IP (선택)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location "&lt;LOCATION&gt;"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위치 (선택)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write memory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설정 저장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1.10 Arista (EOS)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v2c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configure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config 모드 진입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ip access-list standard WATCHALL-SNMP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ACL 생성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permit host &lt;NMS_IP&gt;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WatchAll 서버 허용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community &lt;COMMUNITY&gt; ro WATCHALL-SNMP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RO 커뮤니티 + ACL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vrf MGMT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관리 VRF 사용 시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write memory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설정 저장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1.11 Aruba (AOS-CX)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v2c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configure terminal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config 모드 진입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vrf mgmt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SNMP 응답 VRF 지정 (OOBM 사용 시 mgmt, 인밴드는 default)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community &lt;COMMUNITY&gt;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커뮤니티 생성 (기본 권한 ro)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system-location &lt;LOCATION&gt;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위치 (선택)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write memory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설정 저장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1.12 Alteon (Radware)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v2c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/cfg/sys/ssnmp/rcomm "&lt;COMMUNITY&gt;"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읽기 커뮤니티 설정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/cfg/sys/access/snmp r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SNMP 읽기 접근 허용 (r = read-only)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/cfg/sys/access/mgmt/add &lt;NMS_IP&gt; 255.255.255.255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관리 접근 허용 네트워크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apply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적용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save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저장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1.13 F5 (BIG-IP tmsh)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v2c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tmsh modify sys snmp allowed-addresses add { &lt;NMS_IP&gt; }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SNMP 접근 허용 IP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tmsh modify sys snmp communities add { watchall_ro { community-name &lt;COMMUNITY&gt; access ro source &lt;NMS_IP&gt; } }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RO 커뮤니티 생성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tmsh save sys config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설정 저장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1.14 PIOLINK (PAS-K)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v2c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확인 필요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제조사 매뉴얼 확인 후 기입</w:t>
            </w:r>
          </w:p>
        </w:tc>
      </w:tr>
    </w:tbl>
    <w:p>
      <w:pPr>
        <w:spacing w:after="60" w:before="60"/>
      </w:pPr>
      <w:r>
        <w:rPr>
          <w:rFonts w:ascii="맑은 고딕" w:cs="맑은 고딕" w:eastAsia="맑은 고딕" w:hAnsi="맑은 고딕"/>
          <w:b/>
          <w:bCs/>
          <w:color w:val="1F4E79"/>
          <w:sz w:val="17"/>
          <w:szCs w:val="17"/>
        </w:rPr>
        <w:t xml:space="preserve">참고  </w:t>
      </w:r>
      <w:r>
        <w:rPr>
          <w:rFonts w:ascii="맑은 고딕" w:cs="맑은 고딕" w:eastAsia="맑은 고딕" w:hAnsi="맑은 고딕"/>
          <w:color w:val="404040"/>
          <w:sz w:val="17"/>
          <w:szCs w:val="17"/>
        </w:rPr>
        <w:t xml:space="preserve">공개된 CLI 자료로 명령어를 확인하지 못했습니다. PIOLINK 고객지원 포털의 해당 펌웨어 CLI 매뉴얼 확인 후 기입이 필요합니다. (Web Manager에서 설정 가능)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1.15 Foundry Networks (Brocade / Ruckus ICX)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v2c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configure terminal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config 모드 진입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access-list 10 permit host &lt;NMS_IP&gt;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ACL 생성 (FastIron 08.0.x 이상은 ip access-list standard)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community &lt;COMMUNITY&gt; ro 10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RO 커뮤니티 + ACL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write memory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설정 저장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1.16 DASAN (NOS)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v2c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configure terminal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config 모드 진입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 community &lt;COMMUNITY&gt; ro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RO 커뮤니티 (DSH)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write memory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설정 저장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1.17 Fortinet (FortiGate)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v2c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 system snmp sysinfo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SNMP 에이전트 설정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set status enable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end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 system snmp community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커뮤니티 설정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edit 1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set name "&lt;COMMUNITY&gt;"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커뮤니티명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config hosts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허용 호스트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edit 1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set ip &lt;NMS_IP&gt; 255.255.255.255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WatchAll 서버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next / end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next / end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 system interface / edit "&lt;MGMT_IF&gt;"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관리 인터페이스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append allowaccess snmp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인터페이스에서 SNMP 허용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end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1.18 HUAWEI (VRP)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v2c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system-view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전역 설정 모드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acl 2000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ACL 생성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rule permit source &lt;NMS_IP&gt; 0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WatchAll 서버 허용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snmp-agent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SNMP 에이전트 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snmp-agent sys-info version v2c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v2c 사용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snmp-agent community read cipher &lt;COMMUNITY&gt; acl 2000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RO 커뮤니티 + ACL (암호화 저장)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save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설정 저장</w:t>
            </w:r>
          </w:p>
        </w:tc>
      </w:tr>
    </w:tbl>
    <w:p>
      <w:pPr>
        <w:pStyle w:val="Heading1"/>
        <w:pageBreakBefore/>
        <w:spacing w:after="200" w:before="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2. 네트워크 벤더별 SNMP v3 설정 방법</w:t>
      </w:r>
    </w:p>
    <w:p>
      <w:pPr>
        <w:spacing w:after="120" w:before="0"/>
      </w:pPr>
      <w:r>
        <w:rPr>
          <w:rFonts w:ascii="맑은 고딕" w:cs="맑은 고딕" w:eastAsia="맑은 고딕" w:hAnsi="맑은 고딕"/>
          <w:sz w:val="18"/>
          <w:szCs w:val="18"/>
        </w:rPr>
        <w:t xml:space="preserve">신규 구축 시 MD5/DES 대신 SHA(가능하면 SHA-256) 인증과 AES 암호화를 사용하십시오. 장비가 SHA/AES를 지원하지 않는 경우에만 MD5/DES를 사용합니다.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2.1 Cisco IOS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v3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configure terminal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config 모드 진입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view WATCHALL-VIEW iso included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조회 가능한 MIB 범위(View) 정의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group WATCHALL-GRP v3 priv read WATCHALL-VIEW access WATCHALL-SNMP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v3 그룹 생성 (인증+암호화, ACL 적용)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user &lt;USER&gt; WATCHALL-GRP v3 auth sha &lt;AUTH_PW&gt; priv aes 128 &lt;PRIV_PW&gt;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v3 사용자 생성 (SHA 인증 / AES128 암호화)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snmp user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사용자 확인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2.2 Cisco IOS XE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v3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configure terminal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config 모드 진입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view WATCHALL-VIEW iso included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조회 가능한 MIB 범위(View) 정의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group WATCHALL-GRP v3 priv read WATCHALL-VIEW access WATCHALL-SNMP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v3 그룹 생성 (인증+암호화, ACL 적용)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user &lt;USER&gt; WATCHALL-GRP v3 auth sha &lt;AUTH_PW&gt; priv aes 128 &lt;PRIV_PW&gt;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v3 사용자 생성 (SHA 인증 / AES128 암호화)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snmp user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사용자 확인</w:t>
            </w:r>
          </w:p>
        </w:tc>
      </w:tr>
    </w:tbl>
    <w:p>
      <w:pPr>
        <w:spacing w:after="60" w:before="60"/>
      </w:pPr>
      <w:r>
        <w:rPr>
          <w:rFonts w:ascii="맑은 고딕" w:cs="맑은 고딕" w:eastAsia="맑은 고딕" w:hAnsi="맑은 고딕"/>
          <w:b/>
          <w:bCs/>
          <w:color w:val="1F4E79"/>
          <w:sz w:val="17"/>
          <w:szCs w:val="17"/>
        </w:rPr>
        <w:t xml:space="preserve">참고  </w:t>
      </w:r>
      <w:r>
        <w:rPr>
          <w:rFonts w:ascii="맑은 고딕" w:cs="맑은 고딕" w:eastAsia="맑은 고딕" w:hAnsi="맑은 고딕"/>
          <w:color w:val="404040"/>
          <w:sz w:val="17"/>
          <w:szCs w:val="17"/>
        </w:rPr>
        <w:t xml:space="preserve">IOS XE 17.x 일부 플랫폼은 auth sha-2 256 / priv aes 256을 지원합니다.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2.3 Cisco NX-OS (Nexus)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v3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user &lt;USER&gt; network-operator auth sha &lt;AUTH_PW&gt; priv aes-128 &lt;PRIV_PW&gt;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v3 사용자 (읽기 전용 역할)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user &lt;USER&gt; use-ipv4acl WATCHALL-SNMP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ACL 적용 (선택)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snmp user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2.4 Juniper (Junos)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v3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set snmp v3 usm local-engine user &lt;USER&gt; authentication-sha authentication-password &lt;AUTH_PW&gt;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SHA 인증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set snmp v3 usm local-engine user &lt;USER&gt; privacy-aes128 privacy-password &lt;PRIV_PW&gt;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AES128 암호화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set snmp v3 vacm security-to-group security-model usm security-name &lt;USER&gt; group WATCHALL-GRP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사용자 → 그룹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set snmp v3 vacm access group WATCHALL-GRP default-context-prefix security-model usm security-level privacy read-view ALL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그룹 권한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set snmp view ALL oid .1 include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조회 범위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commit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적용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2.5 Alcatel-Lucent (OmniSwitch AOS)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v3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user &lt;USER&gt; password &lt;AUTH_PW&gt; read-only all sha+aes priv-password &lt;PRIV_PW&gt;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v3 사용자 (SHA / AES)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 security privacy all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인증+암호화 요청만 허용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aaa authentication snmp local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SNMP 인증을 로컬 DB로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2.6 Nortel (Avaya / Extreme ERS)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v3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user &lt;USER&gt; sha &lt;AUTH_PW&gt; aes &lt;PRIV_PW&gt; read-view WATCHALL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v3 사용자 (ERS ACLI)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view WATCHALL 1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조회 범위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2.7 Extreme (EXOS)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v3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configure snmpv3 add user &lt;USER&gt; authentication sha &lt;AUTH_PW&gt; privacy aes 128 &lt;PRIV_PW&gt;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v3 사용자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configure snmpv3 add group WATCHALL-GRP user &lt;USER&gt; sec-model usm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사용자 → 그룹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configure snmpv3 add access WATCHALL-GRP sec-model usm sec-level priv read-view defaultAdminView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그룹 권한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enable snmp access snmpv3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v3 접근 허용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2.8 H3C (Comware, 3Com 포함)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v3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snmp-agent sys-info version v3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v3 사용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snmp-agent mib-view included ALL iso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조회 범위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snmp-agent group v3 WATCHALL-GRP privacy read-view ALL acl 2000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v3 그룹 (인증+암호화)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snmp-agent usm-user v3 &lt;USER&gt; WATCHALL-GRP simple authentication-mode sha &lt;AUTH_PW&gt; privacy-mode aes128 &lt;PRIV_PW&gt;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v3 사용자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2.9 HP (ProCurve / ArubaOS-Switch)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v3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snmpv3 enable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v3 활성화 (초기 사용자 생성 프롬프트)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snmpv3 user &lt;USER&gt; auth sha &lt;AUTH_PW&gt; priv aes &lt;PRIV_PW&gt;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v3 사용자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snmpv3 group operatorauth user &lt;USER&gt; sec-model ver3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읽기 전용 그룹 지정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snmpv3 only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v1/v2c 차단 (선택)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2.10 Arista (EOS)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v3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view ALL iso included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조회 범위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group WATCHALL-GRP v3 priv read ALL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v3 그룹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user &lt;USER&gt; WATCHALL-GRP v3 auth sha &lt;AUTH_PW&gt; priv aes &lt;PRIV_PW&gt;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v3 사용자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2.11 Aruba (AOS-CX)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v3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snmpv3 user &lt;USER&gt; auth sha auth-pass plaintext &lt;AUTH_PW&gt; priv aes priv-pass plaintext &lt;PRIV_PW&gt;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v3 사용자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snmpv3 users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2.12 Alteon (Radware)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v3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/cfg/sys/ssnmp/snmpv3/usm 1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USM 사용자 1번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name "&lt;USER&gt;"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사용자명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auth sha / authpw &lt;AUTH_PW&gt;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인증 (구형 펌웨어는 md5만 지원)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priv aes / privpw &lt;PRIV_PW&gt;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암호화 (구형 펌웨어는 des)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/cfg/sys/ssnmp/snmpv3/group 1 → uname &lt;USER&gt;, gname WATCHALL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그룹 매핑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/cfg/sys/ssnmp/snmpv3/access 1 → name WATCHALL, level authPriv, rview iso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그룹 권한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apply / save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적용 및 저장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2.13 F5 (BIG-IP tmsh)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v3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tmsh modify sys snmp users add { watchall_v3 { username &lt;USER&gt; auth-protocol sha auth-password &lt;AUTH_PW&gt; privacy-protocol aes privacy-password &lt;PRIV_PW&gt; security-level auth-privacy access ro } }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v3 사용자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tmsh save sys config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저장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2.14 PIOLINK (PAS-K)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v3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확인 필요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제조사 매뉴얼 확인 후 기입</w:t>
            </w:r>
          </w:p>
        </w:tc>
      </w:tr>
    </w:tbl>
    <w:p>
      <w:pPr>
        <w:spacing w:after="60" w:before="60"/>
      </w:pPr>
      <w:r>
        <w:rPr>
          <w:rFonts w:ascii="맑은 고딕" w:cs="맑은 고딕" w:eastAsia="맑은 고딕" w:hAnsi="맑은 고딕"/>
          <w:b/>
          <w:bCs/>
          <w:color w:val="1F4E79"/>
          <w:sz w:val="17"/>
          <w:szCs w:val="17"/>
        </w:rPr>
        <w:t xml:space="preserve">참고  </w:t>
      </w:r>
      <w:r>
        <w:rPr>
          <w:rFonts w:ascii="맑은 고딕" w:cs="맑은 고딕" w:eastAsia="맑은 고딕" w:hAnsi="맑은 고딕"/>
          <w:color w:val="404040"/>
          <w:sz w:val="17"/>
          <w:szCs w:val="17"/>
        </w:rPr>
        <w:t xml:space="preserve">공개된 CLI 자료로 명령어를 확인하지 못했습니다. PIOLINK 고객지원 포털의 해당 펌웨어 CLI 매뉴얼 확인 후 기입이 필요합니다. (Web Manager에서 설정 가능)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2.15 Foundry Networks (Brocade / Ruckus ICX)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v3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group WATCHALL-GRP v3 priv read all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v3 그룹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user &lt;USER&gt; WATCHALL-GRP v3 auth sha &lt;AUTH_PW&gt; priv aes &lt;PRIV_PW&gt;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v3 사용자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2.16 DASAN (NOS)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v3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 group WATCHALL-GRP v3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그룹 생성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 user &lt;USER&gt; sha &lt;AUTH_PW&gt; aes &lt;PRIV_PW&gt;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v3 사용자 (구형 펌웨어: md5 / des)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2.17 Fortinet (FortiGate)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v3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 system snmp user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v3 사용자 설정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edit "&lt;USER&gt;"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set security-level auth-priv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인증+암호화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set auth-proto sha256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인증 방식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set auth-pwd &lt;AUTH_PW&gt;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set priv-proto aes256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암호화 방식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set priv-pwd &lt;PRIV_PW&gt;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set notify-hosts &lt;NMS_IP&gt;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트랩 수신 서버 (선택)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next / end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2.18 HUAWEI (VRP)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v3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snmp-agent sys-info version v3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v3 사용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snmp-agent mib-view included ALL iso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조회 범위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snmp-agent group v3 WATCHALL-GRP privacy read-view ALL acl 2000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v3 그룹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snmp-agent usm-user v3 &lt;USER&gt; group WATCHALL-GRP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사용자 → 그룹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snmp-agent usm-user v3 &lt;USER&gt; authentication-mode sha2-256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인증 (비밀번호 대화형 입력)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snmp-agent usm-user v3 &lt;USER&gt; privacy-mode aes128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암호화 (비밀번호 대화형 입력)</w:t>
            </w:r>
          </w:p>
        </w:tc>
      </w:tr>
    </w:tbl>
    <w:p>
      <w:pPr>
        <w:pStyle w:val="Heading1"/>
        <w:pageBreakBefore/>
        <w:spacing w:after="200" w:before="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3. 네트워크 벤더별 SNMP Trap 설정 방법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3.1 Cisco IOS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Trap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enable traps snmp linkdown linkup coldstart warmstart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링크/재기동 트랩 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enable traps config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설정 변경 트랩 (선택)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host &lt;NMS_IP&gt; version 2c &lt;COMMUNITY&gt;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트랩 수신 서버 지정 (v2c)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host &lt;NMS_IP&gt; version 3 priv &lt;USER&gt;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v3 사용 시 (위 v2c 대신)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trap-source &lt;SRC_IF&gt;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트랩 송신 인터페이스 지정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3.2 Cisco IOS XE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Trap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enable traps snmp linkdown linkup coldstart warmstart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링크/재기동 트랩 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enable traps config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설정 변경 트랩 (선택)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host &lt;NMS_IP&gt; version 2c &lt;COMMUNITY&gt;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트랩 수신 서버 지정 (v2c)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host &lt;NMS_IP&gt; version 3 priv &lt;USER&gt;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v3 사용 시 (위 v2c 대신)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trap-source &lt;SRC_IF&gt;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트랩 송신 인터페이스 지정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3.3 Cisco NX-OS (Nexus)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Trap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enable traps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트랩 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host &lt;NMS_IP&gt; traps version 2c &lt;COMMUNITY&gt;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트랩 수신 서버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host &lt;NMS_IP&gt; use-vrf management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관리 VRF로 전송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source-interface traps mgmt0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트랩 송신 인터페이스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3.4 Juniper (Junos)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Trap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set snmp trap-group &lt;COMMUNITY&gt; version v2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트랩 그룹 (그룹명 = 트랩 커뮤니티)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set snmp trap-group &lt;COMMUNITY&gt; targets &lt;NMS_IP&gt;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트랩 수신 서버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set snmp trap-group &lt;COMMUNITY&gt; categories link chassis authentication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전송 항목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set snmp trap-options source-address &lt;SRC_IP&gt;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송신 IP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commit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적용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3.5 Alcatel-Lucent (OmniSwitch AOS)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Trap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 station &lt;NMS_IP&gt; 162 "&lt;SNMP_USER&gt;" v2 enable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트랩 수신 서버 (v2)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snmp station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3.6 Nortel (Avaya / Extreme ERS)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Trap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host &lt;NMS_IP&gt; v2c &lt;COMMUNITY&gt;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트랩 수신 서버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snmp-server host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3.7 Extreme (EXOS)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Trap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configure snmp add trapreceiver &lt;NMS_IP&gt; community &lt;COMMUNITY&gt;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트랩 수신 서버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enable snmp traps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트랩 활성화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3.8 H3C (Comware, 3Com 포함)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Trap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snmp-agent trap enable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트랩 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snmp-agent target-host trap address udp-domain &lt;NMS_IP&gt; params securityname &lt;COMMUNITY&gt; v2c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트랩 수신 서버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snmp-agent trap source &lt;SRC_IF&gt;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송신 인터페이스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display snmp-agent trap-list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3.9 HP (ProCurve / ArubaOS-Switch)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Trap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host &lt;NMS_IP&gt; community "&lt;COMMUNITY&gt;" trap-level all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트랩 수신 서버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enable traps link-change &lt;PORTS&gt;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링크 변경 트랩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3.10 Arista (EOS)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Trap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enable traps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트랩 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host &lt;NMS_IP&gt; version 2c &lt;COMMUNITY&gt;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트랩 수신 서버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host &lt;NMS_IP&gt; vrf MGMT version 2c &lt;COMMUNITY&gt;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관리 VRF 사용 시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3.11 Aruba (AOS-CX)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Trap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host &lt;NMS_IP&gt; trap version v2c community &lt;COMMUNITY&gt; vrf mgmt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트랩 수신 서버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snmp trap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3.12 Alteon (Radware)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Trap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/cfg/sys/ssnmp/tcomm "&lt;COMMUNITY&gt;"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트랩 커뮤니티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/cfg/sys/ssnmp/trap1 &lt;NMS_IP&gt;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트랩 수신 서버 1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apply / save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적용 및 저장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3.13 F5 (BIG-IP tmsh)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Trap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tmsh modify sys snmp traps add { watchall_trap { host &lt;NMS_IP&gt; community &lt;COMMUNITY&gt; version 2c port 162 } }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트랩 수신 서버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tmsh save sys config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저장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3.14 PIOLINK (PAS-K)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Trap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확인 필요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제조사 매뉴얼 확인 후 기입</w:t>
            </w:r>
          </w:p>
        </w:tc>
      </w:tr>
    </w:tbl>
    <w:p>
      <w:pPr>
        <w:spacing w:after="60" w:before="60"/>
      </w:pPr>
      <w:r>
        <w:rPr>
          <w:rFonts w:ascii="맑은 고딕" w:cs="맑은 고딕" w:eastAsia="맑은 고딕" w:hAnsi="맑은 고딕"/>
          <w:b/>
          <w:bCs/>
          <w:color w:val="1F4E79"/>
          <w:sz w:val="17"/>
          <w:szCs w:val="17"/>
        </w:rPr>
        <w:t xml:space="preserve">참고  </w:t>
      </w:r>
      <w:r>
        <w:rPr>
          <w:rFonts w:ascii="맑은 고딕" w:cs="맑은 고딕" w:eastAsia="맑은 고딕" w:hAnsi="맑은 고딕"/>
          <w:color w:val="404040"/>
          <w:sz w:val="17"/>
          <w:szCs w:val="17"/>
        </w:rPr>
        <w:t xml:space="preserve">공개된 CLI 자료로 명령어를 확인하지 못했습니다. PIOLINK 고객지원 포털의 해당 펌웨어 CLI 매뉴얼 확인 후 기입이 필요합니다. (Web Manager에서 설정 가능)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3.15 Foundry Networks (Brocade / Ruckus ICX)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Trap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host &lt;NMS_IP&gt; version v2c &lt;COMMUNITY&gt;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트랩 수신 서버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snmp-server trap-source loopback 1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송신 인터페이스 (선택)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3.16 DASAN (NOS)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Trap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 trap2-host &lt;NMS_IP&gt; &lt;COMMUNITY&gt;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v2 트랩 수신 서버 (v1: snmp trap-host)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3.17 Fortinet (FortiGate)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Trap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 system snmp community / edit 1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커뮤니티 편집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set trap-v2c-status enable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v2c 트랩 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config hosts / edit 1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set ip &lt;NMS_IP&gt; 255.255.255.255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WatchAll 서버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set host-type any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조회 + 트랩 모두 허용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next / end / next / end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3.18 HUAWEI (VRP)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SNMP Trap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snmp-agent trap enable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트랩 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snmp-agent target-host trap address udp-domain &lt;NMS_IP&gt; params securityname cipher &lt;COMMUNITY&gt; v2c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트랩 수신 서버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snmp-agent trap source &lt;SRC_IF&gt;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송신 인터페이스</w:t>
            </w:r>
          </w:p>
        </w:tc>
      </w:tr>
    </w:tbl>
    <w:p>
      <w:pPr>
        <w:pStyle w:val="Heading1"/>
        <w:pageBreakBefore/>
        <w:spacing w:after="200" w:before="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4. 네트워크 벤더별 Flow(NetFlow / sFlow / IPFIX) 설정 방법</w:t>
      </w:r>
    </w:p>
    <w:p>
      <w:pPr>
        <w:spacing w:after="120" w:before="0"/>
      </w:pPr>
      <w:r>
        <w:rPr>
          <w:rFonts w:ascii="맑은 고딕" w:cs="맑은 고딕" w:eastAsia="맑은 고딕" w:hAnsi="맑은 고딕"/>
          <w:sz w:val="18"/>
          <w:szCs w:val="18"/>
        </w:rPr>
        <w:t xml:space="preserve">&lt;FLOW_PORT&gt;는 WatchAll Flow 수집 포트입니다. 일반적으로 NetFlow/IPFIX는 2055, sFlow는 6343을 사용합니다.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4.1 Cisco IOS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Flow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ip flow-export source &lt;SRC_IF&gt;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Flow 송신 인터페이스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ip flow-export version 9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NetFlow v9 (구형 장비는 5)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ip flow-export destination &lt;NMS_IP&gt; &lt;FLOW_PORT&gt;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수집 서버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interface &lt;IF&gt;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수집 대상 인터페이스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ip flow ingress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수신 트래픽 수집 (구 명령: ip route-cache flow)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ip cache flow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</w:t>
            </w:r>
          </w:p>
        </w:tc>
      </w:tr>
    </w:tbl>
    <w:p>
      <w:pPr>
        <w:spacing w:after="60" w:before="60"/>
      </w:pPr>
      <w:r>
        <w:rPr>
          <w:rFonts w:ascii="맑은 고딕" w:cs="맑은 고딕" w:eastAsia="맑은 고딕" w:hAnsi="맑은 고딕"/>
          <w:b/>
          <w:bCs/>
          <w:color w:val="1F4E79"/>
          <w:sz w:val="17"/>
          <w:szCs w:val="17"/>
        </w:rPr>
        <w:t xml:space="preserve">참고  </w:t>
      </w:r>
      <w:r>
        <w:rPr>
          <w:rFonts w:ascii="맑은 고딕" w:cs="맑은 고딕" w:eastAsia="맑은 고딕" w:hAnsi="맑은 고딕"/>
          <w:color w:val="404040"/>
          <w:sz w:val="17"/>
          <w:szCs w:val="17"/>
        </w:rPr>
        <w:t xml:space="preserve">15.x 이상 장비는 IOS XE와 같은 Flexible NetFlow 방식을 권장합니다.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4.2 Cisco IOS XE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Flow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flow record WATCHALL-REC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Flow 레코드 정의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match ipv4 source address / match ipv4 destination address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출발지·목적지 IP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match ipv4 protocol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프로토콜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match transport source-port / match transport destination-port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포트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match interface input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입력 인터페이스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collect interface output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출력 인터페이스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collect counter bytes long / collect counter packets long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바이트·패킷 수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collect timestamp absolute first / collect timestamp absolute last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Flow 시작·종료 시각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flow exporter WATCHALL-EXP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Exporter 정의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destination &lt;NMS_IP&gt;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수집 서버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source &lt;SRC_IF&gt;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송신 인터페이스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transport udp &lt;FLOW_PORT&gt;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수집 포트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export-protocol netflow-v9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v9 (IPFIX 사용 시 ipfix)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flow monitor WATCHALL-MON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Monitor 정의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record WATCHALL-REC / exporter WATCHALL-EXP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레코드·Exporter 연결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cache timeout active 60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Active Flow 전송 주기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interface &lt;IF&gt;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수집 대상 인터페이스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ip flow monitor WATCHALL-MON input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입력 방향 적용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flow monitor WATCHALL-MON statistics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</w:t>
            </w:r>
          </w:p>
        </w:tc>
      </w:tr>
    </w:tbl>
    <w:p>
      <w:pPr>
        <w:spacing w:after="60" w:before="60"/>
      </w:pPr>
      <w:r>
        <w:rPr>
          <w:rFonts w:ascii="맑은 고딕" w:cs="맑은 고딕" w:eastAsia="맑은 고딕" w:hAnsi="맑은 고딕"/>
          <w:b/>
          <w:bCs/>
          <w:color w:val="1F4E79"/>
          <w:sz w:val="17"/>
          <w:szCs w:val="17"/>
        </w:rPr>
        <w:t xml:space="preserve">참고  </w:t>
      </w:r>
      <w:r>
        <w:rPr>
          <w:rFonts w:ascii="맑은 고딕" w:cs="맑은 고딕" w:eastAsia="맑은 고딕" w:hAnsi="맑은 고딕"/>
          <w:color w:val="404040"/>
          <w:sz w:val="17"/>
          <w:szCs w:val="17"/>
        </w:rPr>
        <w:t xml:space="preserve">Catalyst 9200/9300/3850 등 공통입니다. 9200은 라이선스와 지원 필드가 제한되므로 해당 모델의 Configuration Guide를 확인하십시오.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4.3 Cisco NX-OS (Nexus)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Flow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feature netflow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NetFlow 기능 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flow exporter WATCHALL-EXP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Exporter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destination &lt;NMS_IP&gt; use-vrf management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수집 서버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transport udp &lt;FLOW_PORT&gt;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수집 포트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source mgmt0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송신 인터페이스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version 9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v9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flow record WATCHALL-REC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레코드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match ipv4 source address / match ipv4 destination address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IP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match ip protocol / match transport source-port / match transport destination-port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프로토콜·포트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collect counter bytes / collect counter packets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바이트·패킷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flow monitor WATCHALL-MON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Monitor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record WATCHALL-REC / exporter WATCHALL-EXP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연결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interface &lt;IF&gt;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대상 인터페이스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ip flow monitor WATCHALL-MON input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적용</w:t>
            </w:r>
          </w:p>
        </w:tc>
      </w:tr>
    </w:tbl>
    <w:p>
      <w:pPr>
        <w:spacing w:after="60" w:before="60"/>
      </w:pPr>
      <w:r>
        <w:rPr>
          <w:rFonts w:ascii="맑은 고딕" w:cs="맑은 고딕" w:eastAsia="맑은 고딕" w:hAnsi="맑은 고딕"/>
          <w:b/>
          <w:bCs/>
          <w:color w:val="1F4E79"/>
          <w:sz w:val="17"/>
          <w:szCs w:val="17"/>
        </w:rPr>
        <w:t xml:space="preserve">참고  </w:t>
      </w:r>
      <w:r>
        <w:rPr>
          <w:rFonts w:ascii="맑은 고딕" w:cs="맑은 고딕" w:eastAsia="맑은 고딕" w:hAnsi="맑은 고딕"/>
          <w:color w:val="404040"/>
          <w:sz w:val="17"/>
          <w:szCs w:val="17"/>
        </w:rPr>
        <w:t xml:space="preserve">Nexus 3000/9000 일부 모델은 NetFlow 대신 sFlow만 지원합니다 (feature sflow).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4.4 Juniper (Junos)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Flow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set protocols sflow collector &lt;NMS_IP&gt; udp-port &lt;FLOW_PORT&gt;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sFlow 수집 서버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set protocols sflow sample-rate ingress 2048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샘플링 비율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set protocols sflow polling-interval 30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카운터 폴링 주기(초)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set protocols sflow interfaces &lt;IF&gt;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대상 인터페이스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commit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적용</w:t>
            </w:r>
          </w:p>
        </w:tc>
      </w:tr>
    </w:tbl>
    <w:p>
      <w:pPr>
        <w:spacing w:after="60" w:before="60"/>
      </w:pPr>
      <w:r>
        <w:rPr>
          <w:rFonts w:ascii="맑은 고딕" w:cs="맑은 고딕" w:eastAsia="맑은 고딕" w:hAnsi="맑은 고딕"/>
          <w:b/>
          <w:bCs/>
          <w:color w:val="1F4E79"/>
          <w:sz w:val="17"/>
          <w:szCs w:val="17"/>
        </w:rPr>
        <w:t xml:space="preserve">참고  </w:t>
      </w:r>
      <w:r>
        <w:rPr>
          <w:rFonts w:ascii="맑은 고딕" w:cs="맑은 고딕" w:eastAsia="맑은 고딕" w:hAnsi="맑은 고딕"/>
          <w:color w:val="404040"/>
          <w:sz w:val="17"/>
          <w:szCs w:val="17"/>
        </w:rPr>
        <w:t xml:space="preserve">EX/QFX 스위치 기준입니다. MX/SRX는 inline J-Flow(IPFIX)를 사용합니다 (services flow-monitoring).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4.5 Alcatel-Lucent (OmniSwitch AOS)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Flow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sflow agent ip &lt;SRC_IP&gt;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sFlow 에이전트 IP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sflow receiver 1 name WatchAll address &lt;NMS_IP&gt; udp-port &lt;FLOW_PORT&gt;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수집 서버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sflow sampler 1 port &lt;PORT&gt; receiver 1 rate 2048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샘플링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sflow poller 1 port &lt;PORT&gt; receiver 1 interval 30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카운터 폴링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4.6 Nortel (Avaya / Extreme ERS)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Flow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sflow enable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sFlow 활성화 (ERS 4800/5900 등 지원 모델)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sflow receiver 1 owner WatchAll address &lt;NMS_IP&gt; timeout 0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수집 서버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sflow sampling-rate 4096 port &lt;PORT&gt;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샘플링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sflow polling-interval 30 port &lt;PORT&gt;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카운터 폴링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4.7 Extreme (EXOS)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Flow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configure sflow collector &lt;NMS_IP&gt; port &lt;FLOW_PORT&gt; vr VR-Mgmt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수집 서버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configure sflow agent ipaddress &lt;SRC_IP&gt;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에이전트 IP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configure sflow sample-rate 4096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샘플링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enable sflow ports all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대상 포트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enable sflow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sFlow 활성화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4.8 H3C (Comware, 3Com 포함)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Flow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sflow agent ip &lt;SRC_IP&gt;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에이전트 IP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sflow collector 1 ip &lt;NMS_IP&gt; port &lt;FLOW_PORT&gt; description WatchAll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수집 서버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interface &lt;IF&gt;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대상 인터페이스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sflow sampling-rate 4096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샘플링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sflow flow collector 1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Flow 샘플 전송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sflow counter interval 30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카운터 폴링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sflow counter collector 1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카운터 전송</w:t>
            </w:r>
          </w:p>
        </w:tc>
      </w:tr>
    </w:tbl>
    <w:p>
      <w:pPr>
        <w:spacing w:after="60" w:before="60"/>
      </w:pPr>
      <w:r>
        <w:rPr>
          <w:rFonts w:ascii="맑은 고딕" w:cs="맑은 고딕" w:eastAsia="맑은 고딕" w:hAnsi="맑은 고딕"/>
          <w:b/>
          <w:bCs/>
          <w:color w:val="1F4E79"/>
          <w:sz w:val="17"/>
          <w:szCs w:val="17"/>
        </w:rPr>
        <w:t xml:space="preserve">참고  </w:t>
      </w:r>
      <w:r>
        <w:rPr>
          <w:rFonts w:ascii="맑은 고딕" w:cs="맑은 고딕" w:eastAsia="맑은 고딕" w:hAnsi="맑은 고딕"/>
          <w:color w:val="404040"/>
          <w:sz w:val="17"/>
          <w:szCs w:val="17"/>
        </w:rPr>
        <w:t xml:space="preserve">NetStream(NetFlow 호환)을 쓸 때는 ip netstream export host &lt;NMS_IP&gt; &lt;FLOW_PORT&gt;를 설정하고, 인터페이스에 ip netstream inbound를 적용합니다.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4.9 HP (ProCurve / ArubaOS-Switch)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Flow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sflow 1 destination &lt;NMS_IP&gt; &lt;FLOW_PORT&gt;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수집 서버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sflow 1 sampling &lt;PORTS&gt; 4096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샘플링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sflow 1 polling &lt;PORTS&gt; 30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카운터 폴링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4.10 Arista (EOS)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Flow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sflow destination &lt;NMS_IP&gt; &lt;FLOW_PORT&gt;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수집 서버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sflow source-interface Management1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송신 인터페이스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sflow sample 16384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샘플링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sflow run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sFlow 활성화</w:t>
            </w:r>
          </w:p>
        </w:tc>
      </w:tr>
    </w:tbl>
    <w:p>
      <w:pPr>
        <w:spacing w:after="60" w:before="60"/>
      </w:pPr>
      <w:r>
        <w:rPr>
          <w:rFonts w:ascii="맑은 고딕" w:cs="맑은 고딕" w:eastAsia="맑은 고딕" w:hAnsi="맑은 고딕"/>
          <w:b/>
          <w:bCs/>
          <w:color w:val="1F4E79"/>
          <w:sz w:val="17"/>
          <w:szCs w:val="17"/>
        </w:rPr>
        <w:t xml:space="preserve">참고  </w:t>
      </w:r>
      <w:r>
        <w:rPr>
          <w:rFonts w:ascii="맑은 고딕" w:cs="맑은 고딕" w:eastAsia="맑은 고딕" w:hAnsi="맑은 고딕"/>
          <w:color w:val="404040"/>
          <w:sz w:val="17"/>
          <w:szCs w:val="17"/>
        </w:rPr>
        <w:t xml:space="preserve">IPFIX를 쓸 때는 flow tracking sampled 설정을 사용합니다.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4.11 Aruba (AOS-CX)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Flow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sflow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sFlow 전역 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sflow collector &lt;NMS_IP&gt; port &lt;FLOW_PORT&gt; vrf mgmt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수집 서버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sflow agent-ip &lt;SRC_IP&gt;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에이전트 IP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sflow sampling 4096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샘플링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interface &lt;IF&gt; / sflow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대상 인터페이스</w:t>
            </w:r>
          </w:p>
        </w:tc>
      </w:tr>
    </w:tbl>
    <w:p>
      <w:pPr>
        <w:spacing w:after="60" w:before="60"/>
      </w:pPr>
      <w:r>
        <w:rPr>
          <w:rFonts w:ascii="맑은 고딕" w:cs="맑은 고딕" w:eastAsia="맑은 고딕" w:hAnsi="맑은 고딕"/>
          <w:b/>
          <w:bCs/>
          <w:color w:val="1F4E79"/>
          <w:sz w:val="17"/>
          <w:szCs w:val="17"/>
        </w:rPr>
        <w:t xml:space="preserve">참고  </w:t>
      </w:r>
      <w:r>
        <w:rPr>
          <w:rFonts w:ascii="맑은 고딕" w:cs="맑은 고딕" w:eastAsia="맑은 고딕" w:hAnsi="맑은 고딕"/>
          <w:color w:val="404040"/>
          <w:sz w:val="17"/>
          <w:szCs w:val="17"/>
        </w:rPr>
        <w:t xml:space="preserve">AOS-CX 10.10 이상은 IPFIX(flow exporter / flow record / flow monitor)도 지원합니다.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4.12 F5 (BIG-IP tmsh)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Flow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tmsh modify sys sflow receiver add { watchall { address &lt;NMS_IP&gt; port &lt;FLOW_PORT&gt; state enabled } }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sFlow 수집 서버 (BIG-IP 11.4 이상)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tmsh modify net interface &lt;IF&gt; sflow { poll-interval 30 }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인터페이스 폴링</w:t>
            </w:r>
          </w:p>
        </w:tc>
      </w:tr>
    </w:tbl>
    <w:p>
      <w:pPr>
        <w:spacing w:after="60" w:before="60"/>
      </w:pPr>
      <w:r>
        <w:rPr>
          <w:rFonts w:ascii="맑은 고딕" w:cs="맑은 고딕" w:eastAsia="맑은 고딕" w:hAnsi="맑은 고딕"/>
          <w:b/>
          <w:bCs/>
          <w:color w:val="1F4E79"/>
          <w:sz w:val="17"/>
          <w:szCs w:val="17"/>
        </w:rPr>
        <w:t xml:space="preserve">참고  </w:t>
      </w:r>
      <w:r>
        <w:rPr>
          <w:rFonts w:ascii="맑은 고딕" w:cs="맑은 고딕" w:eastAsia="맑은 고딕" w:hAnsi="맑은 고딕"/>
          <w:color w:val="404040"/>
          <w:sz w:val="17"/>
          <w:szCs w:val="17"/>
        </w:rPr>
        <w:t xml:space="preserve">NetFlow v9/IPFIX는 sys log-config destination ipfix를 써서 설정합니다.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4.13 PIOLINK (PAS-K)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Flow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확인 필요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제조사 매뉴얼 확인 후 기입</w:t>
            </w:r>
          </w:p>
        </w:tc>
      </w:tr>
    </w:tbl>
    <w:p>
      <w:pPr>
        <w:spacing w:after="60" w:before="60"/>
      </w:pPr>
      <w:r>
        <w:rPr>
          <w:rFonts w:ascii="맑은 고딕" w:cs="맑은 고딕" w:eastAsia="맑은 고딕" w:hAnsi="맑은 고딕"/>
          <w:b/>
          <w:bCs/>
          <w:color w:val="1F4E79"/>
          <w:sz w:val="17"/>
          <w:szCs w:val="17"/>
        </w:rPr>
        <w:t xml:space="preserve">참고  </w:t>
      </w:r>
      <w:r>
        <w:rPr>
          <w:rFonts w:ascii="맑은 고딕" w:cs="맑은 고딕" w:eastAsia="맑은 고딕" w:hAnsi="맑은 고딕"/>
          <w:color w:val="404040"/>
          <w:sz w:val="17"/>
          <w:szCs w:val="17"/>
        </w:rPr>
        <w:t xml:space="preserve">공개된 CLI 자료로 명령어를 확인하지 못했습니다. PIOLINK 고객지원 포털의 해당 펌웨어 CLI 매뉴얼 확인 후 기입이 필요합니다. (Web Manager에서 설정 가능)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4.14 Foundry Networks (Brocade / Ruckus ICX)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Flow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sflow destination &lt;NMS_IP&gt; &lt;FLOW_PORT&gt;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수집 서버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sflow sample 2048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샘플링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sflow polling-interval 30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카운터 폴링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sflow enable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sFlow 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interface ethernet &lt;PORT&gt; / sflow forwarding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대상 포트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4.15 DASAN (NOS)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Flow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sflow agent-ip &lt;SRC_IP&gt;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sFlow 에이전트 IP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sflow collector-ip &lt;NMS_IP&gt;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수집 서버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flow polling-interval 30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수집 간격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4.16 Fortinet (FortiGate)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Flow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 system netflow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NetFlow 설정 (FortiOS 7.4.2 이상)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config collectors / edit 1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수집 서버 (최대 6개)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set collector-ip &lt;NMS_IP&gt;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set collector-port &lt;FLOW_PORT&gt;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set source-ip &lt;SRC_IP&gt;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송신 IP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next / end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set active-flow-timeout 60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Active Flow 전송 주기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end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 system interface / edit "&lt;IF&gt;"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대상 인터페이스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set netflow-sampler both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양방향 수집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end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</w:tbl>
    <w:p>
      <w:pPr>
        <w:spacing w:after="60" w:before="60"/>
      </w:pPr>
      <w:r>
        <w:rPr>
          <w:rFonts w:ascii="맑은 고딕" w:cs="맑은 고딕" w:eastAsia="맑은 고딕" w:hAnsi="맑은 고딕"/>
          <w:b/>
          <w:bCs/>
          <w:color w:val="1F4E79"/>
          <w:sz w:val="17"/>
          <w:szCs w:val="17"/>
        </w:rPr>
        <w:t xml:space="preserve">참고  </w:t>
      </w:r>
      <w:r>
        <w:rPr>
          <w:rFonts w:ascii="맑은 고딕" w:cs="맑은 고딕" w:eastAsia="맑은 고딕" w:hAnsi="맑은 고딕"/>
          <w:color w:val="404040"/>
          <w:sz w:val="17"/>
          <w:szCs w:val="17"/>
        </w:rPr>
        <w:t xml:space="preserve">7.4.1 이하는 config system netflow 아래에서 바로 set collector-ip를 지정합니다. sFlow는 config system sflow와 인터페이스의 set sflow-sampler enable로 설정합니다.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4.17 HUAWEI (VRP)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Flow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ip netstream export version 9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NetStream v9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ip netstream export source &lt;SRC_IP&gt;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송신 IP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ip netstream export host &lt;NMS_IP&gt; &lt;FLOW_PORT&gt;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수집 서버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interface &lt;IF&gt;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대상 인터페이스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ip netstream inbound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수신 방향 수집</w:t>
            </w:r>
          </w:p>
        </w:tc>
      </w:tr>
    </w:tbl>
    <w:p>
      <w:pPr>
        <w:spacing w:after="60" w:before="60"/>
      </w:pPr>
      <w:r>
        <w:rPr>
          <w:rFonts w:ascii="맑은 고딕" w:cs="맑은 고딕" w:eastAsia="맑은 고딕" w:hAnsi="맑은 고딕"/>
          <w:b/>
          <w:bCs/>
          <w:color w:val="1F4E79"/>
          <w:sz w:val="17"/>
          <w:szCs w:val="17"/>
        </w:rPr>
        <w:t xml:space="preserve">참고  </w:t>
      </w:r>
      <w:r>
        <w:rPr>
          <w:rFonts w:ascii="맑은 고딕" w:cs="맑은 고딕" w:eastAsia="맑은 고딕" w:hAnsi="맑은 고딕"/>
          <w:color w:val="404040"/>
          <w:sz w:val="17"/>
          <w:szCs w:val="17"/>
        </w:rPr>
        <w:t xml:space="preserve">CloudEngine(CE) 스위치는 sFlow를 씁니다 (sflow collector 1 ip &lt;NMS_IP&gt;, 인터페이스에 sflow sampling collector 1).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4.18 미지원 / 해당 없음</w:t>
      </w:r>
    </w:p>
    <w:p>
      <w:pPr>
        <w:spacing w:after="60" w:before="0"/>
      </w:pPr>
      <w:r>
        <w:rPr>
          <w:rFonts w:ascii="맑은 고딕" w:cs="맑은 고딕" w:eastAsia="맑은 고딕" w:hAnsi="맑은 고딕"/>
          <w:sz w:val="18"/>
          <w:szCs w:val="18"/>
        </w:rPr>
        <w:t xml:space="preserve">Alteon (Radware) (Flow Export를 지원하지 않습니다. 트래픽 통계는 SNMP로 수집합니다.)</w:t>
      </w:r>
    </w:p>
    <w:p>
      <w:pPr>
        <w:pStyle w:val="Heading1"/>
        <w:pageBreakBefore/>
        <w:spacing w:after="200" w:before="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5. 네트워크 벤더별 Syslog 설정 방법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5.1 Cisco IOS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Syslog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configure terminal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config 모드 진입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logging host &lt;NMS_IP&gt;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Syslog 수신 서버 지정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logging trap informational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전송 레벨 (6 = informational)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logging source-interface &lt;SRC_IF&gt;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송신 인터페이스 지정 (선택)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logging facility local7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Facility 지정 (선택)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service timestamps log datetime msec localtime show-timezone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로그 시간 표기 (권장)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5.2 Cisco IOS XE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Syslog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configure terminal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config 모드 진입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logging host &lt;NMS_IP&gt;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Syslog 수신 서버 지정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logging trap informational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전송 레벨 (6 = informational)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logging source-interface &lt;SRC_IF&gt;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송신 인터페이스 지정 (선택)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logging facility local7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Facility 지정 (선택)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service timestamps log datetime msec localtime show-timezone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로그 시간 표기 (권장)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5.3 Cisco NX-OS (Nexus)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Syslog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logging server &lt;NMS_IP&gt; 6 use-vrf management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Syslog 서버 (레벨 6)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logging source-interface mgmt0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송신 인터페이스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logging timestamp milliseconds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시간 정밀도 (선택)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5.4 Juniper (Junos)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Syslog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set system syslog host &lt;NMS_IP&gt; any info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Syslog 서버 (모든 facility, info 이상)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set system syslog source-address &lt;SRC_IP&gt;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송신 IP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commit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적용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5.5 Alcatel-Lucent (OmniSwitch AOS)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Syslog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swlog output socket ipaddr &lt;NMS_IP&gt;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Syslog 서버 (AOS 6: swlog output socket &lt;NMS_IP&gt;)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swlog appid all level info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전송 레벨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5.6 Nortel (Avaya / Extreme ERS)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Syslog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logging remote enable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원격 로깅 활성화 (ERS ACLI)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logging remote address &lt;NMS_IP&gt;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Syslog 서버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logging remote level informational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전송 레벨</w:t>
            </w:r>
          </w:p>
        </w:tc>
      </w:tr>
    </w:tbl>
    <w:p>
      <w:pPr>
        <w:spacing w:after="60" w:before="60"/>
      </w:pPr>
      <w:r>
        <w:rPr>
          <w:rFonts w:ascii="맑은 고딕" w:cs="맑은 고딕" w:eastAsia="맑은 고딕" w:hAnsi="맑은 고딕"/>
          <w:b/>
          <w:bCs/>
          <w:color w:val="1F4E79"/>
          <w:sz w:val="17"/>
          <w:szCs w:val="17"/>
        </w:rPr>
        <w:t xml:space="preserve">참고  </w:t>
      </w:r>
      <w:r>
        <w:rPr>
          <w:rFonts w:ascii="맑은 고딕" w:cs="맑은 고딕" w:eastAsia="맑은 고딕" w:hAnsi="맑은 고딕"/>
          <w:color w:val="404040"/>
          <w:sz w:val="17"/>
          <w:szCs w:val="17"/>
        </w:rPr>
        <w:t xml:space="preserve">Passport 8600 / VSP(VOSS)는 syslog host 1 address &lt;NMS_IP&gt; 후 syslog host 1 enable 형식입니다 (구 PPCLI: config sys syslog host 1 ...).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5.7 Extreme (EXOS)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Syslog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configure syslog add &lt;NMS_IP&gt;:514 vr VR-Mgmt local7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Syslog 서버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enable log target syslog &lt;NMS_IP&gt;:514 vr VR-Mgmt local7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대상 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configure log target syslog &lt;NMS_IP&gt;:514 vr VR-Mgmt local7 filter DefaultFilter severity info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전송 레벨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log configuration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5.8 H3C (Comware, 3Com 포함)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Syslog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info-center enable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정보센터 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info-center loghost &lt;NMS_IP&gt; facility local7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Syslog 서버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info-center loghost source &lt;SRC_IF&gt;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송신 인터페이스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info-center source default loghost level informational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전송 레벨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5.9 HP (ProCurve / ArubaOS-Switch)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Syslog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logging &lt;NMS_IP&gt;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Syslog 서버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logging severity info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전송 레벨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logging facility local7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Facility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5.10 Arista (EOS)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Syslog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logging host &lt;NMS_IP&gt;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Syslog 서버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logging vrf MGMT host &lt;NMS_IP&gt;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관리 VRF 사용 시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logging source-interface Management1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송신 인터페이스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logging trap informational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전송 레벨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5.11 Aruba (AOS-CX)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Syslog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logging &lt;NMS_IP&gt; severity info vrf mgmt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Syslog 서버 + 레벨 + VRF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5.12 Alteon (Radware)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Syslog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/cfg/sys/syslog/hst1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첫 번째 Syslog 서버 메뉴 (최대 hst6)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ip &lt;NMS_IP&gt;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Syslog 서버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severity 6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전송 레벨 (info)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port 514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포트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apply / save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적용 및 저장</w:t>
            </w:r>
          </w:p>
        </w:tc>
      </w:tr>
    </w:tbl>
    <w:p>
      <w:pPr>
        <w:spacing w:after="60" w:before="60"/>
      </w:pPr>
      <w:r>
        <w:rPr>
          <w:rFonts w:ascii="맑은 고딕" w:cs="맑은 고딕" w:eastAsia="맑은 고딕" w:hAnsi="맑은 고딕"/>
          <w:b/>
          <w:bCs/>
          <w:color w:val="1F4E79"/>
          <w:sz w:val="17"/>
          <w:szCs w:val="17"/>
        </w:rPr>
        <w:t xml:space="preserve">참고  </w:t>
      </w:r>
      <w:r>
        <w:rPr>
          <w:rFonts w:ascii="맑은 고딕" w:cs="맑은 고딕" w:eastAsia="맑은 고딕" w:hAnsi="맑은 고딕"/>
          <w:color w:val="404040"/>
          <w:sz w:val="17"/>
          <w:szCs w:val="17"/>
        </w:rPr>
        <w:t xml:space="preserve">구형 펌웨어는 /cfg/sys/syslog/hst1 &lt;NMS_IP&gt; 6 7 처럼 한 줄로 입력합니다.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5.13 F5 (BIG-IP tmsh)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Syslog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tmsh modify sys syslog remote-servers add { watchall { host &lt;NMS_IP&gt; remote-port 514 } }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Syslog 서버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tmsh save sys config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저장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5.14 PIOLINK (PAS-K)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Syslog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logging server enable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원격 로그 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logging server &lt;NMS_IP&gt; &lt;event&gt; &lt;level&gt; [&lt;agent-event&gt;]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Syslog 서버 (v1.2 문서 기준)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5.15 Foundry Networks (Brocade / Ruckus ICX)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Syslog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logging host &lt;NMS_IP&gt;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Syslog 서버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logging facility local7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Facility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5.16 DASAN (NOS)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Syslog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syslog output info remote &lt;NMS_IP&gt;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Syslog 서버 + 레벨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syslog bind-address &lt;SRC_IP&gt;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송신 소스 IP (v1.2의 "서버 지정" 설명 수정)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5.17 Fortinet (FortiGate)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Syslog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 log syslogd setting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Syslog 설정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set status enable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set server "&lt;NMS_IP&gt;"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Syslog 서버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set port 514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포트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set source-ip &lt;SRC_IP&gt;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송신 IP (선택)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end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 log syslogd filter / set severity information / end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전송 레벨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5.18 HUAWEI (VRP)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Syslog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info-center enable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정보센터 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info-center loghost &lt;NMS_IP&gt; facility local7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Syslog 서버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info-center loghost source &lt;SRC_IF&gt;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송신 인터페이스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info-center source default channel loghost log level informational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전송 레벨</w:t>
            </w:r>
          </w:p>
        </w:tc>
      </w:tr>
    </w:tbl>
    <w:p>
      <w:pPr>
        <w:pStyle w:val="Heading1"/>
        <w:pageBreakBefore/>
        <w:spacing w:after="200" w:before="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6. 네트워크 벤더별 Mirror(SPAN) 설정 방법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6.1 Cisco IOS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Mirror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monitor session 1 source interface &lt;SRC_IF&gt; both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미러링 소스 포트 (rx / tx / both)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monitor session 1 source vlan &lt;VLAN_ID&gt; rx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VLAN 단위 소스 (선택)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monitor session 1 destination interface &lt;DST_IF&gt;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미러링 목적지 (분석 장비 연결 포트)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monitor session 1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설정 확인</w:t>
            </w:r>
          </w:p>
        </w:tc>
      </w:tr>
    </w:tbl>
    <w:p>
      <w:pPr>
        <w:spacing w:after="60" w:before="60"/>
      </w:pPr>
      <w:r>
        <w:rPr>
          <w:rFonts w:ascii="맑은 고딕" w:cs="맑은 고딕" w:eastAsia="맑은 고딕" w:hAnsi="맑은 고딕"/>
          <w:b/>
          <w:bCs/>
          <w:color w:val="1F4E79"/>
          <w:sz w:val="17"/>
          <w:szCs w:val="17"/>
        </w:rPr>
        <w:t xml:space="preserve">참고  </w:t>
      </w:r>
      <w:r>
        <w:rPr>
          <w:rFonts w:ascii="맑은 고딕" w:cs="맑은 고딕" w:eastAsia="맑은 고딕" w:hAnsi="맑은 고딕"/>
          <w:color w:val="404040"/>
          <w:sz w:val="17"/>
          <w:szCs w:val="17"/>
        </w:rPr>
        <w:t xml:space="preserve">v1.2 문서의 port monitor 명령은 단종된 Catalyst 2900XL용입니다.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6.2 Cisco IOS XE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Mirror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monitor session 1 source interface &lt;SRC_IF&gt; both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미러링 소스 포트 (rx / tx / both)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monitor session 1 source vlan &lt;VLAN_ID&gt; rx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VLAN 단위 소스 (선택)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monitor session 1 destination interface &lt;DST_IF&gt;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미러링 목적지 (분석 장비 연결 포트)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monitor session 1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설정 확인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6.3 Cisco NX-OS (Nexus)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Mirror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interface &lt;DST_IF&gt; / switchport monitor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목적지 포트를 모니터 포트로 지정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monitor session 1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SPAN 세션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source interface &lt;SRC_IF&gt; both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소스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destination interface &lt;DST_IF&gt;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목적지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no shutdown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세션 활성화 (기본 shutdown)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6.4 Juniper (Junos)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Mirror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set forwarding-options analyzer WATCHALL input ingress interface &lt;SRC_IF&gt;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소스 (수신)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set forwarding-options analyzer WATCHALL input egress interface &lt;SRC_IF&gt;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소스 (송신)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set forwarding-options analyzer WATCHALL output interface &lt;DST_IF&gt;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목적지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commit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적용</w:t>
            </w:r>
          </w:p>
        </w:tc>
      </w:tr>
    </w:tbl>
    <w:p>
      <w:pPr>
        <w:spacing w:after="60" w:before="60"/>
      </w:pPr>
      <w:r>
        <w:rPr>
          <w:rFonts w:ascii="맑은 고딕" w:cs="맑은 고딕" w:eastAsia="맑은 고딕" w:hAnsi="맑은 고딕"/>
          <w:b/>
          <w:bCs/>
          <w:color w:val="1F4E79"/>
          <w:sz w:val="17"/>
          <w:szCs w:val="17"/>
        </w:rPr>
        <w:t xml:space="preserve">참고  </w:t>
      </w:r>
      <w:r>
        <w:rPr>
          <w:rFonts w:ascii="맑은 고딕" w:cs="맑은 고딕" w:eastAsia="맑은 고딕" w:hAnsi="맑은 고딕"/>
          <w:color w:val="404040"/>
          <w:sz w:val="17"/>
          <w:szCs w:val="17"/>
        </w:rPr>
        <w:t xml:space="preserve">EX ELS 기준입니다. 구형 EX는 ethernet-switching-options analyzer를 사용합니다.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6.5 Alcatel-Lucent (OmniSwitch AOS)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Mirror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port-mirroring 1 source port &lt;SRC_PORT&gt; destination &lt;DST_PORT&gt; bidirectional enable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미러링 세션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port-mirroring status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6.6 Nortel (Avaya / Extreme ERS)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Mirror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port-mirroring mode XrxOrXtx mirror-port-X &lt;SRC_PORT&gt; monitor-port &lt;DST_PORT&gt;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양방향 미러링 (ERS ACLI)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port-mirroring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6.7 Extreme (EXOS)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Mirror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create mirror WATCHALL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미러 인스턴스 (EXOS 16 이상)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configure mirror WATCHALL to port &lt;DST_PORT&gt;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목적지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configure mirror WATCHALL add port &lt;SRC_PORT&gt; ingress-and-egress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소스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enable mirror WATCHALL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활성화</w:t>
            </w:r>
          </w:p>
        </w:tc>
      </w:tr>
    </w:tbl>
    <w:p>
      <w:pPr>
        <w:spacing w:after="60" w:before="60"/>
      </w:pPr>
      <w:r>
        <w:rPr>
          <w:rFonts w:ascii="맑은 고딕" w:cs="맑은 고딕" w:eastAsia="맑은 고딕" w:hAnsi="맑은 고딕"/>
          <w:b/>
          <w:bCs/>
          <w:color w:val="1F4E79"/>
          <w:sz w:val="17"/>
          <w:szCs w:val="17"/>
        </w:rPr>
        <w:t xml:space="preserve">참고  </w:t>
      </w:r>
      <w:r>
        <w:rPr>
          <w:rFonts w:ascii="맑은 고딕" w:cs="맑은 고딕" w:eastAsia="맑은 고딕" w:hAnsi="맑은 고딕"/>
          <w:color w:val="404040"/>
          <w:sz w:val="17"/>
          <w:szCs w:val="17"/>
        </w:rPr>
        <w:t xml:space="preserve">EXOS 15 이하: enable mirroring to port &lt;DST_PORT&gt;, configure mirroring add port &lt;SRC_PORT&gt;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6.8 H3C (Comware, 3Com 포함)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Mirror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mirroring-group 1 local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로컬 미러링 그룹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mirroring-group 1 mirroring-port &lt;SRC_IF&gt; both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소스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mirroring-group 1 monitor-port &lt;DST_IF&gt;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목적지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6.9 HP (ProCurve / ArubaOS-Switch)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Mirror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mirror 1 port &lt;DST_PORT&gt;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목적지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interface &lt;SRC_PORT&gt; monitor all both mirror 1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소스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6.10 Arista (EOS)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Mirror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monitor session WATCHALL source &lt;SRC_IF&gt; both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소스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monitor session WATCHALL destination &lt;DST_IF&gt;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목적지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6.11 Aruba (AOS-CX)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Mirror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mirror session 1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미러 세션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source interface &lt;SRC_IF&gt; both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소스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destination interface &lt;DST_IF&gt;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목적지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enable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활성화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6.12 Alteon (Radware)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Mirror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/cfg/pmirr/monport &lt;DST_PORT&gt;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모니터 포트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add &lt;SRC_PORT&gt; both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소스 포트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/cfg/pmirr/mirr ena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미러링 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apply / save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6.13 F5 (BIG-IP tmsh)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Mirror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tmsh create net port-mirror &lt;DST_IF&gt; interfaces add { &lt;SRC_IF&gt; }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하드웨어 어플라이언스만 지원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6.14 PIOLINK (PAS-K)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Mirror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확인 필요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제조사 매뉴얼 확인 후 기입</w:t>
            </w:r>
          </w:p>
        </w:tc>
      </w:tr>
    </w:tbl>
    <w:p>
      <w:pPr>
        <w:spacing w:after="60" w:before="60"/>
      </w:pPr>
      <w:r>
        <w:rPr>
          <w:rFonts w:ascii="맑은 고딕" w:cs="맑은 고딕" w:eastAsia="맑은 고딕" w:hAnsi="맑은 고딕"/>
          <w:b/>
          <w:bCs/>
          <w:color w:val="1F4E79"/>
          <w:sz w:val="17"/>
          <w:szCs w:val="17"/>
        </w:rPr>
        <w:t xml:space="preserve">참고  </w:t>
      </w:r>
      <w:r>
        <w:rPr>
          <w:rFonts w:ascii="맑은 고딕" w:cs="맑은 고딕" w:eastAsia="맑은 고딕" w:hAnsi="맑은 고딕"/>
          <w:color w:val="404040"/>
          <w:sz w:val="17"/>
          <w:szCs w:val="17"/>
        </w:rPr>
        <w:t xml:space="preserve">공개된 CLI 자료로 명령어를 확인하지 못했습니다. PIOLINK 고객지원 포털의 해당 펌웨어 CLI 매뉴얼 확인 후 기입이 필요합니다. (Web Manager에서 설정 가능)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6.15 Foundry Networks (Brocade / Ruckus ICX)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Mirror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mirror-port ethernet &lt;DST_PORT&gt;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목적지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interface ethernet &lt;SRC_PORT&gt; / monitor ethernet &lt;DST_PORT&gt; both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소스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6.16 DASAN (NOS)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Mirror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mirror monitor &lt;DST_PORT&gt;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목적지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mirror add &lt;SRC_PORT&gt; ingress / mirror add &lt;SRC_PORT&gt; egress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소스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mirror enable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활성화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6.17 Fortinet (FortiGate)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Mirror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 system virtual-switch / edit "&lt;SWITCH&gt;"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하드웨어 스위치 포트 모델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set span enable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set span-source-port &lt;SRC_PORT&gt; / set span-dest-port &lt;DST_PORT&gt;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set span-direction both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end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6.18 HUAWEI (VRP)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Mirror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observe-port 1 interface &lt;DST_IF&gt;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관찰(목적지) 포트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interface &lt;SRC_IF&gt; / port-mirroring to observe-port 1 both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소스</w:t>
            </w:r>
          </w:p>
        </w:tc>
      </w:tr>
    </w:tbl>
    <w:p>
      <w:pPr>
        <w:spacing w:after="60" w:before="60"/>
      </w:pPr>
      <w:r>
        <w:rPr>
          <w:rFonts w:ascii="맑은 고딕" w:cs="맑은 고딕" w:eastAsia="맑은 고딕" w:hAnsi="맑은 고딕"/>
          <w:b/>
          <w:bCs/>
          <w:color w:val="1F4E79"/>
          <w:sz w:val="17"/>
          <w:szCs w:val="17"/>
        </w:rPr>
        <w:t xml:space="preserve">참고  </w:t>
      </w:r>
      <w:r>
        <w:rPr>
          <w:rFonts w:ascii="맑은 고딕" w:cs="맑은 고딕" w:eastAsia="맑은 고딕" w:hAnsi="맑은 고딕"/>
          <w:color w:val="404040"/>
          <w:sz w:val="17"/>
          <w:szCs w:val="17"/>
        </w:rPr>
        <w:t xml:space="preserve">v1.2 문서에서 H3C 명령이 그대로 들어가 있던 것을 수정했습니다.</w:t>
      </w:r>
    </w:p>
    <w:p>
      <w:pPr>
        <w:pStyle w:val="Heading1"/>
        <w:pageBreakBefore/>
        <w:spacing w:after="200" w:before="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7. 네트워크 벤더별 Trunk(802.1Q) 설정 방법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7.1 Cisco IOS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Trunk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interface &lt;IF&gt;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대상 인터페이스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switchport trunk encapsulation dot1q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ISL 지원 구형 모델만 (신형은 명령 없음)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switchport mode trunk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트렁크 포트 지정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switchport trunk allowed vlan &lt;VLAN_LIST&gt;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허용 VLAN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switchport trunk native vlan &lt;VLAN_ID&gt;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Native VLAN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switchport nonegotiate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DTP 비활성 (권장)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interfaces trunk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7.2 Cisco IOS XE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Trunk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interface &lt;IF&gt;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대상 인터페이스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switchport mode trunk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트렁크 (dot1q 고정)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switchport trunk allowed vlan &lt;VLAN_LIST&gt;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허용 VLAN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switchport trunk native vlan &lt;VLAN_ID&gt;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Native VLAN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interfaces trunk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7.3 Cisco NX-OS (Nexus)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Trunk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interface &lt;IF&gt;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switchport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L2 포트로 전환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switchport mode trunk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트렁크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switchport trunk allowed vlan &lt;VLAN_LIST&gt;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허용 VLAN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switchport trunk native vlan &lt;VLAN_ID&gt;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Native VLAN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7.4 Juniper (Junos)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Trunk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set interfaces &lt;IF&gt; unit 0 family ethernet-switching interface-mode trunk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트렁크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set interfaces &lt;IF&gt; unit 0 family ethernet-switching vlan members [ &lt;VLAN_NAMES&gt; ]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허용 VLAN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set interfaces &lt;IF&gt; native-vlan-id &lt;VLAN_ID&gt;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Native VLAN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commit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7.5 Alcatel-Lucent (OmniSwitch AOS)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Trunk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vlan &lt;VLAN_ID&gt; members port &lt;PORT&gt; tagged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태그 VLAN (AOS 6: vlan &lt;VLAN_ID&gt; 802.1q &lt;PORT&gt;)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vlan &lt;VLAN_ID&gt; members port &lt;PORT&gt; untagged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Native VLAN (AOS 6: vlan &lt;VLAN_ID&gt; port default &lt;PORT&gt;)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7.6 Nortel (Avaya / Extreme ERS)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Trunk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vlan ports &lt;PORT&gt; tagging tagAll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트렁크 (전체 태그)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vlan members add &lt;VLAN_ID&gt; &lt;PORT&gt;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허용 VLAN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vlan ports &lt;PORT&gt; pvid &lt;VLAN_ID&gt;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Native VLAN</w:t>
            </w:r>
          </w:p>
        </w:tc>
      </w:tr>
    </w:tbl>
    <w:p>
      <w:pPr>
        <w:spacing w:after="60" w:before="60"/>
      </w:pPr>
      <w:r>
        <w:rPr>
          <w:rFonts w:ascii="맑은 고딕" w:cs="맑은 고딕" w:eastAsia="맑은 고딕" w:hAnsi="맑은 고딕"/>
          <w:b/>
          <w:bCs/>
          <w:color w:val="1F4E79"/>
          <w:sz w:val="17"/>
          <w:szCs w:val="17"/>
        </w:rPr>
        <w:t xml:space="preserve">참고  </w:t>
      </w:r>
      <w:r>
        <w:rPr>
          <w:rFonts w:ascii="맑은 고딕" w:cs="맑은 고딕" w:eastAsia="맑은 고딕" w:hAnsi="맑은 고딕"/>
          <w:color w:val="404040"/>
          <w:sz w:val="17"/>
          <w:szCs w:val="17"/>
        </w:rPr>
        <w:t xml:space="preserve">PPCLI 장비: config ethernet &lt;PORT&gt; perform-tagging enable, config vlan &lt;VLAN_ID&gt; add &lt;PORT&gt;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7.7 Extreme (EXOS)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Trunk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configure vlan &lt;VLAN_ID&gt; add ports &lt;PORT&gt; tagged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태그 VLAN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configure vlan &lt;VLAN_ID&gt; add ports &lt;PORT&gt; untagged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Native VLAN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vlan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7.8 H3C (Comware, 3Com 포함)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Trunk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interface &lt;IF&gt;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port link-type trunk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트렁크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port trunk permit vlan &lt;VLAN_LIST&gt;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허용 VLAN (v1.2의 "permit trunk vlan" 오기 수정)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port trunk pvid vlan &lt;VLAN_ID&gt;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Native VLAN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7.9 HP (ProCurve / ArubaOS-Switch)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Trunk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vlan &lt;VLAN_ID&gt; tagged &lt;PORTS&gt;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태그 VLAN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vlan &lt;VLAN_ID&gt; untagged &lt;PORTS&gt;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Native VLAN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7.10 Arista (EOS)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Trunk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interface &lt;IF&gt;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switchport mode trunk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트렁크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switchport trunk allowed vlan &lt;VLAN_LIST&gt;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허용 VLAN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switchport trunk native vlan &lt;VLAN_ID&gt;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Native VLAN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7.11 Aruba (AOS-CX)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Trunk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interface &lt;IF&gt;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no routing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L2 포트로 전환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vlan trunk allowed &lt;VLAN_LIST&gt;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허용 VLAN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vlan trunk native &lt;VLAN_ID&gt;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Native VLAN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7.12 Alteon (Radware)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Trunk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/cfg/port &lt;PORT&gt;/tag ena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포트 태깅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/cfg/l2/vlan &lt;VLAN_ID&gt;/add &lt;PORT&gt;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VLAN에 포트 추가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/cfg/port &lt;PORT&gt;/pvid &lt;VLAN_ID&gt;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Native VLAN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7.13 F5 (BIG-IP tmsh)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Trunk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tmsh create net vlan VLAN&lt;VLAN_ID&gt; tag &lt;VLAN_ID&gt; interfaces add { &lt;IF&gt; { tagged } }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태그 VLAN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7.14 PIOLINK (PAS-K)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Trunk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configure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설정 모드 (v1.2 문서 기준)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vlan &lt;VLAN_NAME&gt; port &lt;PORT&gt; tagged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태그 포트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vlan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7.15 Foundry Networks (Brocade / Ruckus ICX)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Trunk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vlan &lt;VLAN_ID&gt;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tagged ethernet &lt;PORT&gt;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태그 VLAN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interface ethernet &lt;PORT&gt; / dual-mode &lt;VLAN_ID&gt;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Native VLAN (FastIron 08.0.90 이상)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7.16 DASAN (NOS)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Trunk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vlan create &lt;VLAN_ID&gt;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VLAN 생성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vlan add &lt;VLAN_ID&gt; &lt;PORT&gt; tagged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태그 VLAN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7.17 Fortinet (FortiGate)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Trunk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 system interface / edit "vlan&lt;VLAN_ID&gt;"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VLAN 서브인터페이스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set interface "&lt;IF&gt;"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물리 인터페이스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set vlanid &lt;VLAN_ID&gt;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VLAN ID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end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7.18 HUAWEI (VRP)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Trunk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interface &lt;IF&gt;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port link-type trunk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트렁크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port trunk allow-pass vlan &lt;VLAN_LIST&gt;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허용 VLAN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port trunk pvid vlan &lt;VLAN_ID&gt;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Native VLAN</w:t>
            </w:r>
          </w:p>
        </w:tc>
      </w:tr>
    </w:tbl>
    <w:p>
      <w:pPr>
        <w:pStyle w:val="Heading1"/>
        <w:pageBreakBefore/>
        <w:spacing w:after="200" w:before="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8. 네트워크 벤더별 CDP 설정 방법</w:t>
      </w:r>
    </w:p>
    <w:p>
      <w:pPr>
        <w:spacing w:after="120" w:before="0"/>
      </w:pPr>
      <w:r>
        <w:rPr>
          <w:rFonts w:ascii="맑은 고딕" w:cs="맑은 고딕" w:eastAsia="맑은 고딕" w:hAnsi="맑은 고딕"/>
          <w:sz w:val="18"/>
          <w:szCs w:val="18"/>
        </w:rPr>
        <w:t xml:space="preserve">CDP는 Cisco 독자 프로토콜입니다. 아래는 CDP를 지원하거나 호환 모드를 제공하는 벤더만 정리했습니다. 나머지 벤더는 LLDP를 사용하십시오.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8.1 Cisco IOS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CDP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cdp run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전역 활성화 (기본 활성)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interface &lt;IF&gt;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인터페이스 지정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cdp enable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인터페이스별 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no cdp enable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인터넷/외부 연결 포트는 비활성 권장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cdp neighbors detail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 명령어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8.2 Cisco IOS XE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CDP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cdp run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전역 활성화 (기본 활성)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interface &lt;IF&gt;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인터페이스 지정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cdp enable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인터페이스별 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no cdp enable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인터넷/외부 연결 포트는 비활성 권장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cdp neighbors detail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 명령어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8.3 Cisco NX-OS (Nexus)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CDP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cdp enable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전역 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interface &lt;IF&gt; / cdp enable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인터페이스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cdp neighbors detail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8.4 Extreme (EXOS)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CDP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enable cdp ports all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CDP 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cdp neighbor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8.5 H3C (Comware, 3Com 포함)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CDP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lldp compliance cdp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CDP 호환 모드 (전역)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interface &lt;IF&gt; / lldp compliance admin-status cdp txrx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CDP 송수신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8.6 HP (ProCurve / ArubaOS-Switch)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CDP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cdp run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CDP 수신 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cdp enable &lt;PORTS&gt;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포트 지정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cdp neighbors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8.7 Foundry Networks (Brocade / Ruckus ICX)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CDP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cdp run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CDP 호환 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fdp neighbors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 (FDP/CDP)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8.8 HUAWEI (VRP)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CDP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interface &lt;IF&gt; / lldp compliance cdp receive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CDP 수신 (호환)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8.9 미지원 / 해당 없음</w:t>
      </w:r>
    </w:p>
    <w:p>
      <w:pPr>
        <w:spacing w:after="60" w:before="0"/>
      </w:pPr>
      <w:r>
        <w:rPr>
          <w:rFonts w:ascii="맑은 고딕" w:cs="맑은 고딕" w:eastAsia="맑은 고딕" w:hAnsi="맑은 고딕"/>
          <w:sz w:val="18"/>
          <w:szCs w:val="18"/>
        </w:rPr>
        <w:t xml:space="preserve">Juniper (Junos), Alcatel-Lucent (OmniSwitch AOS), Nortel (Avaya / Extreme ERS) (SONMP(autotopology)만 지원합니다.), Arista (EOS), Aruba (AOS-CX), Alteon (Radware), F5 (BIG-IP tmsh), PIOLINK (PAS-K), DASAN (NOS), Fortinet (FortiGate)</w:t>
      </w:r>
    </w:p>
    <w:p>
      <w:pPr>
        <w:pStyle w:val="Heading1"/>
        <w:pageBreakBefore/>
        <w:spacing w:after="200" w:before="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9. 네트워크 벤더별 LLDP 설정 방법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9.1 Cisco IOS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LLDP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lldp run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전역 활성화 (기본 비활성)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interface &lt;IF&gt;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인터페이스 지정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lldp transmit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LLDP 송신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lldp receive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LLDP 수신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lldp neighbors detail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 명령어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9.2 Cisco IOS XE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LLDP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lldp run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전역 활성화 (기본 비활성)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interface &lt;IF&gt;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인터페이스 지정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lldp transmit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LLDP 송신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lldp receive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LLDP 수신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lldp neighbors detail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 명령어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9.3 Cisco NX-OS (Nexus)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LLDP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feature lldp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LLDP 기능 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interface &lt;IF&gt;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lldp transmit / lldp receive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송수신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lldp neighbors detail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9.4 Juniper (Junos)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LLDP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set protocols lldp interface all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전체 인터페이스 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commit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lldp neighbors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9.5 Alcatel-Lucent (OmniSwitch AOS)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LLDP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lldp nearest-bridge chassis lldpdu tx-and-rx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전역 송수신 (AOS 8)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lldp nearest-bridge port &lt;PORT&gt; lldpdu tx-and-rx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포트 송수신 (AOS 6: lldp &lt;PORT&gt; lldpdu tx-and-rx)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lldp port &lt;PORT&gt; tlv management port-description enable system-name enable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TLV 지정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lldp remote-system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9.6 Nortel (Avaya / Extreme ERS)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LLDP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interface fastEthernet &lt;PORT&gt;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대상 포트 (ERS ACLI)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lldp status txAndRx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송수신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lldp neighbor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9.7 Extreme (EXOS)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LLDP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enable lldp ports all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LLDP 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configure lldp ports all advertise system-name management-address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TLV 지정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lldp neighbors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9.8 H3C (Comware, 3Com 포함)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LLDP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lldp global enable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전역 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interface &lt;IF&gt; / lldp enable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인터페이스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lldp admin-status txrx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송수신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display lldp neighbor-information list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9.9 HP (ProCurve / ArubaOS-Switch)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LLDP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lldp run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전역 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lldp admin-status &lt;PORTS&gt; tx_rx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송수신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lldp info remote-device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9.10 Arista (EOS)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LLDP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lldp run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전역 활성화 (기본 활성)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interface &lt;IF&gt; / lldp transmit / lldp receive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송수신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lldp neighbors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9.11 Aruba (AOS-CX)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LLDP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lldp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전역 활성화 (기본 활성)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interface &lt;IF&gt; / lldp transmit / lldp receive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송수신 (v1.2의 gigabitethernet 표기 수정)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lldp neighbor-info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9.12 Alteon (Radware)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LLDP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/cfg/l2/lldp/ena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LLDP 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apply / save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</w:tbl>
    <w:p>
      <w:pPr>
        <w:spacing w:after="60" w:before="60"/>
      </w:pPr>
      <w:r>
        <w:rPr>
          <w:rFonts w:ascii="맑은 고딕" w:cs="맑은 고딕" w:eastAsia="맑은 고딕" w:hAnsi="맑은 고딕"/>
          <w:b/>
          <w:bCs/>
          <w:color w:val="1F4E79"/>
          <w:sz w:val="17"/>
          <w:szCs w:val="17"/>
        </w:rPr>
        <w:t xml:space="preserve">참고  </w:t>
      </w:r>
      <w:r>
        <w:rPr>
          <w:rFonts w:ascii="맑은 고딕" w:cs="맑은 고딕" w:eastAsia="맑은 고딕" w:hAnsi="맑은 고딕"/>
          <w:color w:val="404040"/>
          <w:sz w:val="17"/>
          <w:szCs w:val="17"/>
        </w:rPr>
        <w:t xml:space="preserve">v1.2 문서의 lldp 1/1 tlv ... 명령은 Alcatel 명령이므로 삭제했습니다.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9.13 F5 (BIG-IP tmsh)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LLDP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tmsh modify net lldp-globals enabled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전역 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tmsh modify net interface &lt;IF&gt; lldp-admin txrx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인터페이스 송수신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tmsh show net lldp-neighbors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</w:t>
            </w:r>
          </w:p>
        </w:tc>
      </w:tr>
    </w:tbl>
    <w:p>
      <w:pPr>
        <w:spacing w:after="60" w:before="60"/>
      </w:pPr>
      <w:r>
        <w:rPr>
          <w:rFonts w:ascii="맑은 고딕" w:cs="맑은 고딕" w:eastAsia="맑은 고딕" w:hAnsi="맑은 고딕"/>
          <w:b/>
          <w:bCs/>
          <w:color w:val="1F4E79"/>
          <w:sz w:val="17"/>
          <w:szCs w:val="17"/>
        </w:rPr>
        <w:t xml:space="preserve">참고  </w:t>
      </w:r>
      <w:r>
        <w:rPr>
          <w:rFonts w:ascii="맑은 고딕" w:cs="맑은 고딕" w:eastAsia="맑은 고딕" w:hAnsi="맑은 고딕"/>
          <w:color w:val="404040"/>
          <w:sz w:val="17"/>
          <w:szCs w:val="17"/>
        </w:rPr>
        <w:t xml:space="preserve">v1.2 문서의 F5 항목은 FortiGate 명령이었으므로 교체했습니다.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9.14 PIOLINK (PAS-K)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LLDP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확인 필요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제조사 매뉴얼 확인 후 기입</w:t>
            </w:r>
          </w:p>
        </w:tc>
      </w:tr>
    </w:tbl>
    <w:p>
      <w:pPr>
        <w:spacing w:after="60" w:before="60"/>
      </w:pPr>
      <w:r>
        <w:rPr>
          <w:rFonts w:ascii="맑은 고딕" w:cs="맑은 고딕" w:eastAsia="맑은 고딕" w:hAnsi="맑은 고딕"/>
          <w:b/>
          <w:bCs/>
          <w:color w:val="1F4E79"/>
          <w:sz w:val="17"/>
          <w:szCs w:val="17"/>
        </w:rPr>
        <w:t xml:space="preserve">참고  </w:t>
      </w:r>
      <w:r>
        <w:rPr>
          <w:rFonts w:ascii="맑은 고딕" w:cs="맑은 고딕" w:eastAsia="맑은 고딕" w:hAnsi="맑은 고딕"/>
          <w:color w:val="404040"/>
          <w:sz w:val="17"/>
          <w:szCs w:val="17"/>
        </w:rPr>
        <w:t xml:space="preserve">공개된 CLI 자료로 명령어를 확인하지 못했습니다. PIOLINK 고객지원 포털의 해당 펌웨어 CLI 매뉴얼 확인 후 기입이 필요합니다. (Web Manager에서 설정 가능)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9.15 Foundry Networks (Brocade / Ruckus ICX)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LLDP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lldp run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전역 활성화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lldp enable ports ethernet &lt;PORT&gt; to &lt;PORT&gt;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포트 지정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lldp neighbors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9.16 DASAN (NOS)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LLDP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lldp enable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전역 활성화 (v1.2 문서 기준)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lldp neighbors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B45309"/>
                <w:sz w:val="17"/>
                <w:szCs w:val="17"/>
              </w:rPr>
              <w:t xml:space="preserve">※ 확인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9.17 Fortinet (FortiGate)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LLDP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 system global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전역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set lldp-reception enable / set lldp-transmission enable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송수신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end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 system interface / edit "&lt;IF&gt;"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인터페이스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set lldp-reception enable / set lldp-transmission enable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송수신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end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/>
          <w:iCs/>
          <w:sz w:val="22"/>
          <w:szCs w:val="22"/>
        </w:rPr>
        <w:t xml:space="preserve">9.18 HUAWEI (VRP)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00"/>
        <w:gridCol w:w="3738"/>
      </w:tblGrid>
      <w:tr>
        <w:trPr>
          <w:tblHeader/>
        </w:trPr>
        <w:tc>
          <w:tcPr>
            <w:tcW w:type="dxa" w:w="9638"/>
            <w:gridSpan w:val="2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LLDP 설정 방법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lldp enable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전역 활성화 (system-view)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interface &lt;IF&gt; / lldp admin-status txrx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송수신</w:t>
            </w:r>
          </w:p>
        </w:tc>
      </w:tr>
      <w:tr>
        <w:trPr>
          <w:cantSplit/>
        </w:trPr>
        <w:tc>
          <w:tcPr>
            <w:tcW w:type="dxa" w:w="590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display lldp neighbor brief</w:t>
            </w:r>
          </w:p>
        </w:tc>
        <w:tc>
          <w:tcPr>
            <w:tcW w:type="dxa" w:w="3738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</w:t>
            </w:r>
          </w:p>
        </w:tc>
      </w:tr>
    </w:tbl>
    <w:p>
      <w:pPr>
        <w:pStyle w:val="Heading1"/>
        <w:pageBreakBefore/>
        <w:spacing w:after="200" w:before="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부록 A. 벤더별 작성 현황 매트릭스</w:t>
      </w:r>
    </w:p>
    <w:p>
      <w:pPr>
        <w:spacing w:after="120" w:before="0"/>
      </w:pPr>
      <w:r>
        <w:rPr>
          <w:rFonts w:ascii="맑은 고딕" w:cs="맑은 고딕" w:eastAsia="맑은 고딕" w:hAnsi="맑은 고딕"/>
          <w:sz w:val="17"/>
          <w:szCs w:val="17"/>
        </w:rPr>
        <w:t xml:space="preserve">● 작성 완료   ◐ 작성 (※ 현장 확인 항목 포함)   ○ 확인 필요   – 미지원 / 해당 없음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36"/>
        <w:gridCol w:w="756"/>
        <w:gridCol w:w="756"/>
        <w:gridCol w:w="756"/>
        <w:gridCol w:w="756"/>
        <w:gridCol w:w="756"/>
        <w:gridCol w:w="756"/>
        <w:gridCol w:w="756"/>
        <w:gridCol w:w="756"/>
        <w:gridCol w:w="756"/>
      </w:tblGrid>
      <w:tr>
        <w:trPr>
          <w:tblHeader/>
        </w:trPr>
        <w:tc>
          <w:tcPr>
            <w:tcW w:type="dxa" w:w="28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벤더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v2c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v3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Trap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Flow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Syslog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Mirror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Trunk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CDP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LLDP</w:t>
            </w:r>
          </w:p>
        </w:tc>
      </w:tr>
      <w:tr>
        <w:tc>
          <w:tcPr>
            <w:tcW w:type="dxa" w:w="28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Cisco IOS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</w:tr>
      <w:tr>
        <w:tc>
          <w:tcPr>
            <w:tcW w:type="dxa" w:w="28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Cisco IOS XE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</w:tr>
      <w:tr>
        <w:tc>
          <w:tcPr>
            <w:tcW w:type="dxa" w:w="28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Cisco NX-OS (Nexus)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</w:tr>
      <w:tr>
        <w:tc>
          <w:tcPr>
            <w:tcW w:type="dxa" w:w="28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Juniper (Junos)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–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</w:tr>
      <w:tr>
        <w:tc>
          <w:tcPr>
            <w:tcW w:type="dxa" w:w="28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Alcatel-Lucent (OmniSwitch AOS)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◐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–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</w:tr>
      <w:tr>
        <w:tc>
          <w:tcPr>
            <w:tcW w:type="dxa" w:w="28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Nortel (Avaya / Extreme ERS)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◐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◐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–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◐</w:t>
            </w:r>
          </w:p>
        </w:tc>
      </w:tr>
      <w:tr>
        <w:tc>
          <w:tcPr>
            <w:tcW w:type="dxa" w:w="28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Extreme (EXOS)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</w:tr>
      <w:tr>
        <w:tc>
          <w:tcPr>
            <w:tcW w:type="dxa" w:w="28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H3C (Comware, 3Com 포함)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</w:tr>
      <w:tr>
        <w:tc>
          <w:tcPr>
            <w:tcW w:type="dxa" w:w="28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HP (ProCurve / ArubaOS-Switch)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</w:tr>
      <w:tr>
        <w:tc>
          <w:tcPr>
            <w:tcW w:type="dxa" w:w="28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Arista (EOS)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–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</w:tr>
      <w:tr>
        <w:tc>
          <w:tcPr>
            <w:tcW w:type="dxa" w:w="28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Aruba (AOS-CX)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–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</w:tr>
      <w:tr>
        <w:tc>
          <w:tcPr>
            <w:tcW w:type="dxa" w:w="28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Alteon (Radware)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◐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◐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–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◐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◐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–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◐</w:t>
            </w:r>
          </w:p>
        </w:tc>
      </w:tr>
      <w:tr>
        <w:tc>
          <w:tcPr>
            <w:tcW w:type="dxa" w:w="28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F5 (BIG-IP tmsh)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◐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◐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–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</w:tr>
      <w:tr>
        <w:tc>
          <w:tcPr>
            <w:tcW w:type="dxa" w:w="28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PIOLINK (PAS-K)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○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○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○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○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◐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○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◐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–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○</w:t>
            </w:r>
          </w:p>
        </w:tc>
      </w:tr>
      <w:tr>
        <w:tc>
          <w:tcPr>
            <w:tcW w:type="dxa" w:w="28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Foundry Networks (Brocade / Ruckus ICX)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◐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</w:tr>
      <w:tr>
        <w:tc>
          <w:tcPr>
            <w:tcW w:type="dxa" w:w="28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DASAN (NOS)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◐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◐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◐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◐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◐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◐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–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◐</w:t>
            </w:r>
          </w:p>
        </w:tc>
      </w:tr>
      <w:tr>
        <w:tc>
          <w:tcPr>
            <w:tcW w:type="dxa" w:w="28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Fortinet (FortiGate)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◐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–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</w:tr>
      <w:tr>
        <w:tc>
          <w:tcPr>
            <w:tcW w:type="dxa" w:w="28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HUAWEI (VRP)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  <w:tc>
          <w:tcPr>
            <w:tcW w:type="dxa" w:w="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●</w:t>
            </w:r>
          </w:p>
        </w:tc>
      </w:tr>
    </w:tbl>
    <w:p>
      <w:pPr>
        <w:pStyle w:val="Heading1"/>
        <w:pageBreakBefore/>
        <w:spacing w:after="200" w:before="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부록 B. 벤더별 설정 저장 및 확인 명령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3119"/>
        <w:gridCol w:w="3119"/>
      </w:tblGrid>
      <w:tr>
        <w:trPr>
          <w:tblHeader/>
        </w:trP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벤더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설정 저장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설정 확인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Cisco IOS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write memory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running-config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Cisco IOS XE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write memory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running-config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Cisco NX-OS (Nexus)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copy running-config startup-config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running-config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Juniper (Junos)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commit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configuration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Alcatel-Lucent (OmniSwitch AOS)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write memory flash-synchro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configuration snapshot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Nortel (Avaya / Extreme ERS)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copy config nvram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running-config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Extreme (EXOS)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save configuration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configuration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H3C (Comware, 3Com 포함)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save force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display current-configuration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HP (ProCurve / ArubaOS-Switch)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write memory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running-config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Arista (EOS)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write memory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running-config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Aruba (AOS-CX)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write memory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running-config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Alteon (Radware)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apply → save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/cfg/dump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F5 (BIG-IP tmsh)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tmsh save sys config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tmsh list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PIOLINK (PAS-K)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※ 확인 필요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※ 확인 필요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Foundry Networks (Brocade / Ruckus ICX)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write memory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running-config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DASAN (NOS)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write memory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running-config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Fortinet (FortiGate)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자동 저장 (end 시 적용)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show full-configuration</w:t>
            </w:r>
          </w:p>
        </w:tc>
      </w:tr>
      <w:t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HUAWEI (VRP)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save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display current-configuration</w:t>
            </w:r>
          </w:p>
        </w:tc>
      </w:tr>
    </w:tbl>
    <w:p>
      <w:pPr>
        <w:pStyle w:val="Heading1"/>
        <w:pageBreakBefore/>
        <w:spacing w:after="200" w:before="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부록 C. 참고 자료</w:t>
      </w:r>
    </w:p>
    <w:p>
      <w:pPr>
        <w:spacing w:after="80" w:before="0"/>
      </w:pPr>
      <w:r>
        <w:rPr>
          <w:rFonts w:ascii="맑은 고딕" w:cs="맑은 고딕" w:eastAsia="맑은 고딕" w:hAnsi="맑은 고딕"/>
          <w:sz w:val="18"/>
          <w:szCs w:val="18"/>
        </w:rPr>
        <w:t xml:space="preserve">1. Cisco — SNMP / Flexible NetFlow / SPAN Configuration Guide (IOS XE 17.x), NX-OS System Management Configuration Guide</w:t>
      </w:r>
    </w:p>
    <w:p>
      <w:pPr>
        <w:spacing w:after="80" w:before="0"/>
      </w:pPr>
      <w:r>
        <w:rPr>
          <w:rFonts w:ascii="맑은 고딕" w:cs="맑은 고딕" w:eastAsia="맑은 고딕" w:hAnsi="맑은 고딕"/>
          <w:sz w:val="18"/>
          <w:szCs w:val="18"/>
        </w:rPr>
        <w:t xml:space="preserve">2. Juniper — Junos OS Network Management and Monitoring Guide (SNMP, sFlow, LLDP, Port Mirroring)</w:t>
      </w:r>
    </w:p>
    <w:p>
      <w:pPr>
        <w:spacing w:after="80" w:before="0"/>
      </w:pPr>
      <w:r>
        <w:rPr>
          <w:rFonts w:ascii="맑은 고딕" w:cs="맑은 고딕" w:eastAsia="맑은 고딕" w:hAnsi="맑은 고딕"/>
          <w:sz w:val="18"/>
          <w:szCs w:val="18"/>
        </w:rPr>
        <w:t xml:space="preserve">3. Alcatel-Lucent Enterprise — OmniSwitch AOS Release 8 CLI Reference / Switch Management Guide</w:t>
      </w:r>
    </w:p>
    <w:p>
      <w:pPr>
        <w:spacing w:after="80" w:before="0"/>
      </w:pPr>
      <w:r>
        <w:rPr>
          <w:rFonts w:ascii="맑은 고딕" w:cs="맑은 고딕" w:eastAsia="맑은 고딕" w:hAnsi="맑은 고딕"/>
          <w:sz w:val="18"/>
          <w:szCs w:val="18"/>
        </w:rPr>
        <w:t xml:space="preserve">4. Avaya(Extreme) — Ethernet Routing Switch 3500/4000/5000 Configuration – System Monitoring</w:t>
      </w:r>
    </w:p>
    <w:p>
      <w:pPr>
        <w:spacing w:after="80" w:before="0"/>
      </w:pPr>
      <w:r>
        <w:rPr>
          <w:rFonts w:ascii="맑은 고딕" w:cs="맑은 고딕" w:eastAsia="맑은 고딕" w:hAnsi="맑은 고딕"/>
          <w:sz w:val="18"/>
          <w:szCs w:val="18"/>
        </w:rPr>
        <w:t xml:space="preserve">5. Extreme Networks — ExtremeXOS Command Reference / User Guide</w:t>
      </w:r>
    </w:p>
    <w:p>
      <w:pPr>
        <w:spacing w:after="80" w:before="0"/>
      </w:pPr>
      <w:r>
        <w:rPr>
          <w:rFonts w:ascii="맑은 고딕" w:cs="맑은 고딕" w:eastAsia="맑은 고딕" w:hAnsi="맑은 고딕"/>
          <w:sz w:val="18"/>
          <w:szCs w:val="18"/>
        </w:rPr>
        <w:t xml:space="preserve">6. H3C — Comware 7 Network Management and Monitoring Configuration Guide</w:t>
      </w:r>
    </w:p>
    <w:p>
      <w:pPr>
        <w:spacing w:after="80" w:before="0"/>
      </w:pPr>
      <w:r>
        <w:rPr>
          <w:rFonts w:ascii="맑은 고딕" w:cs="맑은 고딕" w:eastAsia="맑은 고딕" w:hAnsi="맑은 고딕"/>
          <w:sz w:val="18"/>
          <w:szCs w:val="18"/>
        </w:rPr>
        <w:t xml:space="preserve">7. HPE Aruba — ArubaOS-Switch Management and Configuration Guide, AOS-CX Monitoring Guide</w:t>
      </w:r>
    </w:p>
    <w:p>
      <w:pPr>
        <w:spacing w:after="80" w:before="0"/>
      </w:pPr>
      <w:r>
        <w:rPr>
          <w:rFonts w:ascii="맑은 고딕" w:cs="맑은 고딕" w:eastAsia="맑은 고딕" w:hAnsi="맑은 고딕"/>
          <w:sz w:val="18"/>
          <w:szCs w:val="18"/>
        </w:rPr>
        <w:t xml:space="preserve">8. Arista — EOS User Manual (SNMP, sFlow, Logging, LLDP)</w:t>
      </w:r>
    </w:p>
    <w:p>
      <w:pPr>
        <w:spacing w:after="80" w:before="0"/>
      </w:pPr>
      <w:r>
        <w:rPr>
          <w:rFonts w:ascii="맑은 고딕" w:cs="맑은 고딕" w:eastAsia="맑은 고딕" w:hAnsi="맑은 고딕"/>
          <w:sz w:val="18"/>
          <w:szCs w:val="18"/>
        </w:rPr>
        <w:t xml:space="preserve">9. Radware — Alteon Command Reference, KB "Alteon SNMP Traps", "Alteon Syslog Commands"</w:t>
      </w:r>
    </w:p>
    <w:p>
      <w:pPr>
        <w:spacing w:after="80" w:before="0"/>
      </w:pPr>
      <w:r>
        <w:rPr>
          <w:rFonts w:ascii="맑은 고딕" w:cs="맑은 고딕" w:eastAsia="맑은 고딕" w:hAnsi="맑은 고딕"/>
          <w:sz w:val="18"/>
          <w:szCs w:val="18"/>
        </w:rPr>
        <w:t xml:space="preserve">10. F5 — TMSH Reference: sys snmp, sys syslog, sys sflow, net lldp-globals</w:t>
      </w:r>
    </w:p>
    <w:p>
      <w:pPr>
        <w:spacing w:after="80" w:before="0"/>
      </w:pPr>
      <w:r>
        <w:rPr>
          <w:rFonts w:ascii="맑은 고딕" w:cs="맑은 고딕" w:eastAsia="맑은 고딕" w:hAnsi="맑은 고딕"/>
          <w:sz w:val="18"/>
          <w:szCs w:val="18"/>
        </w:rPr>
        <w:t xml:space="preserve">11. Ruckus(Brocade) — FastIron Management / Monitoring Configuration Guide</w:t>
      </w:r>
    </w:p>
    <w:p>
      <w:pPr>
        <w:spacing w:after="80" w:before="0"/>
      </w:pPr>
      <w:r>
        <w:rPr>
          <w:rFonts w:ascii="맑은 고딕" w:cs="맑은 고딕" w:eastAsia="맑은 고딕" w:hAnsi="맑은 고딕"/>
          <w:sz w:val="18"/>
          <w:szCs w:val="18"/>
        </w:rPr>
        <w:t xml:space="preserve">12. DASAN Networks — V5324/V8102 CLI 매뉴얼 (ManualsLib)</w:t>
      </w:r>
    </w:p>
    <w:p>
      <w:pPr>
        <w:spacing w:after="80" w:before="0"/>
      </w:pPr>
      <w:r>
        <w:rPr>
          <w:rFonts w:ascii="맑은 고딕" w:cs="맑은 고딕" w:eastAsia="맑은 고딕" w:hAnsi="맑은 고딕"/>
          <w:sz w:val="18"/>
          <w:szCs w:val="18"/>
        </w:rPr>
        <w:t xml:space="preserve">13. Fortinet — FortiOS 7.4 CLI Reference (system snmp, system netflow, log syslogd)</w:t>
      </w:r>
    </w:p>
    <w:p>
      <w:pPr>
        <w:spacing w:after="80" w:before="0"/>
      </w:pPr>
      <w:r>
        <w:rPr>
          <w:rFonts w:ascii="맑은 고딕" w:cs="맑은 고딕" w:eastAsia="맑은 고딕" w:hAnsi="맑은 고딕"/>
          <w:sz w:val="18"/>
          <w:szCs w:val="18"/>
        </w:rPr>
        <w:t xml:space="preserve">14. Huawei — VRP / S Series Configuration Guide – Network Management and Monitoring</w:t>
      </w:r>
    </w:p>
    <w:p>
      <w:pPr>
        <w:spacing w:after="80" w:before="0"/>
      </w:pPr>
      <w:r>
        <w:rPr>
          <w:rFonts w:ascii="맑은 고딕" w:cs="맑은 고딕" w:eastAsia="맑은 고딕" w:hAnsi="맑은 고딕"/>
          <w:sz w:val="18"/>
          <w:szCs w:val="18"/>
        </w:rPr>
        <w:t xml:space="preserve">15. 네트워크 벤더별 운영설정 방법 V1.2 (2025.05.07, 기술지원1본부)</w:t>
      </w:r>
    </w:p>
    <w:sectPr>
      <w:headerReference w:type="default" r:id="rId7"/>
      <w:footerReference w:type="default" r:id="rId8"/>
      <w:pgSz w:w="11906" w:h="16838" w:orient="portrait"/>
      <w:pgMar w:top="1418" w:right="1134" w:bottom="1418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0000" w:sz="6" w:space="4"/>
      </w:pBdr>
    </w:pPr>
    <w:r>
      <w:rPr>
        <w:rFonts w:ascii="맑은 고딕" w:cs="맑은 고딕" w:eastAsia="맑은 고딕" w:hAnsi="맑은 고딕"/>
        <w:color w:val="7F7F7F"/>
        <w:sz w:val="14"/>
        <w:szCs w:val="14"/>
      </w:rPr>
      <w:t xml:space="preserve">네트워크 벤더별 운영설정 방법 V1.3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맑은 고딕" w:cs="맑은 고딕" w:eastAsia="맑은 고딕" w:hAnsi="맑은 고딕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2026-10-11T11:50:23.407Z</dcterms:created>
  <dcterms:modified xsi:type="dcterms:W3CDTF">2026-10-11T11:50:23.411Z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