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51146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844783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5C45190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779BFA7" w14:textId="77777777" w:rsidR="00891FA2" w:rsidRDefault="00891FA2" w:rsidP="004B7943">
      <w:pPr>
        <w:pStyle w:val="Tytu"/>
      </w:pPr>
    </w:p>
    <w:p w14:paraId="40253983" w14:textId="202D3E4D" w:rsidR="004B7943" w:rsidRDefault="004B7943" w:rsidP="004B7943">
      <w:pPr>
        <w:pStyle w:val="Podtytu"/>
      </w:pPr>
      <w:r>
        <w:t>Instrukcja instalacji modułu</w:t>
      </w:r>
    </w:p>
    <w:p w14:paraId="245BA196" w14:textId="7C2C4FCE" w:rsidR="004B7943" w:rsidRDefault="004B7943" w:rsidP="004B7943">
      <w:pPr>
        <w:pStyle w:val="Tytu"/>
      </w:pPr>
      <w:r>
        <w:t>Płatności Online Blue Media</w:t>
      </w:r>
    </w:p>
    <w:p w14:paraId="29749BA0" w14:textId="6A52CBA2" w:rsidR="00891FA2" w:rsidRDefault="00891FA2" w:rsidP="004B7943">
      <w:pPr>
        <w:pStyle w:val="Podtytu"/>
      </w:pPr>
      <w:r w:rsidRPr="0015588F">
        <w:t xml:space="preserve">dla platformy </w:t>
      </w:r>
      <w:proofErr w:type="spellStart"/>
      <w:r>
        <w:t>PrestaShop</w:t>
      </w:r>
      <w:proofErr w:type="spellEnd"/>
      <w:r>
        <w:t xml:space="preserve"> </w:t>
      </w:r>
      <w:r w:rsidRPr="0015588F">
        <w:t>dla wersji:</w:t>
      </w:r>
      <w:r w:rsidR="004B7943">
        <w:t xml:space="preserve"> </w:t>
      </w:r>
      <w:r>
        <w:t>1.4.5.x - 1.6.1.11</w:t>
      </w:r>
    </w:p>
    <w:p w14:paraId="7983011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1CDE9DC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3916561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BEB068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265CC5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65D365E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2BBCA1F" w14:textId="77777777" w:rsidR="004B7943" w:rsidRDefault="004B7943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0FB8B4A" w14:textId="77777777" w:rsidR="00891FA2" w:rsidRPr="0015588F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b w:val="0"/>
          <w:bCs w:val="0"/>
          <w:color w:val="auto"/>
          <w:sz w:val="22"/>
          <w:szCs w:val="22"/>
        </w:rPr>
        <w:id w:val="84760009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D1B793C" w14:textId="77777777" w:rsidR="00891FA2" w:rsidRPr="0015588F" w:rsidRDefault="00891FA2" w:rsidP="00891FA2">
          <w:pPr>
            <w:pStyle w:val="Nagwekspisutreci"/>
            <w:spacing w:before="0" w:line="360" w:lineRule="auto"/>
            <w:rPr>
              <w:rFonts w:ascii="Lato" w:hAnsi="Lato"/>
            </w:rPr>
          </w:pPr>
          <w:r w:rsidRPr="0015588F">
            <w:rPr>
              <w:rFonts w:ascii="Lato" w:hAnsi="Lato"/>
            </w:rPr>
            <w:t>Spis treści</w:t>
          </w:r>
        </w:p>
        <w:p w14:paraId="1ACB12DF" w14:textId="77777777" w:rsidR="0053269C" w:rsidRDefault="00891FA2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r w:rsidR="0053269C" w:rsidRPr="009A431C">
            <w:rPr>
              <w:rFonts w:ascii="Lato" w:hAnsi="Lato"/>
              <w:noProof/>
            </w:rPr>
            <w:t>Podstawowe informacje</w:t>
          </w:r>
          <w:r w:rsidR="0053269C">
            <w:rPr>
              <w:noProof/>
            </w:rPr>
            <w:tab/>
          </w:r>
          <w:r w:rsidR="0053269C">
            <w:rPr>
              <w:noProof/>
            </w:rPr>
            <w:fldChar w:fldCharType="begin"/>
          </w:r>
          <w:r w:rsidR="0053269C">
            <w:rPr>
              <w:noProof/>
            </w:rPr>
            <w:instrText xml:space="preserve"> PAGEREF _Toc357513982 \h </w:instrText>
          </w:r>
          <w:r w:rsidR="0053269C">
            <w:rPr>
              <w:noProof/>
            </w:rPr>
          </w:r>
          <w:r w:rsidR="0053269C">
            <w:rPr>
              <w:noProof/>
            </w:rPr>
            <w:fldChar w:fldCharType="separate"/>
          </w:r>
          <w:r w:rsidR="0053269C">
            <w:rPr>
              <w:noProof/>
            </w:rPr>
            <w:t>2</w:t>
          </w:r>
          <w:r w:rsidR="0053269C">
            <w:rPr>
              <w:noProof/>
            </w:rPr>
            <w:fldChar w:fldCharType="end"/>
          </w:r>
        </w:p>
        <w:p w14:paraId="7B9FBBBE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F253D9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876DFF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Odinstalowanie/Usuwanie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6939207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55C778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3D237E4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Konfiguracja modułu Ship to Pay*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2B6CB85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Zarządzanie kanałami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14:paraId="29AA6ECE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A69A53D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1F4C4D1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62F4D7B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FBC536F" w14:textId="77777777" w:rsidR="0053269C" w:rsidRDefault="0053269C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9A431C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_Toc357513994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E8CFD34" w14:textId="77777777" w:rsidR="00891FA2" w:rsidRPr="0015588F" w:rsidRDefault="00891FA2" w:rsidP="00891FA2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51DA70A8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" w:name="Podstawowe-informacje"/>
      <w:bookmarkStart w:id="2" w:name="_Toc357513982"/>
      <w:bookmarkEnd w:id="1"/>
      <w:r w:rsidRPr="0015588F">
        <w:rPr>
          <w:rFonts w:ascii="Lato" w:hAnsi="Lato"/>
        </w:rPr>
        <w:t>Podstawowe informacje</w:t>
      </w:r>
      <w:bookmarkEnd w:id="2"/>
    </w:p>
    <w:p w14:paraId="4420C2C9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37DD661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43A3899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Główne funkcje</w:t>
      </w:r>
    </w:p>
    <w:p w14:paraId="73E1D631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39E3176D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580693BA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0F5E2C54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2AD73941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1DBC48EF" w14:textId="77777777" w:rsidR="00891FA2" w:rsidRPr="003728CE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5B46B5E4" w14:textId="77777777" w:rsidR="00891FA2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2EA056" w14:textId="04799C8C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0753AD5E" w14:textId="77777777" w:rsidR="00AE799C" w:rsidRDefault="00AE799C" w:rsidP="00AE799C">
      <w:pPr>
        <w:spacing w:after="0" w:line="360" w:lineRule="auto"/>
        <w:rPr>
          <w:rFonts w:ascii="Lato" w:hAnsi="Lato"/>
        </w:rPr>
      </w:pPr>
    </w:p>
    <w:p w14:paraId="302E95AA" w14:textId="77777777" w:rsidR="00AE799C" w:rsidRPr="00891FA2" w:rsidRDefault="00AE799C" w:rsidP="00AE799C">
      <w:pPr>
        <w:spacing w:after="0" w:line="360" w:lineRule="auto"/>
        <w:rPr>
          <w:rStyle w:val="Pogrubienie"/>
          <w:rFonts w:ascii="Lato" w:hAnsi="Lato"/>
          <w:b w:val="0"/>
          <w:bCs w:val="0"/>
        </w:rPr>
      </w:pPr>
    </w:p>
    <w:p w14:paraId="1AC9DB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Kompatybilność/wymagania</w:t>
      </w:r>
    </w:p>
    <w:p w14:paraId="4CE5A3CB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sklepu 1.4.5.x </w:t>
      </w:r>
      <w:r>
        <w:rPr>
          <w:rFonts w:ascii="Lato" w:hAnsi="Lato"/>
        </w:rPr>
        <w:t>- 1.6.1.11</w:t>
      </w:r>
    </w:p>
    <w:p w14:paraId="20C97851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6C197F89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93E88E2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3" w:name="InstalacjaUsuwanie"/>
      <w:bookmarkStart w:id="4" w:name="_Toc357513983"/>
      <w:bookmarkEnd w:id="3"/>
      <w:r w:rsidRPr="0015588F">
        <w:rPr>
          <w:rFonts w:ascii="Lato" w:hAnsi="Lato"/>
        </w:rPr>
        <w:t>Instalacja</w:t>
      </w:r>
      <w:bookmarkEnd w:id="4"/>
    </w:p>
    <w:p w14:paraId="5F15FEF8" w14:textId="77777777" w:rsidR="00891FA2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Pr="00B07383">
          <w:rPr>
            <w:rStyle w:val="Hipercze"/>
            <w:rFonts w:ascii="Lato" w:hAnsi="Lato"/>
          </w:rPr>
          <w:t>https://github.com/bluepayment-plugin/prestashop-plugin/releases/</w:t>
        </w:r>
      </w:hyperlink>
      <w:r>
        <w:rPr>
          <w:rFonts w:ascii="Lato" w:hAnsi="Lato"/>
        </w:rPr>
        <w:t xml:space="preserve"> klikając na paczkę gotową do instalacji. (wskazana strzałką na rysunku poniżej)</w:t>
      </w:r>
    </w:p>
    <w:p w14:paraId="69E36B20" w14:textId="77777777" w:rsidR="00891FA2" w:rsidRDefault="00891FA2" w:rsidP="00891FA2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54B6" wp14:editId="73219378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6A235C20" wp14:editId="69922970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8E34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6F094A16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lastRenderedPageBreak/>
        <w:drawing>
          <wp:inline distT="0" distB="0" distL="0" distR="0" wp14:anchorId="274CAA85" wp14:editId="43367B52">
            <wp:extent cx="3427730" cy="3491976"/>
            <wp:effectExtent l="0" t="0" r="1270" b="0"/>
            <wp:docPr id="6" name="Obraz 6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34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F18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Fonts w:ascii="Lato" w:hAnsi="Lato"/>
        </w:rPr>
        <w:t xml:space="preserve"> &gt; </w:t>
      </w:r>
      <w:r w:rsidRPr="00B07383">
        <w:rPr>
          <w:rFonts w:ascii="Lato" w:hAnsi="Lato"/>
          <w:b/>
        </w:rPr>
        <w:t>Moduły i Usługi</w:t>
      </w:r>
    </w:p>
    <w:p w14:paraId="1B57845D" w14:textId="77777777" w:rsidR="00891FA2" w:rsidRPr="0015588F" w:rsidRDefault="00891FA2" w:rsidP="00891FA2">
      <w:pPr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Wgrywając dostarczoną paczkę spakowanych plików za pomocą "Dodaj nowy moduł"</w:t>
      </w:r>
      <w:r>
        <w:rPr>
          <w:rFonts w:ascii="Lato" w:hAnsi="Lato"/>
        </w:rPr>
        <w:t xml:space="preserve"> (przycisk w górnym prawym rogu)</w:t>
      </w:r>
    </w:p>
    <w:p w14:paraId="077D92B2" w14:textId="77777777" w:rsidR="00891FA2" w:rsidRDefault="00891FA2" w:rsidP="00891FA2">
      <w:pPr>
        <w:spacing w:after="0" w:line="360" w:lineRule="auto"/>
        <w:ind w:left="108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1C25CBD0" wp14:editId="7108A7ED">
            <wp:extent cx="1141730" cy="644525"/>
            <wp:effectExtent l="0" t="0" r="1270" b="0"/>
            <wp:docPr id="7" name="Obraz 7" descr="Macintosh HD:Users:tkapusta:Desktop:Zrzut ekranu 2017-02-28 o 20.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02-28 o 20.33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EE6" w14:textId="77777777" w:rsidR="00891FA2" w:rsidRPr="00C34217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C34217">
        <w:rPr>
          <w:rFonts w:ascii="Lato" w:hAnsi="Lato"/>
        </w:rPr>
        <w:t>Załączyć pliku pobrany w punkcie 1. do formularza i kliknąć „Prześlij moduł”</w:t>
      </w:r>
      <w:r>
        <w:rPr>
          <w:noProof/>
          <w:lang w:val="en-US" w:eastAsia="pl-PL"/>
        </w:rPr>
        <w:drawing>
          <wp:inline distT="0" distB="0" distL="0" distR="0" wp14:anchorId="741F263B" wp14:editId="6A0A9E71">
            <wp:extent cx="3199130" cy="581981"/>
            <wp:effectExtent l="0" t="0" r="1270" b="2540"/>
            <wp:docPr id="16" name="Obraz 16" descr="Macintosh HD:Users:tkapusta:Desktop:Zrzut ekranu 2017-02-28 o 20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02-28 o 20.42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58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8C26" w14:textId="77777777" w:rsidR="00891FA2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 wgraniu modułu konieczna jest jego Instalacja, </w:t>
      </w:r>
      <w:proofErr w:type="spellStart"/>
      <w:r>
        <w:rPr>
          <w:rFonts w:ascii="Lato" w:hAnsi="Lato"/>
        </w:rPr>
        <w:t>bby</w:t>
      </w:r>
      <w:proofErr w:type="spellEnd"/>
      <w:r>
        <w:rPr>
          <w:rFonts w:ascii="Lato" w:hAnsi="Lato"/>
        </w:rPr>
        <w:t xml:space="preserve"> ją wykonać trzeba odszukać moduł na pomocą wyszukiwarki lub przez wybranie kategorii „Płatności, bramki i operatorzy”, a następnie kliknąć „Instaluj”</w: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346D3C61" wp14:editId="5DB21B38">
            <wp:extent cx="4795227" cy="470535"/>
            <wp:effectExtent l="0" t="0" r="5715" b="12065"/>
            <wp:docPr id="19" name="Obraz 19" descr="Macintosh HD:Users:tkapusta:Desktop:Zrzut ekranu 2017-02-28 o 20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02-28 o 20.47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27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B8B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>I w kolejnym ekranie potwierdzić poprzez kliknięcie na „Kontynuuj instalację”</w:t>
      </w:r>
    </w:p>
    <w:p w14:paraId="03456FE4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lastRenderedPageBreak/>
        <w:drawing>
          <wp:inline distT="0" distB="0" distL="0" distR="0" wp14:anchorId="14CB2636" wp14:editId="5085AA8D">
            <wp:extent cx="4536489" cy="1702435"/>
            <wp:effectExtent l="0" t="0" r="10160" b="0"/>
            <wp:docPr id="20" name="Obraz 20" descr="Macintosh HD:Users:tkapusta:Desktop:Zrzut ekranu 2017-02-28 o 20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02-28 o 20.48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9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40BE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 xml:space="preserve">Po zainstalowaniu zostaniesz przekierowany do </w:t>
      </w:r>
      <w:hyperlink w:anchor="_Konfiguracja_modułu_1" w:history="1">
        <w:r w:rsidRPr="007F6589">
          <w:rPr>
            <w:rStyle w:val="Hipercze"/>
            <w:rFonts w:ascii="Lato" w:hAnsi="Lato"/>
          </w:rPr>
          <w:t>konfiguracji modułu</w:t>
        </w:r>
      </w:hyperlink>
      <w:r>
        <w:rPr>
          <w:rFonts w:ascii="Lato" w:hAnsi="Lato"/>
        </w:rPr>
        <w:t>.</w:t>
      </w:r>
      <w:r w:rsidRPr="007F6589">
        <w:rPr>
          <w:rFonts w:ascii="Lato" w:hAnsi="Lato"/>
        </w:rPr>
        <w:br/>
      </w:r>
      <w:bookmarkStart w:id="5" w:name="KonfiguracjaIntegracja"/>
      <w:bookmarkEnd w:id="5"/>
    </w:p>
    <w:p w14:paraId="17DA745F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2AF2599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0442243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8733BD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7CAE7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E141F0A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4F78D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47F03A03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6" w:name="_Toc357513984"/>
      <w:r w:rsidRPr="0015588F">
        <w:rPr>
          <w:rFonts w:ascii="Lato" w:hAnsi="Lato"/>
        </w:rPr>
        <w:t>Aktualizacja</w:t>
      </w:r>
      <w:bookmarkEnd w:id="6"/>
    </w:p>
    <w:p w14:paraId="65EE5B2E" w14:textId="77777777" w:rsidR="00891FA2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 xml:space="preserve">Aby zaktualizować moduł należy najpierw </w:t>
      </w:r>
      <w:r w:rsidRPr="0015588F">
        <w:rPr>
          <w:rFonts w:ascii="Lato" w:hAnsi="Lato" w:cs="Times New Roman"/>
          <w:b/>
          <w:sz w:val="24"/>
        </w:rPr>
        <w:t>wyłączyć i odinstalować</w:t>
      </w:r>
      <w:r w:rsidRPr="0015588F">
        <w:rPr>
          <w:rFonts w:ascii="Lato" w:hAnsi="Lato" w:cs="Times New Roman"/>
          <w:sz w:val="24"/>
        </w:rPr>
        <w:t xml:space="preserve"> aktualnie używany moduł, następnie postępować zgodnie z instrukcją instalacji modułu.</w:t>
      </w:r>
    </w:p>
    <w:p w14:paraId="042CE89A" w14:textId="77777777" w:rsidR="00891FA2" w:rsidRPr="0015588F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32ECC142" wp14:editId="3FBED93E">
            <wp:extent cx="2171700" cy="2819400"/>
            <wp:effectExtent l="0" t="0" r="0" b="0"/>
            <wp:docPr id="22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1D3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</w:p>
    <w:p w14:paraId="4F415C1C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7" w:name="_Toc357513985"/>
      <w:r w:rsidRPr="0015588F">
        <w:rPr>
          <w:rFonts w:ascii="Lato" w:hAnsi="Lato"/>
        </w:rPr>
        <w:t>Odinstalowanie/Usuwanie</w:t>
      </w:r>
      <w:bookmarkEnd w:id="7"/>
    </w:p>
    <w:p w14:paraId="1977808E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Pr="0015588F">
        <w:rPr>
          <w:rFonts w:ascii="Lato" w:hAnsi="Lato"/>
        </w:rPr>
        <w:t xml:space="preserve"> następnie </w:t>
      </w:r>
      <w:r w:rsidRPr="0015588F">
        <w:rPr>
          <w:rFonts w:ascii="Lato" w:hAnsi="Lato"/>
          <w:b/>
        </w:rPr>
        <w:t>usuń</w:t>
      </w:r>
      <w:r w:rsidRPr="0015588F">
        <w:rPr>
          <w:rFonts w:ascii="Lato" w:hAnsi="Lato"/>
        </w:rPr>
        <w:t>.</w:t>
      </w:r>
    </w:p>
    <w:p w14:paraId="188B8E05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/>
        </w:rPr>
        <w:drawing>
          <wp:inline distT="0" distB="0" distL="0" distR="0" wp14:anchorId="17A0F851" wp14:editId="1562F845">
            <wp:extent cx="2171700" cy="2819400"/>
            <wp:effectExtent l="0" t="0" r="0" b="0"/>
            <wp:docPr id="21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25C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31B9A2C6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8" w:name="_Toc357513986"/>
      <w:r w:rsidRPr="0015588F">
        <w:rPr>
          <w:rFonts w:ascii="Lato" w:hAnsi="Lato"/>
        </w:rPr>
        <w:t>Konfiguracja sklepu</w:t>
      </w:r>
      <w:bookmarkEnd w:id="8"/>
    </w:p>
    <w:p w14:paraId="39A66637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8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  <w:r>
        <w:rPr>
          <w:rFonts w:ascii="Lato" w:hAnsi="Lato"/>
          <w:noProof/>
          <w:lang w:val="en-US" w:eastAsia="pl-PL"/>
        </w:rPr>
        <w:drawing>
          <wp:inline distT="0" distB="0" distL="0" distR="0" wp14:anchorId="10DB356D" wp14:editId="449D5F94">
            <wp:extent cx="3765459" cy="3836035"/>
            <wp:effectExtent l="0" t="0" r="0" b="0"/>
            <wp:docPr id="18" name="Obraz 18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59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F1E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46CCC226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Preferencje-&gt;SEO &amp; URL</w:t>
      </w:r>
      <w:r w:rsidRPr="0015588F">
        <w:rPr>
          <w:rFonts w:ascii="Lato" w:hAnsi="Lato"/>
        </w:rPr>
        <w:t>, odnaleźć "Przyjazny adres URL" i włączyć</w:t>
      </w:r>
    </w:p>
    <w:p w14:paraId="3840F3E3" w14:textId="77777777" w:rsidR="00891FA2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64688775" wp14:editId="1921736A">
            <wp:extent cx="5756910" cy="659765"/>
            <wp:effectExtent l="0" t="0" r="0" b="6985"/>
            <wp:docPr id="13" name="Picture 13" descr="C:\Users\user\Pictures\BlueMedia\prestashop\przyjazne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lueMedia\prestashop\przyjazne-ur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1B44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F7C45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133FFC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2E7EAF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662D69EE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7745C0C0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4A00782A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0F0ECB30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4595A171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Zamówienia-&gt;Statusy</w:t>
      </w:r>
      <w:r w:rsidRPr="0015588F">
        <w:rPr>
          <w:rFonts w:ascii="Lato" w:hAnsi="Lato"/>
        </w:rPr>
        <w:t xml:space="preserve">, aby dodać nowe lub edytować istniejące tj. </w:t>
      </w:r>
    </w:p>
    <w:p w14:paraId="185F3DF3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lastRenderedPageBreak/>
        <w:drawing>
          <wp:inline distT="0" distB="0" distL="0" distR="0" wp14:anchorId="3355702B" wp14:editId="6FBCE01C">
            <wp:extent cx="5753100" cy="4181475"/>
            <wp:effectExtent l="0" t="0" r="0" b="9525"/>
            <wp:docPr id="11" name="Picture 11" descr="C:\Users\user\Pictures\BlueMedia\prestashop\lista-statu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lueMedia\prestashop\lista-status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5B36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oczekiwania na płatność:</w:t>
      </w:r>
    </w:p>
    <w:p w14:paraId="3F2FE87B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nazwie: „Oczekiwanie na płatność”</w:t>
      </w:r>
    </w:p>
    <w:p w14:paraId="2BF68390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Zaznaczyć opcję „Zauważ czy zamówienie jest poprawne”</w:t>
      </w:r>
    </w:p>
    <w:p w14:paraId="2B21ECBA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prawidłowej płatności: można użyć istniejącego np. „Płatność zaakceptowana” lub dodać nowy</w:t>
      </w:r>
    </w:p>
    <w:p w14:paraId="4F836500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nieprawidłowej płatności: można użyć już istniejącego np. „Płatność nie zaakceptowana” lub dodać nowy</w:t>
      </w:r>
    </w:p>
    <w:p w14:paraId="7EC68B2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1D4AB4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6BAF264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CF1EA59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67B85AA1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679CDE6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9DCAA40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117C2DD9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  <w:noProof/>
        </w:rPr>
      </w:pPr>
      <w:bookmarkStart w:id="9" w:name="_Konfiguracja_modułu"/>
      <w:bookmarkStart w:id="10" w:name="_Konfiguracja_modułu_1"/>
      <w:bookmarkStart w:id="11" w:name="_Toc357513987"/>
      <w:bookmarkEnd w:id="9"/>
      <w:bookmarkEnd w:id="10"/>
      <w:r w:rsidRPr="0015588F">
        <w:rPr>
          <w:rFonts w:ascii="Lato" w:hAnsi="Lato"/>
        </w:rPr>
        <w:lastRenderedPageBreak/>
        <w:t>Konfiguracja modułu</w:t>
      </w:r>
      <w:bookmarkEnd w:id="11"/>
      <w:r w:rsidRPr="0015588F">
        <w:rPr>
          <w:rFonts w:ascii="Lato" w:hAnsi="Lato"/>
          <w:noProof/>
        </w:rPr>
        <w:t xml:space="preserve"> </w:t>
      </w:r>
    </w:p>
    <w:p w14:paraId="63F79414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Pr="0015588F">
        <w:rPr>
          <w:rStyle w:val="Pogrubienie"/>
          <w:rFonts w:ascii="Lato" w:hAnsi="Lato"/>
        </w:rPr>
        <w:t>, wybrać z listy modułów kategorie Płatności, bramki, operatorzy</w:t>
      </w:r>
      <w:r>
        <w:rPr>
          <w:rStyle w:val="Pogrubienie"/>
          <w:rFonts w:ascii="Lato" w:hAnsi="Lato"/>
        </w:rPr>
        <w:t xml:space="preserve"> </w:t>
      </w:r>
      <w:r w:rsidRPr="007F6589">
        <w:rPr>
          <w:rStyle w:val="Pogrubienie"/>
          <w:rFonts w:ascii="Lato" w:hAnsi="Lato"/>
        </w:rPr>
        <w:t>lub wyszukać moduł za pomocą wyszukiwarki</w:t>
      </w:r>
    </w:p>
    <w:p w14:paraId="4C46EBD0" w14:textId="5D6FFE3C" w:rsidR="0053269C" w:rsidRPr="0053269C" w:rsidRDefault="00891FA2" w:rsidP="0053269C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  <w:r>
        <w:rPr>
          <w:rFonts w:ascii="Lato" w:hAnsi="Lato"/>
        </w:rPr>
        <w:t xml:space="preserve"> (jeśli przycisk „konfiguruj” nie jest widoczny konieczne jest zainstalowanie modułu )</w:t>
      </w:r>
    </w:p>
    <w:p w14:paraId="7E9B44DA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5AD61A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uzyskać „Identyfikator serwisu partnera” oraz „Klucz współdzielony” należy przesłać do Blue Media wymagane adresy do komunikacji pomiędzy sklepem i bramką płatniczą: </w:t>
      </w:r>
    </w:p>
    <w:p w14:paraId="0787D9ED" w14:textId="77777777" w:rsidR="00891FA2" w:rsidRPr="0015588F" w:rsidRDefault="0053269C" w:rsidP="00891FA2">
      <w:pPr>
        <w:numPr>
          <w:ilvl w:val="1"/>
          <w:numId w:val="6"/>
        </w:numPr>
        <w:spacing w:after="0" w:line="360" w:lineRule="auto"/>
        <w:rPr>
          <w:rFonts w:ascii="Lato" w:hAnsi="Lato"/>
        </w:rPr>
      </w:pPr>
      <w:hyperlink r:id="rId21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</w:t>
        </w:r>
        <w:proofErr w:type="spellStart"/>
        <w:r w:rsidR="00891FA2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01C00A8E" w14:textId="77777777" w:rsidR="00891FA2" w:rsidRPr="007F6589" w:rsidRDefault="0053269C" w:rsidP="00891FA2">
      <w:pPr>
        <w:numPr>
          <w:ilvl w:val="1"/>
          <w:numId w:val="6"/>
        </w:numPr>
        <w:spacing w:after="0" w:line="360" w:lineRule="auto"/>
        <w:rPr>
          <w:rStyle w:val="Hipercze"/>
          <w:rFonts w:ascii="Lato" w:hAnsi="Lato"/>
          <w:color w:val="auto"/>
        </w:rPr>
      </w:pPr>
      <w:hyperlink r:id="rId22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/status</w:t>
        </w:r>
      </w:hyperlink>
      <w:r w:rsidR="00891FA2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3BEE7EBE" wp14:editId="47812081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9891" w14:textId="77777777" w:rsidR="00891FA2" w:rsidRPr="007F6589" w:rsidRDefault="00891FA2" w:rsidP="00891FA2">
      <w:pPr>
        <w:ind w:left="1416"/>
      </w:pPr>
      <w:r w:rsidRPr="007F6589">
        <w:t>Opis pól w konfiguracji:</w:t>
      </w:r>
    </w:p>
    <w:p w14:paraId="1E26C84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50DCF40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kanały płatności w sklepie – po wybraniu płatności przez Blue Media prezentowane są możliwe kanały płatności (banki), użytkownik już na poziomie sklepu może wybrać bank.</w:t>
      </w:r>
    </w:p>
    <w:p w14:paraId="4789790B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7FF57B0D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Identyfikator serwisu partnera – należy go uzyskać od Blue Media jest inny dla każdego sklepu, składa się tylko z cyfr.</w:t>
      </w:r>
    </w:p>
    <w:p w14:paraId="077E9CAF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 Klucz zawiera cyfry i małe litery.</w:t>
      </w:r>
    </w:p>
    <w:p w14:paraId="1F4D9BE6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7F62947A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03E708EE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514E48A2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nazwy metody płatności, prosimy o pozostawienie w tym miejscu słów „Blue Media”</w:t>
      </w:r>
    </w:p>
    <w:p w14:paraId="43455534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55E28A60" w14:textId="77777777" w:rsidR="00891FA2" w:rsidRDefault="00891FA2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57256BA0" w14:textId="77777777" w:rsidR="0053269C" w:rsidRDefault="0053269C" w:rsidP="0053269C">
      <w:pPr>
        <w:pStyle w:val="Nagwek2"/>
        <w:spacing w:before="0" w:line="360" w:lineRule="auto"/>
        <w:rPr>
          <w:rFonts w:ascii="Lato" w:hAnsi="Lato"/>
        </w:rPr>
      </w:pPr>
    </w:p>
    <w:p w14:paraId="039D68EC" w14:textId="2CC21F09" w:rsidR="0053269C" w:rsidRDefault="0053269C" w:rsidP="0053269C">
      <w:pPr>
        <w:pStyle w:val="Nagwek2"/>
        <w:spacing w:before="0" w:line="360" w:lineRule="auto"/>
        <w:rPr>
          <w:rFonts w:ascii="Lato" w:hAnsi="Lato"/>
        </w:rPr>
      </w:pPr>
      <w:bookmarkStart w:id="12" w:name="_Toc357513988"/>
      <w:r>
        <w:rPr>
          <w:rFonts w:ascii="Lato" w:hAnsi="Lato"/>
        </w:rPr>
        <w:t xml:space="preserve">Konfiguracja modułu </w:t>
      </w:r>
      <w:proofErr w:type="spellStart"/>
      <w:r>
        <w:rPr>
          <w:rFonts w:ascii="Lato" w:hAnsi="Lato"/>
        </w:rPr>
        <w:t>Ship</w:t>
      </w:r>
      <w:proofErr w:type="spellEnd"/>
      <w:r>
        <w:rPr>
          <w:rFonts w:ascii="Lato" w:hAnsi="Lato"/>
        </w:rPr>
        <w:t xml:space="preserve"> to </w:t>
      </w:r>
      <w:proofErr w:type="spellStart"/>
      <w:r>
        <w:rPr>
          <w:rFonts w:ascii="Lato" w:hAnsi="Lato"/>
        </w:rPr>
        <w:t>Pay</w:t>
      </w:r>
      <w:proofErr w:type="spellEnd"/>
      <w:r>
        <w:rPr>
          <w:rFonts w:ascii="Lato" w:hAnsi="Lato"/>
        </w:rPr>
        <w:t>*</w:t>
      </w:r>
      <w:bookmarkEnd w:id="12"/>
    </w:p>
    <w:p w14:paraId="40EBAFC0" w14:textId="1D86CAF9" w:rsidR="0053269C" w:rsidRDefault="0053269C" w:rsidP="0053269C">
      <w:r>
        <w:t xml:space="preserve">Dotyczy sklepów w których jest uruchomiony moduł </w:t>
      </w:r>
      <w:proofErr w:type="spellStart"/>
      <w:r>
        <w:t>Ship</w:t>
      </w:r>
      <w:proofErr w:type="spellEnd"/>
      <w:r>
        <w:t xml:space="preserve"> to </w:t>
      </w:r>
      <w:proofErr w:type="spellStart"/>
      <w:r>
        <w:t>Pay</w:t>
      </w:r>
      <w:proofErr w:type="spellEnd"/>
      <w:r>
        <w:t>.</w:t>
      </w:r>
    </w:p>
    <w:p w14:paraId="03DA61CF" w14:textId="6BE70662" w:rsidR="0053269C" w:rsidRDefault="0053269C" w:rsidP="0053269C">
      <w:r>
        <w:t>Za pomocą tego modułu można przypisać metody płatności do sposób dostawy.</w:t>
      </w:r>
    </w:p>
    <w:p w14:paraId="5B8F0A81" w14:textId="2160B3F7" w:rsidR="0053269C" w:rsidRPr="0015588F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Pr="0015588F">
        <w:rPr>
          <w:rStyle w:val="Pogrubienie"/>
          <w:rFonts w:ascii="Lato" w:hAnsi="Lato"/>
        </w:rPr>
        <w:t xml:space="preserve">, wybrać z listy modułów kategorie </w:t>
      </w:r>
      <w:r>
        <w:rPr>
          <w:rStyle w:val="Pogrubienie"/>
          <w:rFonts w:ascii="Lato" w:hAnsi="Lato"/>
        </w:rPr>
        <w:t xml:space="preserve">Administracja </w:t>
      </w:r>
      <w:r w:rsidRPr="007F6589">
        <w:rPr>
          <w:rStyle w:val="Pogrubienie"/>
          <w:rFonts w:ascii="Lato" w:hAnsi="Lato"/>
        </w:rPr>
        <w:t>lub wyszukać moduł za pomocą wyszukiwarki</w:t>
      </w:r>
    </w:p>
    <w:p w14:paraId="2E2D5E48" w14:textId="79338DE2" w:rsidR="0053269C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</w:t>
      </w:r>
      <w:proofErr w:type="spellStart"/>
      <w:r>
        <w:rPr>
          <w:rFonts w:ascii="Lato" w:hAnsi="Lato"/>
        </w:rPr>
        <w:t>Ship</w:t>
      </w:r>
      <w:proofErr w:type="spellEnd"/>
      <w:r>
        <w:rPr>
          <w:rFonts w:ascii="Lato" w:hAnsi="Lato"/>
        </w:rPr>
        <w:t xml:space="preserve"> to </w:t>
      </w:r>
      <w:proofErr w:type="spellStart"/>
      <w:r>
        <w:rPr>
          <w:rFonts w:ascii="Lato" w:hAnsi="Lato"/>
        </w:rPr>
        <w:t>Pay</w:t>
      </w:r>
      <w:proofErr w:type="spellEnd"/>
      <w:r w:rsidRPr="0015588F">
        <w:rPr>
          <w:rFonts w:ascii="Lato" w:hAnsi="Lato"/>
        </w:rPr>
        <w:t xml:space="preserve">” następnie </w:t>
      </w:r>
      <w:r>
        <w:rPr>
          <w:rFonts w:ascii="Lato" w:hAnsi="Lato"/>
        </w:rPr>
        <w:t>zaznaczyć sposób płatności „Płatności Online BM” przy sposobach dostawy które wymagają zapłaty z góry.</w:t>
      </w:r>
    </w:p>
    <w:p w14:paraId="49D71F79" w14:textId="66BF19A0" w:rsidR="0053269C" w:rsidRPr="0053269C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Zapisać zmiany klikając przycisk „Zapisz”</w:t>
      </w:r>
    </w:p>
    <w:p w14:paraId="6EE3609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4DC7DC" w14:textId="77777777" w:rsidR="0053269C" w:rsidRDefault="0053269C" w:rsidP="00891FA2">
      <w:pPr>
        <w:spacing w:after="0" w:line="360" w:lineRule="auto"/>
        <w:rPr>
          <w:rFonts w:ascii="Lato" w:hAnsi="Lato"/>
        </w:rPr>
      </w:pPr>
    </w:p>
    <w:p w14:paraId="17F924C8" w14:textId="77777777" w:rsidR="0053269C" w:rsidRDefault="0053269C" w:rsidP="00891FA2">
      <w:pPr>
        <w:spacing w:after="0" w:line="360" w:lineRule="auto"/>
        <w:rPr>
          <w:rFonts w:ascii="Lato" w:hAnsi="Lato"/>
        </w:rPr>
      </w:pPr>
    </w:p>
    <w:p w14:paraId="4C04C8AC" w14:textId="77777777" w:rsidR="0053269C" w:rsidRPr="0015588F" w:rsidRDefault="0053269C" w:rsidP="00891FA2">
      <w:pPr>
        <w:spacing w:after="0" w:line="360" w:lineRule="auto"/>
        <w:rPr>
          <w:rFonts w:ascii="Lato" w:hAnsi="Lato"/>
        </w:rPr>
      </w:pPr>
    </w:p>
    <w:p w14:paraId="23FD40EC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3" w:name="Logi"/>
      <w:bookmarkStart w:id="14" w:name="_Toc357513989"/>
      <w:bookmarkEnd w:id="13"/>
      <w:r>
        <w:rPr>
          <w:rFonts w:ascii="Lato" w:hAnsi="Lato"/>
        </w:rPr>
        <w:lastRenderedPageBreak/>
        <w:t>Zarządzanie kanałami płatności</w:t>
      </w:r>
      <w:bookmarkEnd w:id="14"/>
    </w:p>
    <w:p w14:paraId="45B05CE6" w14:textId="77777777" w:rsidR="00891FA2" w:rsidRPr="000C7103" w:rsidRDefault="00891FA2" w:rsidP="00891FA2">
      <w:pPr>
        <w:pStyle w:val="Akapitzlist"/>
        <w:numPr>
          <w:ilvl w:val="0"/>
          <w:numId w:val="7"/>
        </w:numPr>
        <w:rPr>
          <w:rStyle w:val="Hipercze"/>
          <w:color w:val="auto"/>
        </w:rPr>
      </w:pPr>
      <w:r w:rsidRPr="0015588F">
        <w:t xml:space="preserve">Zalogować się za pomocą konta administratora na adres: </w:t>
      </w:r>
      <w:hyperlink r:id="rId24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9E8C21E" w14:textId="77777777" w:rsidR="00891FA2" w:rsidRDefault="00891FA2" w:rsidP="00891FA2">
      <w:pPr>
        <w:pStyle w:val="Akapitzlist"/>
      </w:pPr>
    </w:p>
    <w:p w14:paraId="116BB538" w14:textId="77777777" w:rsidR="00891FA2" w:rsidRPr="00437901" w:rsidRDefault="00891FA2" w:rsidP="00891FA2">
      <w:pPr>
        <w:pStyle w:val="Akapitzlist"/>
        <w:numPr>
          <w:ilvl w:val="0"/>
          <w:numId w:val="7"/>
        </w:numPr>
      </w:pPr>
      <w:r w:rsidRPr="00437901">
        <w:t xml:space="preserve">Przejdź do zakładki </w:t>
      </w:r>
      <w:r w:rsidRPr="00437901">
        <w:rPr>
          <w:b/>
        </w:rPr>
        <w:t>Administracja &gt; Blue Media Zarządzenie kanałami płatności</w:t>
      </w:r>
    </w:p>
    <w:p w14:paraId="6C13E149" w14:textId="77777777" w:rsidR="00891FA2" w:rsidRDefault="00891FA2" w:rsidP="00891FA2">
      <w:r>
        <w:t>W celu pobrania kanałów płatności kliknij „Aktualizuj kanały płatności”,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75BCCE7B" w14:textId="6E935B47" w:rsidR="00891FA2" w:rsidRDefault="00891FA2" w:rsidP="00891FA2">
      <w:r>
        <w:t>Panelu umożliwia również dezaktywowanie/aktywowanie kanału płatności z poziomu sklepu.</w:t>
      </w:r>
    </w:p>
    <w:p w14:paraId="674A4AB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5" w:name="_Toc357513990"/>
      <w:r w:rsidRPr="0015588F">
        <w:rPr>
          <w:rFonts w:ascii="Lato" w:hAnsi="Lato"/>
        </w:rPr>
        <w:t>Logi</w:t>
      </w:r>
      <w:bookmarkEnd w:id="15"/>
    </w:p>
    <w:p w14:paraId="2821C02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Pr="0015588F">
        <w:rPr>
          <w:rStyle w:val="Pogrubienie"/>
          <w:rFonts w:ascii="Lato" w:eastAsiaTheme="majorEastAsia" w:hAnsi="Lato"/>
        </w:rPr>
        <w:t>Zaawansowane-&gt;Logi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31D45D73" w14:textId="77777777" w:rsidR="00891FA2" w:rsidRPr="0015588F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33DBD002" w14:textId="5D8341A1" w:rsidR="00891FA2" w:rsidRPr="00891FA2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  <w:bookmarkStart w:id="16" w:name="Powiadomienia-mailowe"/>
      <w:bookmarkEnd w:id="16"/>
    </w:p>
    <w:p w14:paraId="027A57D2" w14:textId="3699169A" w:rsidR="00AE799C" w:rsidRPr="0015588F" w:rsidRDefault="00AE799C" w:rsidP="00AE799C">
      <w:pPr>
        <w:pStyle w:val="Nagwek2"/>
        <w:spacing w:before="0" w:line="360" w:lineRule="auto"/>
        <w:rPr>
          <w:rFonts w:ascii="Lato" w:hAnsi="Lato"/>
        </w:rPr>
      </w:pPr>
      <w:bookmarkStart w:id="17" w:name="_Toc357513991"/>
      <w:r>
        <w:rPr>
          <w:rFonts w:ascii="Lato" w:hAnsi="Lato"/>
        </w:rPr>
        <w:t>Powiadomienia mailowe</w:t>
      </w:r>
      <w:bookmarkEnd w:id="17"/>
    </w:p>
    <w:p w14:paraId="10B4015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eastAsiaTheme="majorEastAsia" w:hAnsi="Lato"/>
        </w:rPr>
        <w:t>3</w:t>
      </w:r>
      <w:r w:rsidRPr="0015588F">
        <w:rPr>
          <w:rFonts w:ascii="Lato" w:hAnsi="Lato"/>
        </w:rPr>
        <w:t>.</w:t>
      </w:r>
    </w:p>
    <w:p w14:paraId="64A5512E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8" w:name="Zamówienia"/>
      <w:bookmarkEnd w:id="18"/>
    </w:p>
    <w:p w14:paraId="35285057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9" w:name="_Toc357513992"/>
      <w:r w:rsidRPr="0015588F">
        <w:rPr>
          <w:rFonts w:ascii="Lato" w:hAnsi="Lato"/>
        </w:rPr>
        <w:t>Zamówienia</w:t>
      </w:r>
      <w:bookmarkEnd w:id="19"/>
    </w:p>
    <w:p w14:paraId="669EF265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7AC5EFE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0" w:name="Transakcje-i-faktury"/>
      <w:bookmarkEnd w:id="20"/>
    </w:p>
    <w:p w14:paraId="169110E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1" w:name="_Toc357513993"/>
      <w:r w:rsidRPr="0015588F">
        <w:rPr>
          <w:rFonts w:ascii="Lato" w:hAnsi="Lato"/>
        </w:rPr>
        <w:t>Transakcje i faktury</w:t>
      </w:r>
      <w:bookmarkEnd w:id="21"/>
    </w:p>
    <w:p w14:paraId="5642AA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Tworzone są automatycznie w zależności od ustawień statusów transakcji.</w:t>
      </w:r>
    </w:p>
    <w:p w14:paraId="56830579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2" w:name="Powiadomienia-mailowe-2"/>
      <w:bookmarkEnd w:id="22"/>
    </w:p>
    <w:p w14:paraId="2621A91B" w14:textId="77777777" w:rsidR="0053269C" w:rsidRPr="0053269C" w:rsidRDefault="0053269C" w:rsidP="0053269C"/>
    <w:p w14:paraId="7B75CEBE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3" w:name="_Toc357513994"/>
      <w:r w:rsidRPr="0015588F">
        <w:rPr>
          <w:rFonts w:ascii="Lato" w:hAnsi="Lato"/>
        </w:rPr>
        <w:lastRenderedPageBreak/>
        <w:t>Powiadomienia mailowe</w:t>
      </w:r>
      <w:bookmarkEnd w:id="23"/>
    </w:p>
    <w:p w14:paraId="71893C6B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zmianie statusu płatności wysyłane są w zależności od konfiguracji danego statusu. Aby wysyłane były powiadomienia musi być zaznaczona opcja </w:t>
      </w:r>
      <w:r w:rsidRPr="0015588F">
        <w:rPr>
          <w:rFonts w:ascii="Lato" w:hAnsi="Lato"/>
          <w:b/>
        </w:rPr>
        <w:t>Wyślij email do klienta, kiedy zmieni się status zamówienia</w:t>
      </w:r>
      <w:r w:rsidRPr="0015588F">
        <w:rPr>
          <w:rFonts w:ascii="Lato" w:hAnsi="Lato"/>
        </w:rPr>
        <w:t>, wybrany musi być również odpowiedni szablon</w:t>
      </w:r>
      <w:r w:rsidRPr="0015588F">
        <w:rPr>
          <w:rFonts w:ascii="Lato" w:hAnsi="Lato"/>
          <w:b/>
        </w:rPr>
        <w:t>.</w:t>
      </w:r>
    </w:p>
    <w:p w14:paraId="38DFB634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</w:p>
    <w:p w14:paraId="795DC0EE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p w14:paraId="5F9941B7" w14:textId="77777777" w:rsidR="009B4FC3" w:rsidRPr="00B445E8" w:rsidRDefault="009B4FC3" w:rsidP="009B4FC3">
      <w:pPr>
        <w:tabs>
          <w:tab w:val="left" w:pos="8450"/>
        </w:tabs>
        <w:jc w:val="both"/>
        <w:rPr>
          <w:rFonts w:ascii="Verdana" w:hAnsi="Verdana"/>
          <w:sz w:val="20"/>
          <w:szCs w:val="20"/>
        </w:rPr>
      </w:pPr>
    </w:p>
    <w:sectPr w:rsidR="009B4FC3" w:rsidRPr="00B445E8" w:rsidSect="00EC7082">
      <w:headerReference w:type="default" r:id="rId25"/>
      <w:footerReference w:type="even" r:id="rId26"/>
      <w:footerReference w:type="default" r:id="rId27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C1031" w14:textId="77777777" w:rsidR="00027162" w:rsidRDefault="00027162" w:rsidP="00FF4851">
      <w:pPr>
        <w:spacing w:after="0" w:line="240" w:lineRule="auto"/>
      </w:pPr>
      <w:r>
        <w:separator/>
      </w:r>
    </w:p>
  </w:endnote>
  <w:endnote w:type="continuationSeparator" w:id="0">
    <w:p w14:paraId="116B1648" w14:textId="77777777" w:rsidR="00027162" w:rsidRDefault="00027162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1D186B" w:rsidRDefault="001D186B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1D186B" w:rsidRDefault="001D186B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1D186B" w:rsidRPr="006235BC" w:rsidRDefault="001D186B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53269C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2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53269C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12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4B10DEF4" w:rsidR="001D186B" w:rsidRDefault="007A294B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inline distT="0" distB="0" distL="0" distR="0" wp14:anchorId="614610ED" wp14:editId="386DC7CB">
          <wp:extent cx="5759450" cy="34988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CDE0" w14:textId="77777777" w:rsidR="00027162" w:rsidRDefault="00027162" w:rsidP="00FF4851">
      <w:pPr>
        <w:spacing w:after="0" w:line="240" w:lineRule="auto"/>
      </w:pPr>
      <w:r>
        <w:separator/>
      </w:r>
    </w:p>
  </w:footnote>
  <w:footnote w:type="continuationSeparator" w:id="0">
    <w:p w14:paraId="0D9444E9" w14:textId="77777777" w:rsidR="00027162" w:rsidRDefault="00027162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1D186B" w:rsidRDefault="001D186B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1D186B" w:rsidRDefault="00A529DF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1D186B" w:rsidRDefault="001D186B">
    <w:pPr>
      <w:pStyle w:val="Nagwek"/>
    </w:pPr>
  </w:p>
  <w:p w14:paraId="6E032B90" w14:textId="77777777" w:rsidR="00EC7082" w:rsidRDefault="00EC7082">
    <w:pPr>
      <w:pStyle w:val="Nagwek"/>
    </w:pPr>
  </w:p>
  <w:p w14:paraId="10FE1F1E" w14:textId="77777777" w:rsidR="00DB4933" w:rsidRDefault="00DB4933">
    <w:pPr>
      <w:pStyle w:val="Nagwek"/>
    </w:pPr>
  </w:p>
  <w:p w14:paraId="0AAB1DB7" w14:textId="77777777" w:rsidR="00EC7082" w:rsidRDefault="00EC7082">
    <w:pPr>
      <w:pStyle w:val="Nagwek"/>
    </w:pPr>
  </w:p>
  <w:p w14:paraId="32F63A1D" w14:textId="77777777" w:rsidR="002E4050" w:rsidRDefault="002E4050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4039BA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162"/>
    <w:rsid w:val="00027D58"/>
    <w:rsid w:val="00030ECE"/>
    <w:rsid w:val="00033F19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104907"/>
    <w:rsid w:val="001064CB"/>
    <w:rsid w:val="00112848"/>
    <w:rsid w:val="00117B88"/>
    <w:rsid w:val="00131434"/>
    <w:rsid w:val="00140AED"/>
    <w:rsid w:val="001559C3"/>
    <w:rsid w:val="00155B3D"/>
    <w:rsid w:val="00161A5B"/>
    <w:rsid w:val="00161B1C"/>
    <w:rsid w:val="00165588"/>
    <w:rsid w:val="001677D6"/>
    <w:rsid w:val="00176143"/>
    <w:rsid w:val="001810C1"/>
    <w:rsid w:val="00184E71"/>
    <w:rsid w:val="00186C5D"/>
    <w:rsid w:val="001A0AF6"/>
    <w:rsid w:val="001A20CC"/>
    <w:rsid w:val="001A5ED5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4689A"/>
    <w:rsid w:val="0025323A"/>
    <w:rsid w:val="00261295"/>
    <w:rsid w:val="00273AC8"/>
    <w:rsid w:val="00277E5F"/>
    <w:rsid w:val="002852A3"/>
    <w:rsid w:val="002B0692"/>
    <w:rsid w:val="002B2088"/>
    <w:rsid w:val="002B21A9"/>
    <w:rsid w:val="002C62EC"/>
    <w:rsid w:val="002D05D6"/>
    <w:rsid w:val="002D13AD"/>
    <w:rsid w:val="002D149D"/>
    <w:rsid w:val="002D3C13"/>
    <w:rsid w:val="002D4827"/>
    <w:rsid w:val="002D7D8D"/>
    <w:rsid w:val="002E4050"/>
    <w:rsid w:val="002E6195"/>
    <w:rsid w:val="002F3164"/>
    <w:rsid w:val="0030302E"/>
    <w:rsid w:val="00313B68"/>
    <w:rsid w:val="0031593B"/>
    <w:rsid w:val="0031720E"/>
    <w:rsid w:val="003208AF"/>
    <w:rsid w:val="00330018"/>
    <w:rsid w:val="00342BC4"/>
    <w:rsid w:val="00345B78"/>
    <w:rsid w:val="00345CDA"/>
    <w:rsid w:val="00353A2E"/>
    <w:rsid w:val="00361345"/>
    <w:rsid w:val="00367987"/>
    <w:rsid w:val="003702A4"/>
    <w:rsid w:val="00386AE6"/>
    <w:rsid w:val="00390375"/>
    <w:rsid w:val="00391499"/>
    <w:rsid w:val="003946E7"/>
    <w:rsid w:val="003970D2"/>
    <w:rsid w:val="003A196D"/>
    <w:rsid w:val="003A5C8F"/>
    <w:rsid w:val="003D01C0"/>
    <w:rsid w:val="003D25F0"/>
    <w:rsid w:val="003D377A"/>
    <w:rsid w:val="003D6F6D"/>
    <w:rsid w:val="003E02E2"/>
    <w:rsid w:val="003E0744"/>
    <w:rsid w:val="003E15A4"/>
    <w:rsid w:val="003F4E6F"/>
    <w:rsid w:val="003F5336"/>
    <w:rsid w:val="00403C48"/>
    <w:rsid w:val="00404945"/>
    <w:rsid w:val="00405B7F"/>
    <w:rsid w:val="00430BED"/>
    <w:rsid w:val="00430C18"/>
    <w:rsid w:val="00431C46"/>
    <w:rsid w:val="00434BEA"/>
    <w:rsid w:val="00456A85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7943"/>
    <w:rsid w:val="004C221B"/>
    <w:rsid w:val="004C2786"/>
    <w:rsid w:val="004C61D4"/>
    <w:rsid w:val="004D3535"/>
    <w:rsid w:val="004E3756"/>
    <w:rsid w:val="004F187B"/>
    <w:rsid w:val="004F2160"/>
    <w:rsid w:val="004F33F3"/>
    <w:rsid w:val="0051304D"/>
    <w:rsid w:val="00513B80"/>
    <w:rsid w:val="005145AC"/>
    <w:rsid w:val="005200A5"/>
    <w:rsid w:val="00531109"/>
    <w:rsid w:val="0053269C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3445"/>
    <w:rsid w:val="005B56D5"/>
    <w:rsid w:val="005B68F1"/>
    <w:rsid w:val="005B7D35"/>
    <w:rsid w:val="005C153E"/>
    <w:rsid w:val="005C62D8"/>
    <w:rsid w:val="005C7009"/>
    <w:rsid w:val="005E792D"/>
    <w:rsid w:val="005F7104"/>
    <w:rsid w:val="006003AC"/>
    <w:rsid w:val="006235BC"/>
    <w:rsid w:val="006248C4"/>
    <w:rsid w:val="00642A93"/>
    <w:rsid w:val="00660175"/>
    <w:rsid w:val="006601C4"/>
    <w:rsid w:val="0066387B"/>
    <w:rsid w:val="0066532D"/>
    <w:rsid w:val="00672D2E"/>
    <w:rsid w:val="006827A8"/>
    <w:rsid w:val="00682EB5"/>
    <w:rsid w:val="00685A7B"/>
    <w:rsid w:val="00691B43"/>
    <w:rsid w:val="006A14DA"/>
    <w:rsid w:val="006B52F3"/>
    <w:rsid w:val="006C14EF"/>
    <w:rsid w:val="006C3146"/>
    <w:rsid w:val="006C5B30"/>
    <w:rsid w:val="006F5F87"/>
    <w:rsid w:val="006F6A8F"/>
    <w:rsid w:val="00700E3D"/>
    <w:rsid w:val="007027E9"/>
    <w:rsid w:val="00712F30"/>
    <w:rsid w:val="0072186B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52B8"/>
    <w:rsid w:val="00786359"/>
    <w:rsid w:val="007A1D36"/>
    <w:rsid w:val="007A294B"/>
    <w:rsid w:val="007B34F5"/>
    <w:rsid w:val="007C1F83"/>
    <w:rsid w:val="007C49A8"/>
    <w:rsid w:val="007D5090"/>
    <w:rsid w:val="007E7CAF"/>
    <w:rsid w:val="008062B4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61088"/>
    <w:rsid w:val="00870C57"/>
    <w:rsid w:val="008747E1"/>
    <w:rsid w:val="008751F8"/>
    <w:rsid w:val="008757E8"/>
    <w:rsid w:val="008831C7"/>
    <w:rsid w:val="00884691"/>
    <w:rsid w:val="00886DEC"/>
    <w:rsid w:val="00887934"/>
    <w:rsid w:val="00891FA2"/>
    <w:rsid w:val="00895D0E"/>
    <w:rsid w:val="008A043A"/>
    <w:rsid w:val="008A1771"/>
    <w:rsid w:val="008A6207"/>
    <w:rsid w:val="008A6ACA"/>
    <w:rsid w:val="008B0907"/>
    <w:rsid w:val="008B7F9A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300C6"/>
    <w:rsid w:val="00932B43"/>
    <w:rsid w:val="00936251"/>
    <w:rsid w:val="009441B5"/>
    <w:rsid w:val="00946E22"/>
    <w:rsid w:val="009538D8"/>
    <w:rsid w:val="00955248"/>
    <w:rsid w:val="009561B5"/>
    <w:rsid w:val="0095797F"/>
    <w:rsid w:val="009611CE"/>
    <w:rsid w:val="00963520"/>
    <w:rsid w:val="0096544D"/>
    <w:rsid w:val="0099149C"/>
    <w:rsid w:val="00992750"/>
    <w:rsid w:val="00993194"/>
    <w:rsid w:val="009A51F9"/>
    <w:rsid w:val="009B07E3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63C6"/>
    <w:rsid w:val="00A12C1D"/>
    <w:rsid w:val="00A42ADA"/>
    <w:rsid w:val="00A4386B"/>
    <w:rsid w:val="00A50440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C0EAC"/>
    <w:rsid w:val="00AD2DA7"/>
    <w:rsid w:val="00AD4CC0"/>
    <w:rsid w:val="00AD7582"/>
    <w:rsid w:val="00AE04C5"/>
    <w:rsid w:val="00AE60EC"/>
    <w:rsid w:val="00AE799C"/>
    <w:rsid w:val="00AF119C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4D3"/>
    <w:rsid w:val="00B8493F"/>
    <w:rsid w:val="00B909E8"/>
    <w:rsid w:val="00B95F40"/>
    <w:rsid w:val="00BA35EE"/>
    <w:rsid w:val="00BC52CD"/>
    <w:rsid w:val="00BC557A"/>
    <w:rsid w:val="00BC5AE8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D0152"/>
    <w:rsid w:val="00CD435C"/>
    <w:rsid w:val="00CE0641"/>
    <w:rsid w:val="00CE7BA6"/>
    <w:rsid w:val="00D024F6"/>
    <w:rsid w:val="00D05258"/>
    <w:rsid w:val="00D059C2"/>
    <w:rsid w:val="00D10029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933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7590"/>
    <w:rsid w:val="00E046BB"/>
    <w:rsid w:val="00E0551C"/>
    <w:rsid w:val="00E328B9"/>
    <w:rsid w:val="00E36EED"/>
    <w:rsid w:val="00E43170"/>
    <w:rsid w:val="00E50449"/>
    <w:rsid w:val="00E63FD3"/>
    <w:rsid w:val="00E70D96"/>
    <w:rsid w:val="00E72F33"/>
    <w:rsid w:val="00E749C7"/>
    <w:rsid w:val="00E757EA"/>
    <w:rsid w:val="00E8469F"/>
    <w:rsid w:val="00E94AAF"/>
    <w:rsid w:val="00E96AD9"/>
    <w:rsid w:val="00E96EBF"/>
    <w:rsid w:val="00E97131"/>
    <w:rsid w:val="00EA7666"/>
    <w:rsid w:val="00EA78BD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/releases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domena_sklepu.pl/module/bluepayment/back" TargetMode="External"/><Relationship Id="rId22" Type="http://schemas.openxmlformats.org/officeDocument/2006/relationships/hyperlink" Target="http://domena_sklepu.pl/module/bluepayment/status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://domena_sklepu.pl/nazwa_katalogu_administratora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domena_sklepu.pl/nazwa_katalogu_administratora" TargetMode="External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5AAB9-042F-B34B-9B29-867C6A5A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1206</Words>
  <Characters>7241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4</cp:revision>
  <cp:lastPrinted>2017-03-01T20:00:00Z</cp:lastPrinted>
  <dcterms:created xsi:type="dcterms:W3CDTF">2017-03-01T20:00:00Z</dcterms:created>
  <dcterms:modified xsi:type="dcterms:W3CDTF">2017-05-27T12:17:00Z</dcterms:modified>
</cp:coreProperties>
</file>