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34E475" w14:textId="3AE2CC3C" w:rsidR="00CA1212" w:rsidRDefault="00B24560" w:rsidP="00F10304">
      <w:pPr>
        <w:pStyle w:val="Titre"/>
        <w:jc w:val="center"/>
      </w:pPr>
      <w:r w:rsidRPr="00B24560">
        <w:t>Test Unitaire de l’Itération 0</w:t>
      </w:r>
    </w:p>
    <w:p w14:paraId="29C1E51A" w14:textId="193F132E" w:rsidR="00B24560" w:rsidRPr="00F10304" w:rsidRDefault="00F10304" w:rsidP="00F10304">
      <w:pPr>
        <w:pStyle w:val="Titre1"/>
        <w:jc w:val="center"/>
        <w:rPr>
          <w:u w:val="single"/>
        </w:rPr>
      </w:pPr>
      <w:r w:rsidRPr="00F10304">
        <w:rPr>
          <w:u w:val="single"/>
        </w:rPr>
        <w:t>Tableau de test Unitaire :</w:t>
      </w:r>
    </w:p>
    <w:p w14:paraId="23CF7AB1" w14:textId="77777777" w:rsidR="00F10304" w:rsidRPr="00F10304" w:rsidRDefault="00F10304" w:rsidP="00F10304"/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466"/>
        <w:gridCol w:w="2324"/>
        <w:gridCol w:w="2233"/>
        <w:gridCol w:w="2039"/>
      </w:tblGrid>
      <w:tr w:rsidR="00B24560" w14:paraId="4BFC52BE" w14:textId="78DC251B" w:rsidTr="00F10304">
        <w:trPr>
          <w:jc w:val="center"/>
        </w:trPr>
        <w:tc>
          <w:tcPr>
            <w:tcW w:w="2466" w:type="dxa"/>
          </w:tcPr>
          <w:p w14:paraId="3E7C092C" w14:textId="4FB24322" w:rsidR="00B24560" w:rsidRPr="00B24560" w:rsidRDefault="00B24560" w:rsidP="00B24560">
            <w:pPr>
              <w:jc w:val="center"/>
              <w:rPr>
                <w:b/>
                <w:bCs/>
                <w:sz w:val="32"/>
                <w:szCs w:val="32"/>
              </w:rPr>
            </w:pPr>
            <w:r w:rsidRPr="00B24560">
              <w:rPr>
                <w:b/>
                <w:bCs/>
                <w:sz w:val="32"/>
                <w:szCs w:val="32"/>
              </w:rPr>
              <w:t>Entrée de test</w:t>
            </w:r>
          </w:p>
        </w:tc>
        <w:tc>
          <w:tcPr>
            <w:tcW w:w="2324" w:type="dxa"/>
          </w:tcPr>
          <w:p w14:paraId="3778B600" w14:textId="281DA304" w:rsidR="00B24560" w:rsidRPr="00B24560" w:rsidRDefault="00B24560" w:rsidP="00B24560">
            <w:pPr>
              <w:jc w:val="center"/>
              <w:rPr>
                <w:b/>
                <w:bCs/>
                <w:sz w:val="32"/>
                <w:szCs w:val="32"/>
              </w:rPr>
            </w:pPr>
            <w:r w:rsidRPr="00B24560">
              <w:rPr>
                <w:b/>
                <w:bCs/>
                <w:sz w:val="32"/>
                <w:szCs w:val="32"/>
              </w:rPr>
              <w:t>Sortie attendue</w:t>
            </w:r>
          </w:p>
        </w:tc>
        <w:tc>
          <w:tcPr>
            <w:tcW w:w="2233" w:type="dxa"/>
          </w:tcPr>
          <w:p w14:paraId="2CEAEFC0" w14:textId="62B7C404" w:rsidR="00B24560" w:rsidRPr="00B24560" w:rsidRDefault="00B24560" w:rsidP="00B24560">
            <w:pPr>
              <w:jc w:val="center"/>
              <w:rPr>
                <w:b/>
                <w:bCs/>
                <w:sz w:val="32"/>
                <w:szCs w:val="32"/>
              </w:rPr>
            </w:pPr>
            <w:r w:rsidRPr="00B24560">
              <w:rPr>
                <w:b/>
                <w:bCs/>
                <w:sz w:val="32"/>
                <w:szCs w:val="32"/>
              </w:rPr>
              <w:t>Ok/Ko</w:t>
            </w:r>
          </w:p>
        </w:tc>
        <w:tc>
          <w:tcPr>
            <w:tcW w:w="2039" w:type="dxa"/>
          </w:tcPr>
          <w:p w14:paraId="308868DB" w14:textId="67E5A9F2" w:rsidR="00B24560" w:rsidRPr="00B24560" w:rsidRDefault="00B24560" w:rsidP="00B24560">
            <w:pPr>
              <w:jc w:val="center"/>
              <w:rPr>
                <w:b/>
                <w:bCs/>
                <w:sz w:val="32"/>
                <w:szCs w:val="32"/>
              </w:rPr>
            </w:pPr>
            <w:r w:rsidRPr="00B24560">
              <w:rPr>
                <w:b/>
                <w:bCs/>
                <w:sz w:val="32"/>
                <w:szCs w:val="32"/>
              </w:rPr>
              <w:t>Commentaire</w:t>
            </w:r>
          </w:p>
        </w:tc>
      </w:tr>
      <w:tr w:rsidR="00B24560" w14:paraId="00E31128" w14:textId="7C2B70B2" w:rsidTr="00F10304">
        <w:trPr>
          <w:jc w:val="center"/>
        </w:trPr>
        <w:tc>
          <w:tcPr>
            <w:tcW w:w="2466" w:type="dxa"/>
          </w:tcPr>
          <w:p w14:paraId="29FF337E" w14:textId="0FD0DD8B" w:rsidR="00B24560" w:rsidRDefault="00B24560" w:rsidP="00B24560">
            <w:pPr>
              <w:jc w:val="center"/>
            </w:pPr>
            <w:r w:rsidRPr="00B24560">
              <w:t>Lancer l’application</w:t>
            </w:r>
          </w:p>
        </w:tc>
        <w:tc>
          <w:tcPr>
            <w:tcW w:w="2324" w:type="dxa"/>
          </w:tcPr>
          <w:p w14:paraId="3E6734E7" w14:textId="6A5EFB1A" w:rsidR="00B24560" w:rsidRDefault="00B24560" w:rsidP="00B24560">
            <w:pPr>
              <w:jc w:val="center"/>
            </w:pPr>
            <w:r w:rsidRPr="00B24560">
              <w:t>La fenêtre de la Figure 1 apparait.</w:t>
            </w:r>
          </w:p>
        </w:tc>
        <w:tc>
          <w:tcPr>
            <w:tcW w:w="2233" w:type="dxa"/>
            <w:shd w:val="clear" w:color="auto" w:fill="70AD47" w:themeFill="accent6"/>
            <w:vAlign w:val="center"/>
          </w:tcPr>
          <w:p w14:paraId="18654A60" w14:textId="4AC1A680" w:rsidR="00B24560" w:rsidRDefault="00B24560" w:rsidP="00B24560">
            <w:pPr>
              <w:jc w:val="center"/>
            </w:pPr>
            <w:r w:rsidRPr="00B24560">
              <w:rPr>
                <w:sz w:val="40"/>
                <w:szCs w:val="40"/>
              </w:rPr>
              <w:t>Validé</w:t>
            </w:r>
          </w:p>
        </w:tc>
        <w:tc>
          <w:tcPr>
            <w:tcW w:w="2039" w:type="dxa"/>
          </w:tcPr>
          <w:p w14:paraId="298F6662" w14:textId="16BB19B9" w:rsidR="00B24560" w:rsidRDefault="00B24560" w:rsidP="00B24560">
            <w:pPr>
              <w:jc w:val="center"/>
            </w:pPr>
            <w:r>
              <w:t>Elle affiche bien la fenêtre attendue, et fonctionne parfaitement, sans erreur.</w:t>
            </w:r>
          </w:p>
        </w:tc>
      </w:tr>
      <w:tr w:rsidR="00B24560" w14:paraId="2B56CE83" w14:textId="77777777" w:rsidTr="00F10304">
        <w:trPr>
          <w:jc w:val="center"/>
        </w:trPr>
        <w:tc>
          <w:tcPr>
            <w:tcW w:w="2466" w:type="dxa"/>
          </w:tcPr>
          <w:p w14:paraId="0AED00DE" w14:textId="74F4BCA8" w:rsidR="00B24560" w:rsidRPr="00B24560" w:rsidRDefault="00B24560" w:rsidP="00B24560">
            <w:pPr>
              <w:jc w:val="center"/>
            </w:pPr>
            <w:r w:rsidRPr="00B24560">
              <w:t>Cliquer sur le bouton "Démarrer"</w:t>
            </w:r>
          </w:p>
        </w:tc>
        <w:tc>
          <w:tcPr>
            <w:tcW w:w="2324" w:type="dxa"/>
          </w:tcPr>
          <w:p w14:paraId="75F4D294" w14:textId="77777777" w:rsidR="00B24560" w:rsidRDefault="00B24560" w:rsidP="00B24560">
            <w:pPr>
              <w:jc w:val="center"/>
            </w:pPr>
            <w:r w:rsidRPr="00B24560">
              <w:t>La fenêtre n’est pas modifiée.</w:t>
            </w:r>
          </w:p>
          <w:p w14:paraId="4146EA30" w14:textId="4416B74D" w:rsidR="00B24560" w:rsidRDefault="00B24560" w:rsidP="00B24560">
            <w:pPr>
              <w:jc w:val="center"/>
            </w:pPr>
            <w:r w:rsidRPr="00B24560">
              <w:t>Le message "Démarrage du jeu de Tetris</w:t>
            </w:r>
            <w:r>
              <w:t xml:space="preserve"> </w:t>
            </w:r>
            <w:r w:rsidRPr="00B24560">
              <w:t>à coder..." apparait dans la console.</w:t>
            </w:r>
          </w:p>
        </w:tc>
        <w:tc>
          <w:tcPr>
            <w:tcW w:w="2233" w:type="dxa"/>
            <w:shd w:val="clear" w:color="auto" w:fill="70AD47" w:themeFill="accent6"/>
            <w:vAlign w:val="center"/>
          </w:tcPr>
          <w:p w14:paraId="58930D5A" w14:textId="021D56B8" w:rsidR="00B24560" w:rsidRDefault="00B24560" w:rsidP="00B24560">
            <w:pPr>
              <w:jc w:val="center"/>
            </w:pPr>
            <w:r w:rsidRPr="00B24560">
              <w:rPr>
                <w:sz w:val="40"/>
                <w:szCs w:val="40"/>
              </w:rPr>
              <w:t>Validé</w:t>
            </w:r>
          </w:p>
        </w:tc>
        <w:tc>
          <w:tcPr>
            <w:tcW w:w="2039" w:type="dxa"/>
          </w:tcPr>
          <w:p w14:paraId="7CA86C8D" w14:textId="27D2D460" w:rsidR="00B24560" w:rsidRDefault="00B24560" w:rsidP="00B24560">
            <w:pPr>
              <w:jc w:val="center"/>
            </w:pPr>
            <w:r>
              <w:t>Le bouton affiche bien dans la console la Phrase attendue, et la fenêtre n’a aucune modification visuelle puisque cela sera fait dans les prochaines itérations</w:t>
            </w:r>
          </w:p>
          <w:p w14:paraId="5193253D" w14:textId="77777777" w:rsidR="00B24560" w:rsidRDefault="00B24560" w:rsidP="00B24560">
            <w:pPr>
              <w:jc w:val="center"/>
            </w:pPr>
          </w:p>
          <w:p w14:paraId="1C740E57" w14:textId="6459515C" w:rsidR="00B24560" w:rsidRPr="00B24560" w:rsidRDefault="00B24560" w:rsidP="00B24560">
            <w:pPr>
              <w:jc w:val="center"/>
            </w:pPr>
          </w:p>
        </w:tc>
      </w:tr>
      <w:tr w:rsidR="00B24560" w14:paraId="681F24ED" w14:textId="77777777" w:rsidTr="00F10304">
        <w:trPr>
          <w:jc w:val="center"/>
        </w:trPr>
        <w:tc>
          <w:tcPr>
            <w:tcW w:w="2466" w:type="dxa"/>
          </w:tcPr>
          <w:p w14:paraId="4CA8DA27" w14:textId="76DF9783" w:rsidR="00B24560" w:rsidRPr="00B24560" w:rsidRDefault="00B24560" w:rsidP="00B24560">
            <w:pPr>
              <w:jc w:val="center"/>
            </w:pPr>
            <w:r w:rsidRPr="00B24560">
              <w:t>Cliquer sur le bouton "Quitter"</w:t>
            </w:r>
          </w:p>
        </w:tc>
        <w:tc>
          <w:tcPr>
            <w:tcW w:w="2324" w:type="dxa"/>
          </w:tcPr>
          <w:p w14:paraId="04C5EBE1" w14:textId="4983D407" w:rsidR="00B24560" w:rsidRDefault="00B24560" w:rsidP="00B24560">
            <w:pPr>
              <w:jc w:val="center"/>
            </w:pPr>
            <w:r w:rsidRPr="00B24560">
              <w:t>La fenêtre se ferme.</w:t>
            </w:r>
          </w:p>
        </w:tc>
        <w:tc>
          <w:tcPr>
            <w:tcW w:w="2233" w:type="dxa"/>
            <w:shd w:val="clear" w:color="auto" w:fill="70AD47" w:themeFill="accent6"/>
            <w:vAlign w:val="center"/>
          </w:tcPr>
          <w:p w14:paraId="37F6C4D2" w14:textId="3A9478A2" w:rsidR="00B24560" w:rsidRDefault="00B24560" w:rsidP="00B24560">
            <w:pPr>
              <w:jc w:val="center"/>
            </w:pPr>
            <w:r w:rsidRPr="00B24560">
              <w:rPr>
                <w:sz w:val="40"/>
                <w:szCs w:val="40"/>
              </w:rPr>
              <w:t>Validé</w:t>
            </w:r>
          </w:p>
        </w:tc>
        <w:tc>
          <w:tcPr>
            <w:tcW w:w="2039" w:type="dxa"/>
          </w:tcPr>
          <w:p w14:paraId="10E97AF8" w14:textId="2D3A090F" w:rsidR="00B24560" w:rsidRDefault="00F10304" w:rsidP="00B24560">
            <w:pPr>
              <w:jc w:val="center"/>
            </w:pPr>
            <w:r>
              <w:t>La fenêtre se ferme bien avec le bouton, comme attendue.</w:t>
            </w:r>
          </w:p>
        </w:tc>
      </w:tr>
    </w:tbl>
    <w:p w14:paraId="343CF011" w14:textId="267A596B" w:rsidR="00B24560" w:rsidRDefault="00B24560" w:rsidP="00B24560"/>
    <w:p w14:paraId="3EC536F6" w14:textId="69A2ADDE" w:rsidR="00F10304" w:rsidRDefault="00F10304" w:rsidP="00F10304">
      <w:pPr>
        <w:pStyle w:val="Titre1"/>
        <w:jc w:val="center"/>
        <w:rPr>
          <w:u w:val="single"/>
        </w:rPr>
      </w:pPr>
      <w:r w:rsidRPr="00F10304">
        <w:rPr>
          <w:u w:val="single"/>
        </w:rPr>
        <w:t>Résultat :</w:t>
      </w:r>
    </w:p>
    <w:p w14:paraId="20F50820" w14:textId="73456B5E" w:rsidR="00F10304" w:rsidRDefault="00F10304" w:rsidP="00F10304"/>
    <w:p w14:paraId="3D6DE6E5" w14:textId="47BDFFBB" w:rsidR="00E64570" w:rsidRPr="00E64570" w:rsidRDefault="00F10304" w:rsidP="00E64570">
      <w:r>
        <w:t>Tous les Tests sont validés et fonctionnels, le programme correspond donc en tout point aux attentes du document qui nous a été donné.</w:t>
      </w:r>
    </w:p>
    <w:sectPr w:rsidR="00E64570" w:rsidRPr="00E6457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560"/>
    <w:rsid w:val="00B24560"/>
    <w:rsid w:val="00CA1212"/>
    <w:rsid w:val="00CB681C"/>
    <w:rsid w:val="00E64570"/>
    <w:rsid w:val="00F10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032ED9"/>
  <w15:chartTrackingRefBased/>
  <w15:docId w15:val="{ECE4E5C2-C45F-4DE2-AABB-00A1C1392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2456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245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Grilledutableau">
    <w:name w:val="Table Grid"/>
    <w:basedOn w:val="TableauNormal"/>
    <w:uiPriority w:val="39"/>
    <w:rsid w:val="00B245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re">
    <w:name w:val="Title"/>
    <w:basedOn w:val="Normal"/>
    <w:next w:val="Normal"/>
    <w:link w:val="TitreCar"/>
    <w:uiPriority w:val="10"/>
    <w:qFormat/>
    <w:rsid w:val="00F1030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103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Lienhypertexte">
    <w:name w:val="Hyperlink"/>
    <w:basedOn w:val="Policepardfaut"/>
    <w:uiPriority w:val="99"/>
    <w:unhideWhenUsed/>
    <w:rsid w:val="00E64570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E645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F67384-9D81-43C5-B4CD-63F1DC0A3B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127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DYLAN</dc:creator>
  <cp:keywords/>
  <dc:description/>
  <cp:lastModifiedBy>NICOLAS DYLAN</cp:lastModifiedBy>
  <cp:revision>2</cp:revision>
  <cp:lastPrinted>2026-03-02T08:44:00Z</cp:lastPrinted>
  <dcterms:created xsi:type="dcterms:W3CDTF">2026-03-02T08:19:00Z</dcterms:created>
  <dcterms:modified xsi:type="dcterms:W3CDTF">2026-03-02T08:45:00Z</dcterms:modified>
</cp:coreProperties>
</file>