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7B" w:rsidRDefault="0011087B" w:rsidP="0011087B">
      <w:pPr>
        <w:pStyle w:val="Web"/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  <w:t>如何使用</w:t>
      </w:r>
      <w:r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  <w:t xml:space="preserve">Google </w:t>
      </w:r>
      <w:proofErr w:type="spellStart"/>
      <w:r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  <w:t>Colaboratory</w:t>
      </w:r>
      <w:proofErr w:type="spellEnd"/>
    </w:p>
    <w:p w:rsidR="0011087B" w:rsidRDefault="0011087B" w:rsidP="0011087B">
      <w:pPr>
        <w:pStyle w:val="Web"/>
      </w:pPr>
      <w:r>
        <w:t>資料科學或是人工智慧（包含機器學習等）的話題正熱，如果要投入這些領域研究或開發應用，勢必要投入相當的環境費用。</w:t>
      </w:r>
    </w:p>
    <w:p w:rsidR="0011087B" w:rsidRDefault="0011087B" w:rsidP="0011087B">
      <w:pPr>
        <w:pStyle w:val="Web"/>
      </w:pPr>
      <w:r>
        <w:t xml:space="preserve">Google </w:t>
      </w:r>
      <w:proofErr w:type="spellStart"/>
      <w:r>
        <w:t>Colaboratory</w:t>
      </w:r>
      <w:proofErr w:type="spellEnd"/>
      <w:r>
        <w:t xml:space="preserve"> （以下簡稱 Google </w:t>
      </w:r>
      <w:proofErr w:type="spellStart"/>
      <w:r>
        <w:t>Colab</w:t>
      </w:r>
      <w:proofErr w:type="spellEnd"/>
      <w:r>
        <w:t xml:space="preserve">）是一個基於 </w:t>
      </w:r>
      <w:proofErr w:type="spellStart"/>
      <w:r>
        <w:t>Jupyter</w:t>
      </w:r>
      <w:proofErr w:type="spellEnd"/>
      <w:r>
        <w:t xml:space="preserve"> Notebook 的免費服務（須註冊一個 Google 帳號），可以不用在一開始安裝一大堆軟體、不挑作業系統、能夠立即實驗／實作資料科學或機器學習專案、在學習時</w:t>
      </w:r>
      <w:proofErr w:type="gramStart"/>
      <w:r>
        <w:t>不用預花太</w:t>
      </w:r>
      <w:proofErr w:type="gramEnd"/>
      <w:r>
        <w:t>多成本（例如雲端虛擬機器費用）、還能支援加速硬體</w:t>
      </w:r>
      <w:proofErr w:type="gramStart"/>
      <w:r>
        <w:t>（</w:t>
      </w:r>
      <w:proofErr w:type="gramEnd"/>
      <w:r>
        <w:t>如：GPU</w:t>
      </w:r>
      <w:proofErr w:type="gramStart"/>
      <w:r>
        <w:t>）</w:t>
      </w:r>
      <w:proofErr w:type="gramEnd"/>
      <w:r>
        <w:t>。</w:t>
      </w:r>
    </w:p>
    <w:p w:rsidR="0011087B" w:rsidRDefault="0011087B" w:rsidP="0011087B">
      <w:pPr>
        <w:pStyle w:val="Web"/>
      </w:pPr>
    </w:p>
    <w:p w:rsidR="0011087B" w:rsidRDefault="0011087B" w:rsidP="0011087B">
      <w:pPr>
        <w:pStyle w:val="Web"/>
      </w:pPr>
      <w:r>
        <w:rPr>
          <w:rStyle w:val="a3"/>
        </w:rPr>
        <w:t xml:space="preserve">Why </w:t>
      </w:r>
      <w:proofErr w:type="spellStart"/>
      <w:r>
        <w:rPr>
          <w:rStyle w:val="a3"/>
        </w:rPr>
        <w:t>Colab</w:t>
      </w:r>
      <w:proofErr w:type="spellEnd"/>
      <w:r>
        <w:rPr>
          <w:rStyle w:val="a3"/>
        </w:rPr>
        <w:t>?</w:t>
      </w:r>
    </w:p>
    <w:p w:rsidR="0011087B" w:rsidRDefault="0011087B" w:rsidP="0011087B">
      <w:pPr>
        <w:pStyle w:val="Web"/>
      </w:pPr>
      <w:r>
        <w:t>1.簡易的python程式撰寫平台</w:t>
      </w:r>
    </w:p>
    <w:p w:rsidR="0011087B" w:rsidRDefault="0011087B" w:rsidP="0011087B">
      <w:pPr>
        <w:pStyle w:val="Web"/>
      </w:pPr>
      <w:r>
        <w:t>1.1.Python 的編譯</w:t>
      </w:r>
    </w:p>
    <w:p w:rsidR="0011087B" w:rsidRDefault="0011087B" w:rsidP="0011087B">
      <w:pPr>
        <w:pStyle w:val="Web"/>
      </w:pPr>
      <w:r>
        <w:t>1.2.不需自己建編譯環境</w:t>
      </w:r>
    </w:p>
    <w:p w:rsidR="0011087B" w:rsidRDefault="0011087B" w:rsidP="0011087B">
      <w:pPr>
        <w:pStyle w:val="Web"/>
      </w:pPr>
      <w:r>
        <w:t>2.使用Google的server</w:t>
      </w:r>
    </w:p>
    <w:p w:rsidR="0011087B" w:rsidRPr="0011087B" w:rsidRDefault="0011087B" w:rsidP="0011087B">
      <w:pPr>
        <w:pStyle w:val="Web"/>
      </w:pPr>
      <w:r>
        <w:t>3.不用安裝任何東西，結果也會儲存在 Google 帳號底下</w:t>
      </w:r>
    </w:p>
    <w:p w:rsidR="0011087B" w:rsidRDefault="0011087B" w:rsidP="0011087B">
      <w:pPr>
        <w:pStyle w:val="Web"/>
      </w:pPr>
      <w:r>
        <w:rPr>
          <w:rStyle w:val="a3"/>
        </w:rPr>
        <w:t>使用前前置作業:</w:t>
      </w:r>
    </w:p>
    <w:p w:rsidR="0011087B" w:rsidRDefault="0011087B" w:rsidP="0011087B">
      <w:pPr>
        <w:pStyle w:val="Web"/>
      </w:pPr>
      <w:r>
        <w:t>1.必須有自己的</w:t>
      </w:r>
      <w:proofErr w:type="spellStart"/>
      <w:r>
        <w:t>google</w:t>
      </w:r>
      <w:proofErr w:type="spellEnd"/>
      <w:r>
        <w:t xml:space="preserve">帳號:使用自己的個人的 Google 帳號才可以執行自己 </w:t>
      </w:r>
      <w:proofErr w:type="spellStart"/>
      <w:r>
        <w:t>Colab</w:t>
      </w:r>
      <w:proofErr w:type="spellEnd"/>
      <w:r>
        <w:t xml:space="preserve"> 上的程式</w:t>
      </w:r>
    </w:p>
    <w:p w:rsidR="0011087B" w:rsidRDefault="0011087B" w:rsidP="0011087B">
      <w:pPr>
        <w:pStyle w:val="Web"/>
      </w:pPr>
      <w:r>
        <w:t>2.先下載 Chrome瀏覽器，並登入 Google 帳號</w:t>
      </w:r>
    </w:p>
    <w:p w:rsidR="0011087B" w:rsidRDefault="0011087B" w:rsidP="0011087B">
      <w:pPr>
        <w:pStyle w:val="Web"/>
      </w:pPr>
      <w:r>
        <w:rPr>
          <w:rStyle w:val="a3"/>
        </w:rPr>
        <w:t>如何開始:</w:t>
      </w:r>
    </w:p>
    <w:p w:rsidR="0011087B" w:rsidRDefault="0011087B" w:rsidP="0011087B">
      <w:pPr>
        <w:pStyle w:val="Web"/>
      </w:pPr>
      <w:r>
        <w:t xml:space="preserve">1.以Chrome瀏覽器開啟網站，https://colab.research.google.com/ 就可以準備開始使用 Google </w:t>
      </w:r>
      <w:proofErr w:type="spellStart"/>
      <w:r>
        <w:t>Colab</w:t>
      </w:r>
      <w:proofErr w:type="spellEnd"/>
      <w:r>
        <w:t> </w:t>
      </w:r>
    </w:p>
    <w:p w:rsidR="0011087B" w:rsidRDefault="0011087B" w:rsidP="0011087B">
      <w:pPr>
        <w:pStyle w:val="Web"/>
      </w:pPr>
      <w:r>
        <w:t>2.建立一本新的 notebook ，從提示畫面中可以看到有多種方法能建立 notebook：</w:t>
      </w:r>
    </w:p>
    <w:p w:rsidR="00573B28" w:rsidRDefault="0011087B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628086"/>
            <wp:effectExtent l="19050" t="19050" r="21590" b="10464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0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7B" w:rsidRDefault="0011087B" w:rsidP="0011087B">
      <w:pPr>
        <w:pStyle w:val="Web"/>
        <w:rPr>
          <w:rFonts w:hint="eastAsia"/>
        </w:rPr>
      </w:pPr>
      <w:proofErr w:type="spellStart"/>
      <w:r>
        <w:t>Colab</w:t>
      </w:r>
      <w:proofErr w:type="spellEnd"/>
      <w:r w:rsidRPr="0011087B">
        <w:t>筆記本可讓你在單一文件中結合</w:t>
      </w:r>
      <w:r w:rsidRPr="0011087B">
        <w:rPr>
          <w:b/>
          <w:bCs/>
        </w:rPr>
        <w:t>可執行的程式碼</w:t>
      </w:r>
      <w:r w:rsidRPr="0011087B">
        <w:t>和 </w:t>
      </w:r>
      <w:r w:rsidRPr="0011087B">
        <w:rPr>
          <w:b/>
          <w:bCs/>
        </w:rPr>
        <w:t>RTF 格式</w:t>
      </w:r>
      <w:r w:rsidRPr="0011087B">
        <w:t>，並附帶</w:t>
      </w:r>
      <w:r w:rsidRPr="0011087B">
        <w:rPr>
          <w:b/>
          <w:bCs/>
        </w:rPr>
        <w:t>圖片</w:t>
      </w:r>
      <w:r w:rsidRPr="0011087B">
        <w:t>、</w:t>
      </w:r>
      <w:r w:rsidRPr="0011087B">
        <w:rPr>
          <w:b/>
          <w:bCs/>
        </w:rPr>
        <w:t>HTML</w:t>
      </w:r>
      <w:r w:rsidRPr="0011087B">
        <w:t>、</w:t>
      </w:r>
      <w:proofErr w:type="spellStart"/>
      <w:r w:rsidRPr="0011087B">
        <w:rPr>
          <w:b/>
          <w:bCs/>
        </w:rPr>
        <w:t>LaTeX</w:t>
      </w:r>
      <w:proofErr w:type="spellEnd"/>
      <w:r w:rsidRPr="0011087B">
        <w:t xml:space="preserve"> 等其他格式的內容。你建立的 </w:t>
      </w:r>
      <w:proofErr w:type="spellStart"/>
      <w:r w:rsidRPr="0011087B">
        <w:t>Colab</w:t>
      </w:r>
      <w:proofErr w:type="spellEnd"/>
      <w:r w:rsidRPr="0011087B">
        <w:t xml:space="preserve"> 筆記本會儲存到你的 Google 雲端硬碟帳戶中</w:t>
      </w:r>
      <w:r>
        <w:t>。</w:t>
      </w:r>
    </w:p>
    <w:p w:rsidR="0011087B" w:rsidRPr="0011087B" w:rsidRDefault="0011087B" w:rsidP="0011087B">
      <w:pPr>
        <w:pStyle w:val="Web"/>
        <w:rPr>
          <w:rStyle w:val="a3"/>
          <w:rFonts w:hint="eastAsia"/>
        </w:rPr>
      </w:pPr>
      <w:r w:rsidRPr="0011087B">
        <w:rPr>
          <w:rStyle w:val="a3"/>
          <w:rFonts w:hint="eastAsia"/>
        </w:rPr>
        <w:t>程式執行</w:t>
      </w:r>
    </w:p>
    <w:p w:rsidR="0011087B" w:rsidRPr="0011087B" w:rsidRDefault="0011087B" w:rsidP="0011087B">
      <w:pPr>
        <w:pStyle w:val="Web"/>
        <w:rPr>
          <w:rFonts w:hint="eastAsia"/>
        </w:rPr>
      </w:pPr>
      <w:r>
        <w:rPr>
          <w:rFonts w:hint="eastAsia"/>
        </w:rPr>
        <w:t>1.打上程式後可選擇上方代碼執行程序的</w:t>
      </w:r>
      <w:r w:rsidRPr="0011087B">
        <w:rPr>
          <w:rFonts w:hint="eastAsia"/>
        </w:rPr>
        <w:t>所在的單元格或全部運行來執行程式</w:t>
      </w:r>
      <w:r w:rsidRPr="0011087B">
        <w:rPr>
          <w:rFonts w:hint="eastAsia"/>
        </w:rPr>
        <w:t>(</w:t>
      </w:r>
      <w:r w:rsidRPr="0011087B">
        <w:rPr>
          <w:rFonts w:hint="eastAsia"/>
        </w:rPr>
        <w:t>也可使用旁邊提示的快捷鍵</w:t>
      </w:r>
      <w:r w:rsidRPr="0011087B">
        <w:rPr>
          <w:rFonts w:hint="eastAsia"/>
        </w:rPr>
        <w:t xml:space="preserve">) </w:t>
      </w:r>
      <w:r>
        <w:rPr>
          <w:rFonts w:hint="eastAsia"/>
        </w:rPr>
        <w:t>，</w:t>
      </w:r>
      <w:r w:rsidRPr="0011087B">
        <w:rPr>
          <w:rFonts w:hint="eastAsia"/>
        </w:rPr>
        <w:t>或者是使用</w:t>
      </w:r>
      <w:proofErr w:type="gramStart"/>
      <w:r w:rsidRPr="0011087B">
        <w:rPr>
          <w:rFonts w:hint="eastAsia"/>
        </w:rPr>
        <w:t>用</w:t>
      </w:r>
      <w:proofErr w:type="gramEnd"/>
      <w:r w:rsidRPr="0011087B">
        <w:rPr>
          <w:rFonts w:hint="eastAsia"/>
        </w:rPr>
        <w:t>滑鼠點擊程式旁邊的箭頭，</w:t>
      </w:r>
      <w:proofErr w:type="gramStart"/>
      <w:r w:rsidRPr="0011087B">
        <w:rPr>
          <w:rFonts w:hint="eastAsia"/>
        </w:rPr>
        <w:t>可逐行</w:t>
      </w:r>
      <w:proofErr w:type="gramEnd"/>
      <w:r w:rsidRPr="0011087B">
        <w:rPr>
          <w:rFonts w:hint="eastAsia"/>
        </w:rPr>
        <w:t>執行程式</w:t>
      </w:r>
      <w:r w:rsidRPr="0011087B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1087B" w:rsidRDefault="0011087B" w:rsidP="0011087B">
      <w:pPr>
        <w:pStyle w:val="Web"/>
        <w:rPr>
          <w:rFonts w:hint="eastAsia"/>
        </w:rPr>
      </w:pPr>
      <w:r>
        <w:t>例如:</w:t>
      </w:r>
      <w:r w:rsidRPr="0011087B">
        <w:t>下方的程式碼儲存格使用 </w:t>
      </w:r>
      <w:proofErr w:type="spellStart"/>
      <w:r w:rsidRPr="0011087B">
        <w:rPr>
          <w:b/>
          <w:bCs/>
        </w:rPr>
        <w:t>numpy</w:t>
      </w:r>
      <w:proofErr w:type="spellEnd"/>
      <w:r w:rsidRPr="0011087B">
        <w:t> 來產生一些隨機性資料，並透過 </w:t>
      </w:r>
      <w:proofErr w:type="spellStart"/>
      <w:r w:rsidRPr="0011087B">
        <w:rPr>
          <w:b/>
          <w:bCs/>
        </w:rPr>
        <w:t>matplotlib</w:t>
      </w:r>
      <w:proofErr w:type="spellEnd"/>
      <w:r w:rsidRPr="0011087B">
        <w:t> 將這些資料視覺化。按一下儲存格即可開始編輯程式碼。</w:t>
      </w:r>
    </w:p>
    <w:p w:rsidR="0011087B" w:rsidRDefault="0011087B" w:rsidP="0011087B">
      <w:pPr>
        <w:pStyle w:val="Web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5810" cy="3596032"/>
            <wp:effectExtent l="19050" t="19050" r="15240" b="23468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596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7B" w:rsidRDefault="0011087B" w:rsidP="0011087B">
      <w:pPr>
        <w:pStyle w:val="Web"/>
        <w:rPr>
          <w:rFonts w:hint="eastAsia"/>
        </w:rPr>
      </w:pPr>
      <w:r>
        <w:t>2.若是模型運算需要GPU</w:t>
      </w:r>
      <w:r>
        <w:rPr>
          <w:rFonts w:hint="eastAsia"/>
        </w:rPr>
        <w:t>時，</w:t>
      </w:r>
      <w:proofErr w:type="spellStart"/>
      <w:r w:rsidRPr="0011087B">
        <w:t>Colab</w:t>
      </w:r>
      <w:proofErr w:type="spellEnd"/>
      <w:r>
        <w:t>也提供執行階段免費使用GPU資源運算。</w:t>
      </w:r>
    </w:p>
    <w:p w:rsidR="0011087B" w:rsidRDefault="0011087B" w:rsidP="0011087B">
      <w:pPr>
        <w:pStyle w:val="Web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14425"/>
            <wp:effectExtent l="19050" t="19050" r="21590" b="242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7B" w:rsidRDefault="0011087B" w:rsidP="0011087B">
      <w:pPr>
        <w:pStyle w:val="Web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4860" cy="348996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7B" w:rsidRDefault="0011087B" w:rsidP="0011087B">
      <w:pPr>
        <w:pStyle w:val="Web"/>
        <w:rPr>
          <w:rFonts w:hint="eastAsia"/>
        </w:rPr>
      </w:pPr>
      <w:r>
        <w:rPr>
          <w:rFonts w:hint="eastAsia"/>
        </w:rPr>
        <w:lastRenderedPageBreak/>
        <w:t>總結來說</w:t>
      </w:r>
      <w:proofErr w:type="spellStart"/>
      <w:r>
        <w:t>Colab</w:t>
      </w:r>
      <w:proofErr w:type="spellEnd"/>
      <w:r>
        <w:t>平台對處於AI解決方案驗證階段，又缺乏實體運算資源時，提供了一個很貼心的創作環境。</w:t>
      </w:r>
    </w:p>
    <w:p w:rsidR="0011087B" w:rsidRPr="0011087B" w:rsidRDefault="0011087B" w:rsidP="0011087B">
      <w:pPr>
        <w:pStyle w:val="Web"/>
      </w:pPr>
    </w:p>
    <w:sectPr w:rsidR="0011087B" w:rsidRPr="0011087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11087B"/>
    <w:rsid w:val="00573B28"/>
    <w:rsid w:val="00E4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2021-09-27T06:38:00Z</dcterms:created>
  <dcterms:modified xsi:type="dcterms:W3CDTF">2021-09-27T13:30:00Z</dcterms:modified>
</cp:coreProperties>
</file>