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FE5" w:rsidRPr="006606FF" w:rsidRDefault="006606FF" w:rsidP="00934FE5">
      <w:pPr>
        <w:rPr>
          <w:b/>
          <w:sz w:val="36"/>
        </w:rPr>
      </w:pPr>
      <w:r w:rsidRPr="006606FF">
        <w:rPr>
          <w:rFonts w:hint="eastAsia"/>
          <w:b/>
          <w:sz w:val="36"/>
        </w:rPr>
        <w:t>深度學習</w:t>
      </w:r>
      <w:r w:rsidRPr="006606FF">
        <w:rPr>
          <w:rFonts w:hint="eastAsia"/>
          <w:b/>
          <w:sz w:val="36"/>
        </w:rPr>
        <w:t>CNN</w:t>
      </w:r>
      <w:r w:rsidRPr="006606FF">
        <w:rPr>
          <w:rFonts w:hint="eastAsia"/>
          <w:b/>
          <w:sz w:val="36"/>
        </w:rPr>
        <w:t>懶人包</w:t>
      </w:r>
    </w:p>
    <w:p w:rsidR="00212EE0" w:rsidRPr="00212EE0" w:rsidRDefault="00212EE0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隨著</w:t>
      </w:r>
      <w:proofErr w:type="gramStart"/>
      <w:r w:rsidR="006606F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捲</w:t>
      </w:r>
      <w:proofErr w:type="gramEnd"/>
      <w:r w:rsidR="006606F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積神經網路的深度學習</w:t>
      </w:r>
      <w:proofErr w:type="gramStart"/>
      <w:r w:rsidR="006606F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技術橫空出世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="006606F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深度學習應用再次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蓬勃發展</w:t>
      </w:r>
      <w:r w:rsidR="006606F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，本文我們來聊聊其中</w:t>
      </w:r>
      <w:proofErr w:type="gramStart"/>
      <w:r w:rsidR="006606F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一</w:t>
      </w:r>
      <w:proofErr w:type="gramEnd"/>
      <w:r w:rsidR="006606F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技術CNN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的原理</w:t>
      </w:r>
      <w:r w:rsidR="006606F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及常見應用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212EE0" w:rsidRDefault="00212EE0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191125" cy="1843700"/>
            <wp:effectExtent l="19050" t="19050" r="28575" b="232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843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CF9" w:rsidRDefault="006606FF" w:rsidP="00934FE5">
      <w:pPr>
        <w:rPr>
          <w:b/>
          <w:sz w:val="36"/>
        </w:rPr>
      </w:pPr>
      <w:proofErr w:type="gramStart"/>
      <w:r w:rsidRPr="006606FF">
        <w:rPr>
          <w:rFonts w:hint="eastAsia"/>
          <w:b/>
          <w:sz w:val="36"/>
        </w:rPr>
        <w:t>捲</w:t>
      </w:r>
      <w:proofErr w:type="gramEnd"/>
      <w:r w:rsidRPr="006606FF">
        <w:rPr>
          <w:rFonts w:hint="eastAsia"/>
          <w:b/>
          <w:sz w:val="36"/>
        </w:rPr>
        <w:t>積</w:t>
      </w:r>
      <w:r w:rsidR="00212EE0" w:rsidRPr="00167F04">
        <w:rPr>
          <w:rFonts w:hint="eastAsia"/>
          <w:b/>
          <w:sz w:val="36"/>
        </w:rPr>
        <w:t>神</w:t>
      </w:r>
      <w:r w:rsidR="00212EE0" w:rsidRPr="006606FF">
        <w:rPr>
          <w:rFonts w:hint="eastAsia"/>
          <w:b/>
          <w:sz w:val="36"/>
        </w:rPr>
        <w:t>經網</w:t>
      </w:r>
      <w:r w:rsidR="00212EE0" w:rsidRPr="00167F04">
        <w:rPr>
          <w:rFonts w:hint="eastAsia"/>
          <w:b/>
          <w:sz w:val="36"/>
        </w:rPr>
        <w:t>路</w:t>
      </w:r>
      <w:proofErr w:type="spellStart"/>
      <w:r w:rsidRPr="006606FF">
        <w:rPr>
          <w:b/>
          <w:sz w:val="36"/>
        </w:rPr>
        <w:t>Convolutional</w:t>
      </w:r>
      <w:proofErr w:type="spellEnd"/>
      <w:r w:rsidRPr="006606FF">
        <w:rPr>
          <w:b/>
          <w:sz w:val="36"/>
        </w:rPr>
        <w:t xml:space="preserve"> Neural Networks</w:t>
      </w:r>
      <w:r>
        <w:rPr>
          <w:rFonts w:hint="eastAsia"/>
          <w:b/>
          <w:sz w:val="36"/>
        </w:rPr>
        <w:t xml:space="preserve"> (C</w:t>
      </w:r>
      <w:r w:rsidR="00212EE0" w:rsidRPr="00167F04">
        <w:rPr>
          <w:rFonts w:hint="eastAsia"/>
          <w:b/>
          <w:sz w:val="36"/>
        </w:rPr>
        <w:t>NN)</w:t>
      </w:r>
    </w:p>
    <w:p w:rsidR="00212EE0" w:rsidRDefault="003A49F0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3A49F0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圖形辨識的超級天王</w:t>
      </w:r>
      <w:r w:rsidRPr="003A49F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CNN 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是模仿人類大腦的認知方式，譬如</w:t>
      </w:r>
      <w:r w:rsidRPr="003A49F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辨識一個圖像，會先注意到顏色鮮明的點、線、面，之後將它們構成</w:t>
      </w:r>
      <w:proofErr w:type="gramStart"/>
      <w:r w:rsidRPr="003A49F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一</w:t>
      </w:r>
      <w:proofErr w:type="gramEnd"/>
      <w:r w:rsidRPr="003A49F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個個不同的形狀(眼睛、鼻子、嘴巴...)，這種抽象化的過程就是CNN演算法建立模型的方式。</w:t>
      </w:r>
    </w:p>
    <w:p w:rsidR="003A49F0" w:rsidRDefault="003A49F0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那同樣是深度學習，ANN跟CNN</w:t>
      </w:r>
      <w:r w:rsidR="00E102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在圖形</w:t>
      </w:r>
      <w:r w:rsidR="00E102C5" w:rsidRPr="003A49F0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辨識</w:t>
      </w:r>
      <w:r w:rsidR="00E102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上效果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有何不同呢?用以下</w:t>
      </w:r>
      <w:r w:rsidR="00E102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案例說明:</w:t>
      </w:r>
    </w:p>
    <w:p w:rsidR="00DE53F1" w:rsidRDefault="00DE53F1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ANN圖形識別</w:t>
      </w:r>
    </w:p>
    <w:p w:rsidR="00E102C5" w:rsidRDefault="000F4233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margin-left:338.9pt;margin-top:173.25pt;width:43.6pt;height:105pt;z-index:251677696;mso-width-relative:margin;mso-height-relative:margin" fillcolor="white [3201]" strokecolor="#4f81bd [3204]" strokeweight="2.5pt">
            <v:shadow color="#868686"/>
            <v:textbox>
              <w:txbxContent>
                <w:p w:rsidR="007572F4" w:rsidRDefault="007572F4" w:rsidP="007572F4">
                  <w:r>
                    <w:t>數字不符合，不是阿旺</w:t>
                  </w:r>
                </w:p>
              </w:txbxContent>
            </v:textbox>
          </v:shape>
        </w:pict>
      </w:r>
      <w:r w:rsidRPr="007572F4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pict>
          <v:shape id="_x0000_s1094" type="#_x0000_t202" style="position:absolute;margin-left:333.75pt;margin-top:36.75pt;width:52.5pt;height:104.25pt;z-index:251676672;mso-width-relative:margin;mso-height-relative:margin" fillcolor="white [3201]" strokecolor="#4f81bd [3204]" strokeweight="2.5pt">
            <v:shadow color="#868686"/>
            <v:textbox>
              <w:txbxContent>
                <w:p w:rsidR="007572F4" w:rsidRDefault="007572F4">
                  <w:r>
                    <w:t>有這些數字的是阿旺</w:t>
                  </w:r>
                </w:p>
              </w:txbxContent>
            </v:textbox>
          </v:shape>
        </w:pict>
      </w:r>
      <w:r w:rsidR="007572F4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981075" cy="3790950"/>
            <wp:effectExtent l="19050" t="0" r="9525" b="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72F4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133725" cy="3819525"/>
            <wp:effectExtent l="19050" t="0" r="9525" b="0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2C5" w:rsidRDefault="00E102C5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p w:rsidR="002A525B" w:rsidRDefault="00DE53F1" w:rsidP="002A525B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CNN圖形識別</w:t>
      </w:r>
    </w:p>
    <w:p w:rsidR="00DE53F1" w:rsidRDefault="006B0D8B" w:rsidP="000943BA">
      <w:pPr>
        <w:tabs>
          <w:tab w:val="left" w:pos="4875"/>
        </w:tabs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</w:rPr>
        <w:pict>
          <v:shape id="_x0000_s1097" type="#_x0000_t202" style="position:absolute;margin-left:227.15pt;margin-top:50.25pt;width:83.35pt;height:50.25pt;z-index:251678720;mso-width-relative:margin;mso-height-relative:margin" fillcolor="white [3201]" strokecolor="#4f81bd [3204]" strokeweight="2.5pt">
            <v:shadow color="#868686"/>
            <v:textbox>
              <w:txbxContent>
                <w:p w:rsidR="00AF5CC6" w:rsidRDefault="00AF5CC6" w:rsidP="00AF5CC6">
                  <w:r>
                    <w:t>有這些特徵的是阿旺</w:t>
                  </w:r>
                </w:p>
              </w:txbxContent>
            </v:textbox>
          </v:shape>
        </w:pict>
      </w:r>
      <w:r w:rsidR="00AF5CC6">
        <w:rPr>
          <w:rFonts w:ascii="微軟正黑體" w:eastAsia="微軟正黑體" w:hAnsi="微軟正黑體"/>
          <w:noProof/>
          <w:color w:val="3C3C3C"/>
          <w:szCs w:val="24"/>
        </w:rPr>
        <w:pict>
          <v:shape id="_x0000_s1098" type="#_x0000_t202" style="position:absolute;margin-left:227.15pt;margin-top:180.75pt;width:83.35pt;height:50.25pt;z-index:251679744;mso-width-relative:margin;mso-height-relative:margin" fillcolor="white [3201]" strokecolor="#4f81bd [3204]" strokeweight="2.5pt">
            <v:shadow color="#868686"/>
            <v:textbox>
              <w:txbxContent>
                <w:p w:rsidR="00AF5CC6" w:rsidRDefault="00AF5CC6" w:rsidP="00AF5CC6">
                  <w:r>
                    <w:t>特徵符合，是阿旺</w:t>
                  </w:r>
                </w:p>
              </w:txbxContent>
            </v:textbox>
          </v:shape>
        </w:pict>
      </w:r>
      <w:r w:rsidR="00AF5CC6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2390775" cy="3790950"/>
            <wp:effectExtent l="19050" t="0" r="9525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43BA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ab/>
      </w:r>
    </w:p>
    <w:p w:rsidR="002A525B" w:rsidRDefault="009510BB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proofErr w:type="gramStart"/>
      <w:r w:rsidRPr="003A49F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lastRenderedPageBreak/>
        <w:t>卷積層</w:t>
      </w:r>
      <w:proofErr w:type="gramEnd"/>
      <w:r w:rsidRPr="003A49F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(Convolution Layer) 就是由點的比對轉成局部的比對</w:t>
      </w:r>
      <w:r w:rsidR="004B075D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，然後加上</w:t>
      </w:r>
      <w:r w:rsidR="004B075D" w:rsidRPr="004B075D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池化層(Pooling Layer)</w:t>
      </w:r>
      <w:r w:rsidR="004B075D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，壓縮圖片並保留重要資訊</w:t>
      </w:r>
      <w:r w:rsidRPr="003A49F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，透過一塊</w:t>
      </w:r>
      <w:proofErr w:type="gramStart"/>
      <w:r w:rsidRPr="003A49F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塊</w:t>
      </w:r>
      <w:proofErr w:type="gramEnd"/>
      <w:r w:rsidRPr="003A49F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的特徵研判，逐步堆疊綜合比對結果，就可以得到比較好的辨識結果</w:t>
      </w:r>
      <w:r w:rsidRPr="00212EE0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9510BB" w:rsidRDefault="00214E5F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922692"/>
            <wp:effectExtent l="19050" t="0" r="2540" b="0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2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75D" w:rsidRPr="003C748C" w:rsidRDefault="00E01A48" w:rsidP="00212EE0">
      <w:pP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</w:pPr>
      <w:proofErr w:type="gramStart"/>
      <w:r w:rsidRPr="003C748C"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  <w:t>卷積層</w:t>
      </w:r>
      <w:proofErr w:type="gramEnd"/>
      <w:r w:rsidRPr="003C748C"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  <w:t>的運算</w:t>
      </w:r>
    </w:p>
    <w:p w:rsidR="00E01A48" w:rsidRDefault="00E01A48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2178646"/>
            <wp:effectExtent l="19050" t="0" r="2540" b="0"/>
            <wp:docPr id="87" name="圖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A48" w:rsidRDefault="00E01A48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172075" cy="3781425"/>
            <wp:effectExtent l="19050" t="0" r="9525" b="0"/>
            <wp:docPr id="90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F29" w:rsidRDefault="001A7F29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Filter的權重利用測試資料演算結果調整而來</w:t>
      </w:r>
    </w:p>
    <w:p w:rsidR="005F0FDC" w:rsidRDefault="005F0FDC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153025" cy="3810000"/>
            <wp:effectExtent l="19050" t="0" r="9525" b="0"/>
            <wp:docPr id="93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2D8" w:rsidRDefault="00DF42D8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 w:rsidRPr="00DF42D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內積的部份只有我們原本的加權和, 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事實上還是要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加上偏值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、經激發函數轉換得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到輸出結果。</w:t>
      </w:r>
    </w:p>
    <w:p w:rsidR="00DF42D8" w:rsidRDefault="007E53D1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為何</w:t>
      </w:r>
      <w:r w:rsidRPr="003A49F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卷積層</w:t>
      </w:r>
      <w:proofErr w:type="gramEnd"/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可以取出特徵值?</w:t>
      </w:r>
    </w:p>
    <w:p w:rsidR="007E53D1" w:rsidRDefault="00F36E92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3516207"/>
            <wp:effectExtent l="19050" t="0" r="2540" b="0"/>
            <wp:docPr id="96" name="圖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E92" w:rsidRDefault="00F36E92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3460097"/>
            <wp:effectExtent l="19050" t="0" r="2540" b="0"/>
            <wp:docPr id="20" name="圖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E92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同⼀張圖</w:t>
      </w:r>
      <w:r w:rsidRPr="00F36E9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,</w:t>
      </w:r>
      <w:r w:rsidRPr="00F36E92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對兩個不同的</w:t>
      </w:r>
      <w:r w:rsidRPr="00F36E9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filter </w:t>
      </w:r>
      <w:r w:rsidRPr="00F36E92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運算的結果。可以看出⼀樣的會得⾼分</w:t>
      </w:r>
      <w:r w:rsidRPr="00F36E9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!</w:t>
      </w:r>
    </w:p>
    <w:p w:rsidR="00F36E92" w:rsidRPr="003C748C" w:rsidRDefault="003C748C" w:rsidP="00212EE0">
      <w:pP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</w:pPr>
      <w:r w:rsidRPr="003C748C"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  <w:lastRenderedPageBreak/>
        <w:t>池化層的運算</w:t>
      </w:r>
    </w:p>
    <w:p w:rsidR="003C748C" w:rsidRDefault="003C748C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 w:rsidRPr="003C748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我們要決定的是決定多⼤的池化區域</w:t>
      </w:r>
      <w:r w:rsidRPr="003C748C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(</w:t>
      </w:r>
      <w:r w:rsidRPr="003C748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⽐如</w:t>
      </w:r>
      <w:r w:rsidRPr="003C748C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2 × 2)</w:t>
      </w:r>
      <w:r w:rsidRPr="003C748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與⽤哪種池化⽅式</w:t>
      </w:r>
      <w:r w:rsidRPr="003C748C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(</w:t>
      </w:r>
      <w:r w:rsidRPr="003C748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最常⽤取極⼤值</w:t>
      </w:r>
      <w:r w:rsidRPr="003C748C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</w:p>
    <w:p w:rsidR="003C748C" w:rsidRDefault="003C748C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例如:</w:t>
      </w:r>
      <w:r w:rsidRPr="003C748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076825" cy="3619500"/>
            <wp:effectExtent l="19050" t="0" r="9525" b="0"/>
            <wp:docPr id="102" name="圖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F29" w:rsidRDefault="004C3675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proofErr w:type="gramStart"/>
      <w:r w:rsidRPr="003A49F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卷積層</w:t>
      </w:r>
      <w:proofErr w:type="gramEnd"/>
      <w:r w:rsidRPr="003A49F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(Convolution Layer)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加上</w:t>
      </w:r>
      <w:r w:rsidRPr="004B075D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池化層(Pooling Layer)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後，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最後結果如下:</w:t>
      </w:r>
    </w:p>
    <w:p w:rsidR="004C3675" w:rsidRDefault="004C3675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892443"/>
            <wp:effectExtent l="19050" t="0" r="2540" b="0"/>
            <wp:docPr id="105" name="圖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A48" w:rsidRDefault="004C3675" w:rsidP="00212EE0">
      <w:pPr>
        <w:rPr>
          <w:rFonts w:hint="eastAsia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圖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. Max-Pooling,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視窗大小為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2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，『步長』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(Stride)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也為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2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的取樣方法，圖片來源：</w:t>
      </w:r>
      <w:hyperlink r:id="rId17" w:tgtFrame="_blank" w:history="1">
        <w:r>
          <w:rPr>
            <w:rStyle w:val="a9"/>
            <w:rFonts w:ascii="Helvetica" w:hAnsi="Helvetica" w:cs="Helvetica"/>
            <w:color w:val="00A0E9"/>
            <w:sz w:val="27"/>
            <w:szCs w:val="27"/>
            <w:shd w:val="clear" w:color="auto" w:fill="FFFFFF"/>
          </w:rPr>
          <w:t xml:space="preserve">A Beginner's Guide </w:t>
        </w:r>
        <w:proofErr w:type="gramStart"/>
        <w:r>
          <w:rPr>
            <w:rStyle w:val="a9"/>
            <w:rFonts w:ascii="Helvetica" w:hAnsi="Helvetica" w:cs="Helvetica"/>
            <w:color w:val="00A0E9"/>
            <w:sz w:val="27"/>
            <w:szCs w:val="27"/>
            <w:shd w:val="clear" w:color="auto" w:fill="FFFFFF"/>
          </w:rPr>
          <w:t>To</w:t>
        </w:r>
        <w:proofErr w:type="gramEnd"/>
        <w:r>
          <w:rPr>
            <w:rStyle w:val="a9"/>
            <w:rFonts w:ascii="Helvetica" w:hAnsi="Helvetica" w:cs="Helvetica"/>
            <w:color w:val="00A0E9"/>
            <w:sz w:val="27"/>
            <w:szCs w:val="27"/>
            <w:shd w:val="clear" w:color="auto" w:fill="FFFFFF"/>
          </w:rPr>
          <w:t xml:space="preserve"> Understanding Convolutional Neural Networks</w:t>
        </w:r>
      </w:hyperlink>
    </w:p>
    <w:p w:rsidR="004C3675" w:rsidRPr="004C3675" w:rsidRDefault="004C3675" w:rsidP="00212EE0">
      <w:pPr>
        <w:rPr>
          <w:rFonts w:hint="eastAsia"/>
          <w:b/>
          <w:sz w:val="36"/>
        </w:rPr>
      </w:pPr>
      <w:r w:rsidRPr="004C3675">
        <w:rPr>
          <w:rFonts w:hint="eastAsia"/>
          <w:b/>
          <w:sz w:val="36"/>
        </w:rPr>
        <w:lastRenderedPageBreak/>
        <w:t>總結</w:t>
      </w:r>
      <w:r w:rsidRPr="004C3675">
        <w:rPr>
          <w:rFonts w:hint="eastAsia"/>
          <w:b/>
          <w:sz w:val="36"/>
        </w:rPr>
        <w:t>:</w:t>
      </w:r>
    </w:p>
    <w:p w:rsidR="004C3675" w:rsidRDefault="004C3675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CNN可在各種需要圖形識別應用的領域應用，例如:</w:t>
      </w:r>
    </w:p>
    <w:p w:rsidR="004C3675" w:rsidRDefault="004C3675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2534599"/>
            <wp:effectExtent l="19050" t="0" r="2540" b="0"/>
            <wp:docPr id="108" name="圖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73C" w:rsidRPr="005E0A0A" w:rsidRDefault="00FC473C" w:rsidP="00FC473C">
      <w:pPr>
        <w:pStyle w:val="a8"/>
        <w:numPr>
          <w:ilvl w:val="0"/>
          <w:numId w:val="2"/>
        </w:numPr>
        <w:tabs>
          <w:tab w:val="left" w:pos="10663"/>
          <w:tab w:val="left" w:pos="10664"/>
        </w:tabs>
        <w:spacing w:line="804" w:lineRule="exact"/>
        <w:ind w:hanging="543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0433FF"/>
          <w:sz w:val="56"/>
        </w:rPr>
        <w:t>過</w:t>
      </w:r>
    </w:p>
    <w:sectPr w:rsidR="00FC473C" w:rsidRPr="005E0A0A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81039"/>
    <w:multiLevelType w:val="hybridMultilevel"/>
    <w:tmpl w:val="30C08016"/>
    <w:lvl w:ilvl="0" w:tplc="4FBC783C">
      <w:numFmt w:val="bullet"/>
      <w:lvlText w:val="•"/>
      <w:lvlJc w:val="left"/>
      <w:pPr>
        <w:ind w:left="360" w:hanging="360"/>
      </w:pPr>
      <w:rPr>
        <w:rFonts w:ascii="Gill Sans MT" w:eastAsia="Gill Sans MT" w:hAnsi="Gill Sans MT" w:cs="Gill Sans MT" w:hint="default"/>
        <w:color w:val="941100"/>
        <w:w w:val="100"/>
        <w:sz w:val="48"/>
        <w:szCs w:val="48"/>
      </w:rPr>
    </w:lvl>
    <w:lvl w:ilvl="1" w:tplc="0B0ABE60">
      <w:numFmt w:val="bullet"/>
      <w:lvlText w:val="•"/>
      <w:lvlJc w:val="left"/>
      <w:pPr>
        <w:ind w:left="955" w:hanging="360"/>
      </w:pPr>
      <w:rPr>
        <w:rFonts w:hint="default"/>
      </w:rPr>
    </w:lvl>
    <w:lvl w:ilvl="2" w:tplc="EDBE2528">
      <w:numFmt w:val="bullet"/>
      <w:lvlText w:val="•"/>
      <w:lvlJc w:val="left"/>
      <w:pPr>
        <w:ind w:left="1551" w:hanging="360"/>
      </w:pPr>
      <w:rPr>
        <w:rFonts w:hint="default"/>
      </w:rPr>
    </w:lvl>
    <w:lvl w:ilvl="3" w:tplc="EB748840">
      <w:numFmt w:val="bullet"/>
      <w:lvlText w:val="•"/>
      <w:lvlJc w:val="left"/>
      <w:pPr>
        <w:ind w:left="2146" w:hanging="360"/>
      </w:pPr>
      <w:rPr>
        <w:rFonts w:hint="default"/>
      </w:rPr>
    </w:lvl>
    <w:lvl w:ilvl="4" w:tplc="65BC35FE">
      <w:numFmt w:val="bullet"/>
      <w:lvlText w:val="•"/>
      <w:lvlJc w:val="left"/>
      <w:pPr>
        <w:ind w:left="2742" w:hanging="360"/>
      </w:pPr>
      <w:rPr>
        <w:rFonts w:hint="default"/>
      </w:rPr>
    </w:lvl>
    <w:lvl w:ilvl="5" w:tplc="C0923690">
      <w:numFmt w:val="bullet"/>
      <w:lvlText w:val="•"/>
      <w:lvlJc w:val="left"/>
      <w:pPr>
        <w:ind w:left="3338" w:hanging="360"/>
      </w:pPr>
      <w:rPr>
        <w:rFonts w:hint="default"/>
      </w:rPr>
    </w:lvl>
    <w:lvl w:ilvl="6" w:tplc="C4D01098">
      <w:numFmt w:val="bullet"/>
      <w:lvlText w:val="•"/>
      <w:lvlJc w:val="left"/>
      <w:pPr>
        <w:ind w:left="3933" w:hanging="360"/>
      </w:pPr>
      <w:rPr>
        <w:rFonts w:hint="default"/>
      </w:rPr>
    </w:lvl>
    <w:lvl w:ilvl="7" w:tplc="1A1AB1EE">
      <w:numFmt w:val="bullet"/>
      <w:lvlText w:val="•"/>
      <w:lvlJc w:val="left"/>
      <w:pPr>
        <w:ind w:left="4529" w:hanging="360"/>
      </w:pPr>
      <w:rPr>
        <w:rFonts w:hint="default"/>
      </w:rPr>
    </w:lvl>
    <w:lvl w:ilvl="8" w:tplc="7764AFEC">
      <w:numFmt w:val="bullet"/>
      <w:lvlText w:val="•"/>
      <w:lvlJc w:val="left"/>
      <w:pPr>
        <w:ind w:left="5124" w:hanging="360"/>
      </w:pPr>
      <w:rPr>
        <w:rFonts w:hint="default"/>
      </w:rPr>
    </w:lvl>
  </w:abstractNum>
  <w:abstractNum w:abstractNumId="1">
    <w:nsid w:val="54307941"/>
    <w:multiLevelType w:val="hybridMultilevel"/>
    <w:tmpl w:val="F5E60224"/>
    <w:lvl w:ilvl="0" w:tplc="99F621AC">
      <w:numFmt w:val="bullet"/>
      <w:lvlText w:val="•"/>
      <w:lvlJc w:val="left"/>
      <w:pPr>
        <w:ind w:left="10663" w:hanging="544"/>
      </w:pPr>
      <w:rPr>
        <w:rFonts w:ascii="Gill Sans MT" w:eastAsia="Gill Sans MT" w:hAnsi="Gill Sans MT" w:cs="Gill Sans MT" w:hint="default"/>
        <w:color w:val="BEBEBE"/>
        <w:w w:val="100"/>
        <w:position w:val="-2"/>
        <w:sz w:val="70"/>
        <w:szCs w:val="70"/>
      </w:rPr>
    </w:lvl>
    <w:lvl w:ilvl="1" w:tplc="0ABC4232">
      <w:numFmt w:val="bullet"/>
      <w:lvlText w:val="•"/>
      <w:lvlJc w:val="left"/>
      <w:pPr>
        <w:ind w:left="11622" w:hanging="544"/>
      </w:pPr>
      <w:rPr>
        <w:rFonts w:hint="default"/>
      </w:rPr>
    </w:lvl>
    <w:lvl w:ilvl="2" w:tplc="C45A4628">
      <w:numFmt w:val="bullet"/>
      <w:lvlText w:val="•"/>
      <w:lvlJc w:val="left"/>
      <w:pPr>
        <w:ind w:left="12584" w:hanging="544"/>
      </w:pPr>
      <w:rPr>
        <w:rFonts w:hint="default"/>
      </w:rPr>
    </w:lvl>
    <w:lvl w:ilvl="3" w:tplc="C57468F8">
      <w:numFmt w:val="bullet"/>
      <w:lvlText w:val="•"/>
      <w:lvlJc w:val="left"/>
      <w:pPr>
        <w:ind w:left="13546" w:hanging="544"/>
      </w:pPr>
      <w:rPr>
        <w:rFonts w:hint="default"/>
      </w:rPr>
    </w:lvl>
    <w:lvl w:ilvl="4" w:tplc="51DCE656">
      <w:numFmt w:val="bullet"/>
      <w:lvlText w:val="•"/>
      <w:lvlJc w:val="left"/>
      <w:pPr>
        <w:ind w:left="14508" w:hanging="544"/>
      </w:pPr>
      <w:rPr>
        <w:rFonts w:hint="default"/>
      </w:rPr>
    </w:lvl>
    <w:lvl w:ilvl="5" w:tplc="F8B4A29C">
      <w:numFmt w:val="bullet"/>
      <w:lvlText w:val="•"/>
      <w:lvlJc w:val="left"/>
      <w:pPr>
        <w:ind w:left="15470" w:hanging="544"/>
      </w:pPr>
      <w:rPr>
        <w:rFonts w:hint="default"/>
      </w:rPr>
    </w:lvl>
    <w:lvl w:ilvl="6" w:tplc="A470C5FE">
      <w:numFmt w:val="bullet"/>
      <w:lvlText w:val="•"/>
      <w:lvlJc w:val="left"/>
      <w:pPr>
        <w:ind w:left="16432" w:hanging="544"/>
      </w:pPr>
      <w:rPr>
        <w:rFonts w:hint="default"/>
      </w:rPr>
    </w:lvl>
    <w:lvl w:ilvl="7" w:tplc="46EADFB6">
      <w:numFmt w:val="bullet"/>
      <w:lvlText w:val="•"/>
      <w:lvlJc w:val="left"/>
      <w:pPr>
        <w:ind w:left="17394" w:hanging="544"/>
      </w:pPr>
      <w:rPr>
        <w:rFonts w:hint="default"/>
      </w:rPr>
    </w:lvl>
    <w:lvl w:ilvl="8" w:tplc="E842EA0C">
      <w:numFmt w:val="bullet"/>
      <w:lvlText w:val="•"/>
      <w:lvlJc w:val="left"/>
      <w:pPr>
        <w:ind w:left="18356" w:hanging="54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4FE5"/>
    <w:rsid w:val="00027542"/>
    <w:rsid w:val="00027C5E"/>
    <w:rsid w:val="00064EA3"/>
    <w:rsid w:val="000943BA"/>
    <w:rsid w:val="000F4233"/>
    <w:rsid w:val="00107EA1"/>
    <w:rsid w:val="00142558"/>
    <w:rsid w:val="00150B90"/>
    <w:rsid w:val="00167F04"/>
    <w:rsid w:val="001A3430"/>
    <w:rsid w:val="001A7F29"/>
    <w:rsid w:val="001C2701"/>
    <w:rsid w:val="001C79D6"/>
    <w:rsid w:val="001F64FA"/>
    <w:rsid w:val="00201988"/>
    <w:rsid w:val="00210BB2"/>
    <w:rsid w:val="00212EE0"/>
    <w:rsid w:val="00214E5F"/>
    <w:rsid w:val="00215B60"/>
    <w:rsid w:val="00232380"/>
    <w:rsid w:val="002A525B"/>
    <w:rsid w:val="003A49F0"/>
    <w:rsid w:val="003B3BE8"/>
    <w:rsid w:val="003C1E58"/>
    <w:rsid w:val="003C748C"/>
    <w:rsid w:val="003D6C61"/>
    <w:rsid w:val="003F3849"/>
    <w:rsid w:val="00445CF7"/>
    <w:rsid w:val="00446549"/>
    <w:rsid w:val="00452421"/>
    <w:rsid w:val="00454BA7"/>
    <w:rsid w:val="00461326"/>
    <w:rsid w:val="004B075D"/>
    <w:rsid w:val="004B0EA7"/>
    <w:rsid w:val="004C3675"/>
    <w:rsid w:val="004C6097"/>
    <w:rsid w:val="004F1454"/>
    <w:rsid w:val="005016F4"/>
    <w:rsid w:val="00521394"/>
    <w:rsid w:val="00556078"/>
    <w:rsid w:val="00565BF6"/>
    <w:rsid w:val="00567FA0"/>
    <w:rsid w:val="00573B28"/>
    <w:rsid w:val="0057517B"/>
    <w:rsid w:val="005B0AD2"/>
    <w:rsid w:val="005C2CB8"/>
    <w:rsid w:val="005E0A0A"/>
    <w:rsid w:val="005F0FDC"/>
    <w:rsid w:val="005F5062"/>
    <w:rsid w:val="00637BE7"/>
    <w:rsid w:val="006606FF"/>
    <w:rsid w:val="00693F68"/>
    <w:rsid w:val="006A3958"/>
    <w:rsid w:val="006B0D8B"/>
    <w:rsid w:val="006E1905"/>
    <w:rsid w:val="006E5D25"/>
    <w:rsid w:val="00717C14"/>
    <w:rsid w:val="007572F4"/>
    <w:rsid w:val="007B2EE9"/>
    <w:rsid w:val="007E53D1"/>
    <w:rsid w:val="0086009F"/>
    <w:rsid w:val="00933131"/>
    <w:rsid w:val="00934FE5"/>
    <w:rsid w:val="009510BB"/>
    <w:rsid w:val="00984C63"/>
    <w:rsid w:val="00995DDB"/>
    <w:rsid w:val="009A2C5A"/>
    <w:rsid w:val="00AA71EA"/>
    <w:rsid w:val="00AB0A8C"/>
    <w:rsid w:val="00AD312D"/>
    <w:rsid w:val="00AF5CC6"/>
    <w:rsid w:val="00B0056D"/>
    <w:rsid w:val="00B3677E"/>
    <w:rsid w:val="00BD6328"/>
    <w:rsid w:val="00BF1261"/>
    <w:rsid w:val="00C1334A"/>
    <w:rsid w:val="00C20748"/>
    <w:rsid w:val="00C4250C"/>
    <w:rsid w:val="00C501EF"/>
    <w:rsid w:val="00CE64E1"/>
    <w:rsid w:val="00D27DF6"/>
    <w:rsid w:val="00D44C19"/>
    <w:rsid w:val="00D706C2"/>
    <w:rsid w:val="00DA2005"/>
    <w:rsid w:val="00DE53F1"/>
    <w:rsid w:val="00DF42D8"/>
    <w:rsid w:val="00E01A48"/>
    <w:rsid w:val="00E070B6"/>
    <w:rsid w:val="00E102C5"/>
    <w:rsid w:val="00E753E6"/>
    <w:rsid w:val="00ED11E0"/>
    <w:rsid w:val="00ED4684"/>
    <w:rsid w:val="00F13CF9"/>
    <w:rsid w:val="00F36E92"/>
    <w:rsid w:val="00F536EE"/>
    <w:rsid w:val="00F57812"/>
    <w:rsid w:val="00FA5CA1"/>
    <w:rsid w:val="00FA796A"/>
    <w:rsid w:val="00FC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662]" stroke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934FE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75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4FE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Heading2">
    <w:name w:val="Heading 2"/>
    <w:basedOn w:val="a"/>
    <w:uiPriority w:val="1"/>
    <w:qFormat/>
    <w:rsid w:val="00934FE5"/>
    <w:pPr>
      <w:autoSpaceDE w:val="0"/>
      <w:autoSpaceDN w:val="0"/>
      <w:spacing w:before="65"/>
      <w:ind w:left="760"/>
      <w:outlineLvl w:val="2"/>
    </w:pPr>
    <w:rPr>
      <w:rFonts w:ascii="Gill Sans MT" w:eastAsia="Gill Sans MT" w:hAnsi="Gill Sans MT" w:cs="Gill Sans MT"/>
      <w:kern w:val="0"/>
      <w:sz w:val="112"/>
      <w:szCs w:val="112"/>
      <w:lang w:eastAsia="en-US"/>
    </w:rPr>
  </w:style>
  <w:style w:type="paragraph" w:styleId="a3">
    <w:name w:val="Body Text"/>
    <w:basedOn w:val="a"/>
    <w:link w:val="a4"/>
    <w:uiPriority w:val="1"/>
    <w:qFormat/>
    <w:rsid w:val="00934FE5"/>
    <w:pPr>
      <w:autoSpaceDE w:val="0"/>
      <w:autoSpaceDN w:val="0"/>
    </w:pPr>
    <w:rPr>
      <w:rFonts w:ascii="Gill Sans MT" w:eastAsia="Gill Sans MT" w:hAnsi="Gill Sans MT" w:cs="Gill Sans MT"/>
      <w:kern w:val="0"/>
      <w:sz w:val="64"/>
      <w:szCs w:val="64"/>
      <w:lang w:eastAsia="en-US"/>
    </w:rPr>
  </w:style>
  <w:style w:type="character" w:customStyle="1" w:styleId="a4">
    <w:name w:val="本文 字元"/>
    <w:basedOn w:val="a0"/>
    <w:link w:val="a3"/>
    <w:uiPriority w:val="1"/>
    <w:rsid w:val="00934FE5"/>
    <w:rPr>
      <w:rFonts w:ascii="Gill Sans MT" w:eastAsia="Gill Sans MT" w:hAnsi="Gill Sans MT" w:cs="Gill Sans MT"/>
      <w:kern w:val="0"/>
      <w:sz w:val="64"/>
      <w:szCs w:val="64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934F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34FE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BD6328"/>
    <w:pPr>
      <w:widowControl w:val="0"/>
    </w:pPr>
  </w:style>
  <w:style w:type="paragraph" w:styleId="a8">
    <w:name w:val="List Paragraph"/>
    <w:basedOn w:val="a"/>
    <w:uiPriority w:val="1"/>
    <w:qFormat/>
    <w:rsid w:val="00FC473C"/>
    <w:pPr>
      <w:autoSpaceDE w:val="0"/>
      <w:autoSpaceDN w:val="0"/>
      <w:ind w:left="2163" w:hanging="543"/>
    </w:pPr>
    <w:rPr>
      <w:rFonts w:ascii="Gill Sans MT" w:eastAsia="Gill Sans MT" w:hAnsi="Gill Sans MT" w:cs="Gill Sans MT"/>
      <w:kern w:val="0"/>
      <w:sz w:val="22"/>
      <w:lang w:eastAsia="en-US"/>
    </w:rPr>
  </w:style>
  <w:style w:type="character" w:customStyle="1" w:styleId="20">
    <w:name w:val="標題 2 字元"/>
    <w:basedOn w:val="a0"/>
    <w:link w:val="2"/>
    <w:uiPriority w:val="9"/>
    <w:semiHidden/>
    <w:rsid w:val="004B075D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4C36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adeshpande3.github.io/adeshpande3.github.io/A-Beginner's-Guide-To-Understanding-Convolutional-Neural-Networks-Part-2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2021-10-16T01:44:00Z</dcterms:created>
  <dcterms:modified xsi:type="dcterms:W3CDTF">2021-10-17T05:23:00Z</dcterms:modified>
</cp:coreProperties>
</file>