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09294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D51F39" w:rsidRPr="00D51F39" w:rsidRDefault="00D51F39" w:rsidP="00D51F39">
          <w:pPr>
            <w:pStyle w:val="TOCHeading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D613FB" w:rsidRDefault="00D51F3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429571" w:history="1">
            <w:r w:rsidR="00D613FB" w:rsidRPr="006B7E8E">
              <w:rPr>
                <w:rStyle w:val="Hyperlink"/>
                <w:noProof/>
                <w:lang w:val="ru-RU"/>
              </w:rPr>
              <w:t>Введение</w:t>
            </w:r>
            <w:r w:rsidR="00D613FB">
              <w:rPr>
                <w:noProof/>
                <w:webHidden/>
              </w:rPr>
              <w:tab/>
            </w:r>
            <w:r w:rsidR="00D613FB">
              <w:rPr>
                <w:noProof/>
                <w:webHidden/>
              </w:rPr>
              <w:fldChar w:fldCharType="begin"/>
            </w:r>
            <w:r w:rsidR="00D613FB">
              <w:rPr>
                <w:noProof/>
                <w:webHidden/>
              </w:rPr>
              <w:instrText xml:space="preserve"> PAGEREF _Toc287429571 \h </w:instrText>
            </w:r>
            <w:r w:rsidR="00D613FB">
              <w:rPr>
                <w:noProof/>
                <w:webHidden/>
              </w:rPr>
            </w:r>
            <w:r w:rsidR="00D613FB">
              <w:rPr>
                <w:noProof/>
                <w:webHidden/>
              </w:rPr>
              <w:fldChar w:fldCharType="separate"/>
            </w:r>
            <w:r w:rsidR="00D613FB">
              <w:rPr>
                <w:noProof/>
                <w:webHidden/>
              </w:rPr>
              <w:t>2</w:t>
            </w:r>
            <w:r w:rsidR="00D613FB"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2" w:history="1">
            <w:r w:rsidRPr="006B7E8E">
              <w:rPr>
                <w:rStyle w:val="Hyperlink"/>
                <w:noProof/>
                <w:lang w:val="ru-RU"/>
              </w:rPr>
              <w:t>1 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3" w:history="1">
            <w:r w:rsidRPr="006B7E8E">
              <w:rPr>
                <w:rStyle w:val="Hyperlink"/>
                <w:noProof/>
                <w:lang w:val="ru-RU"/>
              </w:rPr>
              <w:t>1.1 Обзор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4" w:history="1">
            <w:r w:rsidRPr="006B7E8E">
              <w:rPr>
                <w:rStyle w:val="Hyperlink"/>
                <w:noProof/>
                <w:lang w:val="ru-RU"/>
              </w:rPr>
              <w:t>1.2 Подсистемы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5" w:history="1">
            <w:r w:rsidRPr="006B7E8E">
              <w:rPr>
                <w:rStyle w:val="Hyperlink"/>
                <w:noProof/>
                <w:lang w:val="ru-RU"/>
              </w:rPr>
              <w:t>1.2.1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6" w:history="1">
            <w:r w:rsidRPr="006B7E8E">
              <w:rPr>
                <w:rStyle w:val="Hyperlink"/>
                <w:noProof/>
                <w:lang w:val="ru-RU"/>
              </w:rPr>
              <w:t>1.2.2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7" w:history="1">
            <w:r w:rsidRPr="006B7E8E">
              <w:rPr>
                <w:rStyle w:val="Hyperlink"/>
                <w:noProof/>
                <w:lang w:val="ru-RU"/>
              </w:rPr>
              <w:t>1.2.3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8" w:history="1">
            <w:r w:rsidRPr="006B7E8E">
              <w:rPr>
                <w:rStyle w:val="Hyperlink"/>
                <w:noProof/>
                <w:lang w:val="ru-RU"/>
              </w:rPr>
              <w:t>1.2.4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79" w:history="1">
            <w:r w:rsidRPr="006B7E8E">
              <w:rPr>
                <w:rStyle w:val="Hyperlink"/>
                <w:noProof/>
                <w:lang w:val="ru-RU"/>
              </w:rPr>
              <w:t>1.2.5 Оповещения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0" w:history="1">
            <w:r w:rsidRPr="006B7E8E">
              <w:rPr>
                <w:rStyle w:val="Hyperlink"/>
                <w:noProof/>
                <w:lang w:val="ru-RU"/>
              </w:rPr>
              <w:t>1.2.6 Диспетчеризация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1" w:history="1">
            <w:r w:rsidRPr="006B7E8E">
              <w:rPr>
                <w:rStyle w:val="Hyperlink"/>
                <w:noProof/>
                <w:lang w:val="ru-RU"/>
              </w:rPr>
              <w:t>1.3 Требования к системам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2" w:history="1">
            <w:r w:rsidRPr="006B7E8E">
              <w:rPr>
                <w:rStyle w:val="Hyperlink"/>
                <w:noProof/>
                <w:lang w:val="ru-RU"/>
              </w:rPr>
              <w:t>1.4 Классификация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3" w:history="1">
            <w:r w:rsidRPr="006B7E8E">
              <w:rPr>
                <w:rStyle w:val="Hyperlink"/>
                <w:noProof/>
                <w:lang w:val="ru-RU"/>
              </w:rPr>
              <w:t>1.5 Проблемы эксплуатации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4" w:history="1">
            <w:r w:rsidRPr="006B7E8E">
              <w:rPr>
                <w:rStyle w:val="Hyperlink"/>
                <w:noProof/>
                <w:lang w:val="ru-RU"/>
              </w:rPr>
              <w:t>1.6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FB" w:rsidRDefault="00D613F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29585" w:history="1">
            <w:r w:rsidRPr="006B7E8E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D51F39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Heading1"/>
        <w:jc w:val="center"/>
        <w:rPr>
          <w:lang w:val="ru-RU"/>
        </w:rPr>
      </w:pPr>
      <w:bookmarkStart w:id="0" w:name="_Toc287429571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C65D2C" w:rsidRDefault="00304A9D" w:rsidP="00304A9D">
      <w:pPr>
        <w:pStyle w:val="Heading1"/>
        <w:rPr>
          <w:lang w:val="ru-RU"/>
        </w:rPr>
      </w:pPr>
      <w:bookmarkStart w:id="1" w:name="_Toc287429572"/>
      <w:r w:rsidRPr="00C65D2C">
        <w:rPr>
          <w:lang w:val="ru-RU"/>
        </w:rPr>
        <w:lastRenderedPageBreak/>
        <w:t xml:space="preserve">1 </w:t>
      </w:r>
      <w:r>
        <w:rPr>
          <w:lang w:val="ru-RU"/>
        </w:rPr>
        <w:t>Системы мониторинга</w:t>
      </w:r>
      <w:bookmarkEnd w:id="1"/>
    </w:p>
    <w:p w:rsidR="00304A9D" w:rsidRDefault="00C65D2C" w:rsidP="00304A9D">
      <w:pPr>
        <w:pStyle w:val="Heading2"/>
        <w:rPr>
          <w:lang w:val="ru-RU"/>
        </w:rPr>
      </w:pPr>
      <w:bookmarkStart w:id="2" w:name="_Toc287429573"/>
      <w:r w:rsidRPr="00C65D2C">
        <w:rPr>
          <w:lang w:val="ru-RU"/>
        </w:rPr>
        <w:t>1.</w:t>
      </w:r>
      <w:r>
        <w:rPr>
          <w:lang w:val="ru-RU"/>
        </w:rPr>
        <w:t>1</w:t>
      </w:r>
      <w:r w:rsidR="00304A9D" w:rsidRPr="00C65D2C">
        <w:rPr>
          <w:lang w:val="ru-RU"/>
        </w:rPr>
        <w:t xml:space="preserve"> </w:t>
      </w:r>
      <w:r>
        <w:rPr>
          <w:lang w:val="ru-RU"/>
        </w:rPr>
        <w:t>Обзор</w:t>
      </w:r>
      <w:r w:rsidR="00506086">
        <w:rPr>
          <w:lang w:val="ru-RU"/>
        </w:rPr>
        <w:t xml:space="preserve"> систем мониторинга</w:t>
      </w:r>
      <w:bookmarkEnd w:id="2"/>
    </w:p>
    <w:p w:rsidR="00B660C6" w:rsidRDefault="006968E2" w:rsidP="006968E2">
      <w:pPr>
        <w:rPr>
          <w:lang w:val="ru-RU"/>
        </w:rPr>
      </w:pPr>
      <w:r w:rsidRPr="006968E2">
        <w:rPr>
          <w:lang w:val="ru-RU"/>
        </w:rPr>
        <w:t>Авторами предлагается следующее определение понятию мониторинга в</w:t>
      </w:r>
      <w:r>
        <w:rPr>
          <w:lang w:val="ru-RU"/>
        </w:rPr>
        <w:t xml:space="preserve"> </w:t>
      </w:r>
      <w:r w:rsidRPr="006968E2">
        <w:rPr>
          <w:lang w:val="ru-RU"/>
        </w:rPr>
        <w:t>сфере информационных технологий. Мониторинг — систематический сбор и</w:t>
      </w:r>
      <w:r>
        <w:rPr>
          <w:lang w:val="ru-RU"/>
        </w:rPr>
        <w:t xml:space="preserve"> </w:t>
      </w:r>
      <w:r w:rsidRPr="006968E2">
        <w:rPr>
          <w:lang w:val="ru-RU"/>
        </w:rPr>
        <w:t>анализ информации о состоянии некоторого вычислительного узла или</w:t>
      </w:r>
      <w:r>
        <w:rPr>
          <w:lang w:val="ru-RU"/>
        </w:rPr>
        <w:t xml:space="preserve"> </w:t>
      </w:r>
      <w:r w:rsidRPr="006968E2">
        <w:rPr>
          <w:lang w:val="ru-RU"/>
        </w:rPr>
        <w:t>информационного процесса, организованный с определенной целью.</w:t>
      </w:r>
      <w:r w:rsidR="00FC6A00">
        <w:rPr>
          <w:lang w:val="ru-RU"/>
        </w:rPr>
        <w:t xml:space="preserve"> </w:t>
      </w:r>
      <w:r w:rsidR="00B660C6">
        <w:rPr>
          <w:lang w:val="ru-RU"/>
        </w:rPr>
        <w:t>Целям</w:t>
      </w:r>
      <w:r w:rsidR="00FC6A00">
        <w:rPr>
          <w:lang w:val="ru-RU"/>
        </w:rPr>
        <w:t xml:space="preserve"> мониторинга могут </w:t>
      </w:r>
      <w:r w:rsidR="00B660C6">
        <w:rPr>
          <w:lang w:val="ru-RU"/>
        </w:rPr>
        <w:t xml:space="preserve">быть: </w:t>
      </w:r>
      <w:r w:rsidR="00FC6A00">
        <w:rPr>
          <w:lang w:val="ru-RU"/>
        </w:rPr>
        <w:t xml:space="preserve">формализация и улучшение процесса принятия решений; детальный анализ и исследование системы на предмет поиска </w:t>
      </w:r>
      <w:r w:rsidR="009D32C6">
        <w:rPr>
          <w:lang w:val="ru-RU"/>
        </w:rPr>
        <w:t>узких</w:t>
      </w:r>
      <w:r w:rsidR="00290316">
        <w:rPr>
          <w:lang w:val="ru-RU"/>
        </w:rPr>
        <w:t>, высоконагруженных</w:t>
      </w:r>
      <w:r w:rsidR="00FC6A00">
        <w:rPr>
          <w:lang w:val="ru-RU"/>
        </w:rPr>
        <w:t xml:space="preserve"> </w:t>
      </w:r>
      <w:r w:rsidR="009D32C6">
        <w:rPr>
          <w:lang w:val="ru-RU"/>
        </w:rPr>
        <w:t>мест; сокращение времени простоя системы в случае выхода из строя ее основных компонент</w:t>
      </w:r>
      <w:r w:rsidR="00290316">
        <w:rPr>
          <w:lang w:val="ru-RU"/>
        </w:rPr>
        <w:t>ов</w:t>
      </w:r>
      <w:r w:rsidR="00B660C6">
        <w:rPr>
          <w:lang w:val="ru-RU"/>
        </w:rPr>
        <w:t xml:space="preserve"> и т.п.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Базовая теоретическая модель описывается с помощью понятий</w:t>
      </w:r>
      <w:r>
        <w:rPr>
          <w:lang w:val="ru-RU"/>
        </w:rPr>
        <w:t xml:space="preserve"> </w:t>
      </w:r>
      <w:r w:rsidRPr="00242C14">
        <w:rPr>
          <w:lang w:val="ru-RU"/>
        </w:rPr>
        <w:t>вычислительного узла, сервера</w:t>
      </w:r>
      <w:r>
        <w:rPr>
          <w:lang w:val="ru-RU"/>
        </w:rPr>
        <w:t xml:space="preserve"> и агента мониторинга (рисунок 1</w:t>
      </w:r>
      <w:r w:rsidRPr="00242C14">
        <w:rPr>
          <w:lang w:val="ru-RU"/>
        </w:rPr>
        <w:t>).</w:t>
      </w:r>
    </w:p>
    <w:p w:rsidR="00242C14" w:rsidRDefault="00242C14" w:rsidP="006968E2">
      <w:pPr>
        <w:rPr>
          <w:lang w:val="ru-RU"/>
        </w:rPr>
      </w:pPr>
    </w:p>
    <w:p w:rsidR="00242C14" w:rsidRDefault="00242C14" w:rsidP="00242C1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48100" cy="2895600"/>
            <wp:effectExtent l="19050" t="0" r="0" b="0"/>
            <wp:docPr id="1" name="Picture 0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242C14">
      <w:pPr>
        <w:pStyle w:val="Caption"/>
        <w:rPr>
          <w:lang w:val="ru-RU"/>
        </w:rPr>
      </w:pPr>
      <w:r w:rsidRPr="00242C14">
        <w:rPr>
          <w:lang w:val="ru-RU"/>
        </w:rPr>
        <w:t xml:space="preserve">Рисунок </w:t>
      </w:r>
      <w:r>
        <w:fldChar w:fldCharType="begin"/>
      </w:r>
      <w:r w:rsidRPr="00242C14">
        <w:rPr>
          <w:lang w:val="ru-RU"/>
        </w:rPr>
        <w:instrText xml:space="preserve"> </w:instrText>
      </w:r>
      <w:r>
        <w:instrText>SEQ</w:instrText>
      </w:r>
      <w:r w:rsidRPr="00242C14">
        <w:rPr>
          <w:lang w:val="ru-RU"/>
        </w:rPr>
        <w:instrText xml:space="preserve"> Рисунок \* </w:instrText>
      </w:r>
      <w:r>
        <w:instrText>ARABIC</w:instrText>
      </w:r>
      <w:r w:rsidRPr="00242C14">
        <w:rPr>
          <w:lang w:val="ru-RU"/>
        </w:rPr>
        <w:instrText xml:space="preserve"> </w:instrText>
      </w:r>
      <w:r>
        <w:fldChar w:fldCharType="separate"/>
      </w:r>
      <w:r w:rsidR="001C6E0E">
        <w:rPr>
          <w:noProof/>
        </w:rPr>
        <w:t>1</w:t>
      </w:r>
      <w:r>
        <w:fldChar w:fldCharType="end"/>
      </w:r>
      <w:r w:rsidR="004A6292">
        <w:rPr>
          <w:lang w:val="ru-RU"/>
        </w:rPr>
        <w:t xml:space="preserve"> – Базовая модель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Под вычислительным узлом</w:t>
      </w:r>
      <w:r>
        <w:rPr>
          <w:lang w:val="ru-RU"/>
        </w:rPr>
        <w:t xml:space="preserve"> гетерогенной среды</w:t>
      </w:r>
      <w:r w:rsidRPr="00242C14">
        <w:rPr>
          <w:lang w:val="ru-RU"/>
        </w:rPr>
        <w:t xml:space="preserve"> </w:t>
      </w:r>
      <w:r>
        <w:rPr>
          <w:lang w:val="ru-RU"/>
        </w:rPr>
        <w:t xml:space="preserve">здесь и </w:t>
      </w:r>
      <w:r w:rsidRPr="00242C14">
        <w:rPr>
          <w:lang w:val="ru-RU"/>
        </w:rPr>
        <w:t>далее будем понимать программно-аппаратное</w:t>
      </w:r>
      <w:r>
        <w:rPr>
          <w:lang w:val="ru-RU"/>
        </w:rPr>
        <w:t xml:space="preserve"> </w:t>
      </w:r>
      <w:r w:rsidRPr="00242C14">
        <w:rPr>
          <w:lang w:val="ru-RU"/>
        </w:rPr>
        <w:t>устройство, в память которого может быть загружен и затем исполнен код</w:t>
      </w:r>
      <w:r>
        <w:rPr>
          <w:lang w:val="ru-RU"/>
        </w:rPr>
        <w:t xml:space="preserve"> </w:t>
      </w:r>
      <w:r w:rsidRPr="00242C14">
        <w:rPr>
          <w:lang w:val="ru-RU"/>
        </w:rPr>
        <w:t>какой-либо сущности мониторинга.</w:t>
      </w:r>
      <w:r>
        <w:rPr>
          <w:lang w:val="ru-RU"/>
        </w:rPr>
        <w:t xml:space="preserve"> </w:t>
      </w:r>
    </w:p>
    <w:p w:rsidR="004A6292" w:rsidRDefault="00242C14" w:rsidP="00242C14">
      <w:pPr>
        <w:rPr>
          <w:lang w:val="ru-RU"/>
        </w:rPr>
      </w:pPr>
      <w:r w:rsidRPr="00242C14">
        <w:rPr>
          <w:lang w:val="ru-RU"/>
        </w:rPr>
        <w:lastRenderedPageBreak/>
        <w:t>Агент, запущенный на определенном узле, представляется активной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сущностью, непрерывно наблюдающей за его состоянием и передающей</w:t>
      </w:r>
      <w:r>
        <w:rPr>
          <w:lang w:val="ru-RU"/>
        </w:rPr>
        <w:t xml:space="preserve"> </w:t>
      </w:r>
      <w:r w:rsidRPr="00242C14">
        <w:rPr>
          <w:lang w:val="ru-RU"/>
        </w:rPr>
        <w:t xml:space="preserve">серверу сообщения об изменении этого состояния. </w:t>
      </w:r>
    </w:p>
    <w:p w:rsidR="00751C3C" w:rsidRDefault="00242C14" w:rsidP="00242C14">
      <w:pPr>
        <w:rPr>
          <w:rFonts w:eastAsiaTheme="majorEastAsia" w:cstheme="majorBidi"/>
          <w:bCs/>
          <w:sz w:val="36"/>
          <w:szCs w:val="26"/>
          <w:lang w:val="ru-RU"/>
        </w:rPr>
      </w:pPr>
      <w:r w:rsidRPr="00242C14">
        <w:rPr>
          <w:lang w:val="ru-RU"/>
        </w:rPr>
        <w:t>Сервер</w:t>
      </w:r>
      <w:r w:rsidR="00290316">
        <w:rPr>
          <w:lang w:val="ru-RU"/>
        </w:rPr>
        <w:t xml:space="preserve"> мониторинга </w:t>
      </w:r>
      <w:r w:rsidRPr="00242C14">
        <w:rPr>
          <w:lang w:val="ru-RU"/>
        </w:rPr>
        <w:t>— пассивная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сущность, предоставляющая агентам ресурсы для приема сообщений их</w:t>
      </w:r>
      <w:r>
        <w:rPr>
          <w:lang w:val="ru-RU"/>
        </w:rPr>
        <w:t xml:space="preserve"> </w:t>
      </w:r>
      <w:r w:rsidRPr="00242C14">
        <w:rPr>
          <w:lang w:val="ru-RU"/>
        </w:rPr>
        <w:t>последующей обработки и хранения, а также реализующий механизмы</w:t>
      </w:r>
      <w:r>
        <w:rPr>
          <w:lang w:val="ru-RU"/>
        </w:rPr>
        <w:t xml:space="preserve"> </w:t>
      </w:r>
      <w:r w:rsidR="00290316">
        <w:rPr>
          <w:lang w:val="ru-RU"/>
        </w:rPr>
        <w:t xml:space="preserve">отчетности и </w:t>
      </w:r>
      <w:r w:rsidRPr="00242C14">
        <w:rPr>
          <w:lang w:val="ru-RU"/>
        </w:rPr>
        <w:t>реагирования на нештатные ситуации.</w:t>
      </w:r>
      <w:r w:rsidR="00751C3C">
        <w:rPr>
          <w:lang w:val="ru-RU"/>
        </w:rPr>
        <w:br w:type="page"/>
      </w:r>
    </w:p>
    <w:p w:rsidR="0039595C" w:rsidRDefault="0039595C" w:rsidP="0039595C">
      <w:pPr>
        <w:pStyle w:val="Heading2"/>
        <w:rPr>
          <w:lang w:val="ru-RU"/>
        </w:rPr>
      </w:pPr>
      <w:bookmarkStart w:id="3" w:name="_Toc287429574"/>
      <w:r>
        <w:rPr>
          <w:lang w:val="ru-RU"/>
        </w:rPr>
        <w:lastRenderedPageBreak/>
        <w:t xml:space="preserve">1.2 </w:t>
      </w:r>
      <w:r w:rsidR="00475E40">
        <w:rPr>
          <w:lang w:val="ru-RU"/>
        </w:rPr>
        <w:t>Подсистемы</w:t>
      </w:r>
      <w:r w:rsidR="00506086">
        <w:rPr>
          <w:lang w:val="ru-RU"/>
        </w:rPr>
        <w:t xml:space="preserve"> мониторинга</w:t>
      </w:r>
      <w:bookmarkEnd w:id="3"/>
    </w:p>
    <w:p w:rsidR="004B523A" w:rsidRDefault="00751C3C" w:rsidP="0039595C">
      <w:pPr>
        <w:rPr>
          <w:lang w:val="ru-RU"/>
        </w:rPr>
      </w:pPr>
      <w:r>
        <w:rPr>
          <w:lang w:val="ru-RU"/>
        </w:rPr>
        <w:t>Функционирование любой системы мониторинга можно представить в виде набора взимосвяз</w:t>
      </w:r>
      <w:r w:rsidR="00DB06C3">
        <w:rPr>
          <w:lang w:val="ru-RU"/>
        </w:rPr>
        <w:t>а</w:t>
      </w:r>
      <w:r>
        <w:rPr>
          <w:lang w:val="ru-RU"/>
        </w:rPr>
        <w:t>н</w:t>
      </w:r>
      <w:r w:rsidR="00C442A4">
        <w:rPr>
          <w:lang w:val="ru-RU"/>
        </w:rPr>
        <w:t>н</w:t>
      </w:r>
      <w:r>
        <w:rPr>
          <w:lang w:val="ru-RU"/>
        </w:rPr>
        <w:t xml:space="preserve">ых повторяющихся действий, среди которых наиболее </w:t>
      </w:r>
      <w:r w:rsidR="00C442A4">
        <w:rPr>
          <w:lang w:val="ru-RU"/>
        </w:rPr>
        <w:t>концептуальными являются</w:t>
      </w:r>
      <w:r w:rsidR="00FD7273">
        <w:rPr>
          <w:lang w:val="ru-RU"/>
        </w:rPr>
        <w:t xml:space="preserve"> </w:t>
      </w:r>
      <w:r w:rsidR="00DB06C3">
        <w:rPr>
          <w:lang w:val="ru-RU"/>
        </w:rPr>
        <w:t>сбор</w:t>
      </w:r>
      <w:r w:rsidR="00C442A4">
        <w:rPr>
          <w:lang w:val="ru-RU"/>
        </w:rPr>
        <w:t xml:space="preserve">, </w:t>
      </w:r>
      <w:r w:rsidR="00DB06C3">
        <w:rPr>
          <w:lang w:val="ru-RU"/>
        </w:rPr>
        <w:t>хранение</w:t>
      </w:r>
      <w:r w:rsidR="00C442A4">
        <w:rPr>
          <w:lang w:val="ru-RU"/>
        </w:rPr>
        <w:t xml:space="preserve"> и </w:t>
      </w:r>
      <w:r w:rsidR="00DB06C3">
        <w:rPr>
          <w:lang w:val="ru-RU"/>
        </w:rPr>
        <w:t>анали</w:t>
      </w:r>
      <w:r w:rsidR="005A6A33">
        <w:rPr>
          <w:lang w:val="ru-RU"/>
        </w:rPr>
        <w:t>з</w:t>
      </w:r>
      <w:r w:rsidR="00C442A4">
        <w:rPr>
          <w:lang w:val="ru-RU"/>
        </w:rPr>
        <w:t xml:space="preserve"> данных, а также</w:t>
      </w:r>
      <w:r w:rsidR="00FD7273">
        <w:rPr>
          <w:lang w:val="ru-RU"/>
        </w:rPr>
        <w:t xml:space="preserve"> отчетность и </w:t>
      </w:r>
      <w:r w:rsidR="00DB06C3">
        <w:rPr>
          <w:lang w:val="ru-RU"/>
        </w:rPr>
        <w:t>оповещение.</w:t>
      </w:r>
      <w:r w:rsidR="00EC1D9D">
        <w:rPr>
          <w:lang w:val="ru-RU"/>
        </w:rPr>
        <w:t xml:space="preserve"> Тогда обобщенная архитектура систем</w:t>
      </w:r>
      <w:r w:rsidR="008A4013">
        <w:rPr>
          <w:lang w:val="ru-RU"/>
        </w:rPr>
        <w:t>ы</w:t>
      </w:r>
      <w:r w:rsidR="00EC1D9D">
        <w:rPr>
          <w:lang w:val="ru-RU"/>
        </w:rPr>
        <w:t xml:space="preserve"> мониторинг</w:t>
      </w:r>
      <w:r w:rsidR="00C55D61">
        <w:rPr>
          <w:lang w:val="ru-RU"/>
        </w:rPr>
        <w:t>а</w:t>
      </w:r>
      <w:r w:rsidR="00EC1D9D">
        <w:rPr>
          <w:lang w:val="ru-RU"/>
        </w:rPr>
        <w:t xml:space="preserve"> </w:t>
      </w:r>
      <w:r w:rsidR="007A1B24">
        <w:rPr>
          <w:lang w:val="ru-RU"/>
        </w:rPr>
        <w:t xml:space="preserve">будет выглядеть как композиция </w:t>
      </w:r>
      <w:r w:rsidR="00475E40">
        <w:rPr>
          <w:lang w:val="ru-RU"/>
        </w:rPr>
        <w:t>отдельных т.н. подсистем мониторинга</w:t>
      </w:r>
      <w:r w:rsidR="008A4013">
        <w:rPr>
          <w:lang w:val="ru-RU"/>
        </w:rPr>
        <w:t xml:space="preserve">, </w:t>
      </w:r>
      <w:r w:rsidR="007A1B24">
        <w:rPr>
          <w:lang w:val="ru-RU"/>
        </w:rPr>
        <w:t xml:space="preserve">ответственных за каждое из </w:t>
      </w:r>
      <w:r w:rsidR="008A4013">
        <w:rPr>
          <w:lang w:val="ru-RU"/>
        </w:rPr>
        <w:t xml:space="preserve">вышеперечисленных </w:t>
      </w:r>
      <w:r w:rsidR="007A1B24">
        <w:rPr>
          <w:lang w:val="ru-RU"/>
        </w:rPr>
        <w:t>действий</w:t>
      </w:r>
      <w:r w:rsidR="001C35F8">
        <w:rPr>
          <w:lang w:val="ru-RU"/>
        </w:rPr>
        <w:t xml:space="preserve"> (рисунок 2)</w:t>
      </w:r>
      <w:r w:rsidR="001E067D">
        <w:rPr>
          <w:lang w:val="ru-RU"/>
        </w:rPr>
        <w:t>.</w:t>
      </w:r>
    </w:p>
    <w:p w:rsidR="001C6E0E" w:rsidRDefault="001C6E0E" w:rsidP="001C6E0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48050" cy="1714500"/>
            <wp:effectExtent l="19050" t="0" r="0" b="0"/>
            <wp:docPr id="5" name="Picture 4" descr="base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ar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1" w:rsidRPr="001C6E0E" w:rsidRDefault="001C6E0E" w:rsidP="001C6E0E">
      <w:pPr>
        <w:pStyle w:val="Caption"/>
        <w:rPr>
          <w:lang w:val="ru-RU"/>
        </w:rPr>
      </w:pPr>
      <w:r w:rsidRPr="001C6E0E">
        <w:rPr>
          <w:lang w:val="ru-RU"/>
        </w:rPr>
        <w:t xml:space="preserve">Рисунок </w:t>
      </w:r>
      <w:r>
        <w:fldChar w:fldCharType="begin"/>
      </w:r>
      <w:r w:rsidRPr="001C6E0E">
        <w:rPr>
          <w:lang w:val="ru-RU"/>
        </w:rPr>
        <w:instrText xml:space="preserve"> </w:instrText>
      </w:r>
      <w:r>
        <w:instrText>SEQ</w:instrText>
      </w:r>
      <w:r w:rsidRPr="001C6E0E">
        <w:rPr>
          <w:lang w:val="ru-RU"/>
        </w:rPr>
        <w:instrText xml:space="preserve"> Рисунок \* </w:instrText>
      </w:r>
      <w:r>
        <w:instrText>ARABIC</w:instrText>
      </w:r>
      <w:r w:rsidRPr="001C6E0E">
        <w:rPr>
          <w:lang w:val="ru-RU"/>
        </w:rPr>
        <w:instrText xml:space="preserve"> </w:instrText>
      </w:r>
      <w:r>
        <w:fldChar w:fldCharType="separate"/>
      </w:r>
      <w:r w:rsidRPr="001C6E0E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Подсистемы мониторинга</w:t>
      </w:r>
    </w:p>
    <w:p w:rsidR="008A4013" w:rsidRDefault="008A4013" w:rsidP="008A4013">
      <w:pPr>
        <w:pStyle w:val="Heading3"/>
        <w:rPr>
          <w:lang w:val="ru-RU"/>
        </w:rPr>
      </w:pPr>
      <w:bookmarkStart w:id="4" w:name="_Toc287429575"/>
      <w:r>
        <w:rPr>
          <w:lang w:val="ru-RU"/>
        </w:rPr>
        <w:t>1.2.1 Сбор данных</w:t>
      </w:r>
      <w:bookmarkEnd w:id="4"/>
    </w:p>
    <w:p w:rsidR="00EA6E4D" w:rsidRPr="00515E17" w:rsidRDefault="008A4013" w:rsidP="008A4013">
      <w:pPr>
        <w:rPr>
          <w:lang w:val="ru-RU"/>
        </w:rPr>
      </w:pPr>
      <w:r>
        <w:rPr>
          <w:lang w:val="ru-RU"/>
        </w:rPr>
        <w:t>Известно несколько подходов к сбору данных</w:t>
      </w:r>
      <w:r w:rsidR="009B72BE">
        <w:rPr>
          <w:lang w:val="ru-RU"/>
        </w:rPr>
        <w:t xml:space="preserve"> системой мониторинга</w:t>
      </w:r>
      <w:r>
        <w:rPr>
          <w:lang w:val="ru-RU"/>
        </w:rPr>
        <w:t xml:space="preserve"> с удаленных</w:t>
      </w:r>
      <w:r w:rsidR="009B72BE">
        <w:rPr>
          <w:lang w:val="ru-RU"/>
        </w:rPr>
        <w:t xml:space="preserve"> вычислительных </w:t>
      </w:r>
      <w:r>
        <w:rPr>
          <w:lang w:val="ru-RU"/>
        </w:rPr>
        <w:t>узлов гетерогенной среды</w:t>
      </w:r>
      <w:r w:rsidR="00CF1CF1">
        <w:rPr>
          <w:lang w:val="ru-RU"/>
        </w:rPr>
        <w:t xml:space="preserve">, среди которых можно выделить </w:t>
      </w:r>
      <w:r w:rsidR="000A6DF5">
        <w:rPr>
          <w:lang w:val="ru-RU"/>
        </w:rPr>
        <w:t xml:space="preserve">два наиболее </w:t>
      </w:r>
      <w:r w:rsidR="00EA6E4D">
        <w:rPr>
          <w:lang w:val="ru-RU"/>
        </w:rPr>
        <w:t>распространненных</w:t>
      </w:r>
      <w:r w:rsidR="000A6DF5">
        <w:rPr>
          <w:lang w:val="ru-RU"/>
        </w:rPr>
        <w:t xml:space="preserve">: </w:t>
      </w:r>
      <w:r w:rsidR="008E60D1">
        <w:rPr>
          <w:lang w:val="ru-RU"/>
        </w:rPr>
        <w:t>двусторонний</w:t>
      </w:r>
      <w:r w:rsidR="000A6DF5">
        <w:rPr>
          <w:lang w:val="ru-RU"/>
        </w:rPr>
        <w:t xml:space="preserve"> и </w:t>
      </w:r>
      <w:r w:rsidR="008E60D1">
        <w:rPr>
          <w:lang w:val="ru-RU"/>
        </w:rPr>
        <w:t>одно</w:t>
      </w:r>
      <w:r w:rsidR="000A6DF5">
        <w:rPr>
          <w:lang w:val="ru-RU"/>
        </w:rPr>
        <w:t>сторонний</w:t>
      </w:r>
      <w:r>
        <w:rPr>
          <w:lang w:val="ru-RU"/>
        </w:rPr>
        <w:t xml:space="preserve">. </w:t>
      </w:r>
      <w:r w:rsidR="008E60D1">
        <w:rPr>
          <w:lang w:val="ru-RU"/>
        </w:rPr>
        <w:t xml:space="preserve">Двустороний  метод сбора данных представляет собой исследование и анализ реакции удаленной системы на определенный набор внешних воздействий. </w:t>
      </w:r>
      <w:r w:rsidR="00F12290">
        <w:rPr>
          <w:lang w:val="ru-RU"/>
        </w:rPr>
        <w:t xml:space="preserve">При </w:t>
      </w:r>
      <w:r w:rsidR="008E60D1">
        <w:rPr>
          <w:lang w:val="ru-RU"/>
        </w:rPr>
        <w:t>одностороннем</w:t>
      </w:r>
      <w:r w:rsidR="00F12290">
        <w:rPr>
          <w:lang w:val="ru-RU"/>
        </w:rPr>
        <w:t xml:space="preserve"> методе</w:t>
      </w:r>
      <w:r w:rsidR="00515E17">
        <w:rPr>
          <w:lang w:val="ru-RU"/>
        </w:rPr>
        <w:t>,</w:t>
      </w:r>
      <w:r w:rsidR="00D33748">
        <w:rPr>
          <w:lang w:val="ru-RU"/>
        </w:rPr>
        <w:t xml:space="preserve"> </w:t>
      </w:r>
      <w:r w:rsidR="00C55D61">
        <w:rPr>
          <w:lang w:val="ru-RU"/>
        </w:rPr>
        <w:t xml:space="preserve">исследуемая </w:t>
      </w:r>
      <w:r w:rsidR="00F12290">
        <w:rPr>
          <w:lang w:val="ru-RU"/>
        </w:rPr>
        <w:t>система сама предоставляет</w:t>
      </w:r>
      <w:r w:rsidR="00C55D61">
        <w:rPr>
          <w:lang w:val="ru-RU"/>
        </w:rPr>
        <w:t xml:space="preserve"> </w:t>
      </w:r>
      <w:r w:rsidR="00F12290">
        <w:rPr>
          <w:lang w:val="ru-RU"/>
        </w:rPr>
        <w:t xml:space="preserve">исследователю </w:t>
      </w:r>
      <w:r w:rsidR="00C55D61">
        <w:rPr>
          <w:lang w:val="ru-RU"/>
        </w:rPr>
        <w:t>необ</w:t>
      </w:r>
      <w:r w:rsidR="00515E17">
        <w:rPr>
          <w:lang w:val="ru-RU"/>
        </w:rPr>
        <w:t>ходимые данные путем пересылки оповещений об изменеии своего внутреннего состояния.</w:t>
      </w:r>
    </w:p>
    <w:p w:rsidR="008E60D1" w:rsidRPr="004A6292" w:rsidRDefault="008E60D1" w:rsidP="008A4013">
      <w:pPr>
        <w:rPr>
          <w:lang w:val="ru-RU"/>
        </w:rPr>
      </w:pPr>
      <w:r w:rsidRPr="004A6292">
        <w:rPr>
          <w:lang w:val="ru-RU"/>
        </w:rPr>
        <w:t xml:space="preserve">С технической точки зрения двусторонний метод является </w:t>
      </w:r>
      <w:r w:rsidR="00515E17">
        <w:rPr>
          <w:lang w:val="ru-RU"/>
        </w:rPr>
        <w:t xml:space="preserve">более предпочтительным при построении систем мониторинга, т.к. требует меньших затрат на реализацию и </w:t>
      </w:r>
      <w:r w:rsidR="004B523A">
        <w:rPr>
          <w:lang w:val="ru-RU"/>
        </w:rPr>
        <w:t>максимально использует возможности исследуемой операционной среды. В свою очередь, односторонний метод</w:t>
      </w:r>
      <w:r w:rsidR="00515E17">
        <w:rPr>
          <w:lang w:val="ru-RU"/>
        </w:rPr>
        <w:t xml:space="preserve"> </w:t>
      </w:r>
      <w:r w:rsidR="004B523A">
        <w:rPr>
          <w:lang w:val="ru-RU"/>
        </w:rPr>
        <w:t>предоставляет больше возможностей по наращиванию функционала конечной системы.</w:t>
      </w:r>
    </w:p>
    <w:p w:rsidR="009B72BE" w:rsidRDefault="009B72BE" w:rsidP="008A4013">
      <w:pPr>
        <w:rPr>
          <w:lang w:val="ru-RU"/>
        </w:rPr>
      </w:pPr>
      <w:r w:rsidRPr="004A6292">
        <w:rPr>
          <w:lang w:val="ru-RU"/>
        </w:rPr>
        <w:lastRenderedPageBreak/>
        <w:t>На практике</w:t>
      </w:r>
      <w:r w:rsidR="00CF1CF1" w:rsidRPr="004A6292">
        <w:rPr>
          <w:lang w:val="ru-RU"/>
        </w:rPr>
        <w:t xml:space="preserve"> чаще всего исп</w:t>
      </w:r>
      <w:r w:rsidR="00515E17">
        <w:rPr>
          <w:lang w:val="ru-RU"/>
        </w:rPr>
        <w:t>ользуется комбинированный метод сбора данных</w:t>
      </w:r>
      <w:r w:rsidR="00CF1CF1" w:rsidRPr="004A6292">
        <w:rPr>
          <w:lang w:val="ru-RU"/>
        </w:rPr>
        <w:t>, который объединяет в себе ос</w:t>
      </w:r>
      <w:r w:rsidR="00D33748" w:rsidRPr="004A6292">
        <w:rPr>
          <w:lang w:val="ru-RU"/>
        </w:rPr>
        <w:t>обенности</w:t>
      </w:r>
      <w:r w:rsidR="00CF1CF1" w:rsidRPr="004A6292">
        <w:rPr>
          <w:lang w:val="ru-RU"/>
        </w:rPr>
        <w:t xml:space="preserve"> двух подходов</w:t>
      </w:r>
      <w:r w:rsidR="00EA6E4D" w:rsidRPr="004A6292">
        <w:rPr>
          <w:lang w:val="ru-RU"/>
        </w:rPr>
        <w:t xml:space="preserve"> </w:t>
      </w:r>
      <w:r w:rsidR="008E60D1" w:rsidRPr="004A6292">
        <w:rPr>
          <w:lang w:val="ru-RU"/>
        </w:rPr>
        <w:t>– одностороннего и двустороннего.</w:t>
      </w:r>
      <w:r w:rsidR="004B523A">
        <w:rPr>
          <w:lang w:val="ru-RU"/>
        </w:rPr>
        <w:t xml:space="preserve"> </w:t>
      </w:r>
      <w:r w:rsidR="00A50AAD">
        <w:rPr>
          <w:lang w:val="ru-RU"/>
        </w:rPr>
        <w:t>Комбинированный метод сбора данных характеризуется использованием там где это возможно двустороннего подхода и одностороннего во всех остальных случаях.</w:t>
      </w:r>
    </w:p>
    <w:p w:rsidR="00A50AAD" w:rsidRDefault="00A50AAD" w:rsidP="008A4013">
      <w:pPr>
        <w:rPr>
          <w:lang w:val="ru-RU"/>
        </w:rPr>
      </w:pPr>
      <w:r>
        <w:rPr>
          <w:lang w:val="ru-RU"/>
        </w:rPr>
        <w:t>Подсистем</w:t>
      </w:r>
      <w:r w:rsidR="009E5FD7">
        <w:rPr>
          <w:lang w:val="ru-RU"/>
        </w:rPr>
        <w:t>у</w:t>
      </w:r>
      <w:r>
        <w:rPr>
          <w:lang w:val="ru-RU"/>
        </w:rPr>
        <w:t xml:space="preserve"> сбора данных </w:t>
      </w:r>
      <w:r w:rsidR="009E5FD7">
        <w:rPr>
          <w:lang w:val="ru-RU"/>
        </w:rPr>
        <w:t>разделяют между собой агент и сервер мониторинга. Все остальные рассмотренные подсисистемы характерны исключительно для сервера мониторинга.</w:t>
      </w:r>
    </w:p>
    <w:p w:rsidR="008A4013" w:rsidRDefault="008A4013" w:rsidP="008A4013">
      <w:pPr>
        <w:pStyle w:val="Heading3"/>
        <w:rPr>
          <w:lang w:val="ru-RU"/>
        </w:rPr>
      </w:pPr>
      <w:bookmarkStart w:id="5" w:name="_Toc287429576"/>
      <w:r>
        <w:rPr>
          <w:lang w:val="ru-RU"/>
        </w:rPr>
        <w:t>1.2.2 Хранение данных</w:t>
      </w:r>
      <w:bookmarkEnd w:id="5"/>
    </w:p>
    <w:p w:rsidR="00BD18FE" w:rsidRDefault="00C36EC1" w:rsidP="00C55D61">
      <w:pPr>
        <w:rPr>
          <w:lang w:val="ru-RU"/>
        </w:rPr>
      </w:pPr>
      <w:r>
        <w:rPr>
          <w:lang w:val="ru-RU"/>
        </w:rPr>
        <w:t xml:space="preserve">Хранение данных, полученных в результате процессов мониторинга может быть организованно как с использованием средств баз данных так и на базе </w:t>
      </w:r>
      <w:r w:rsidR="00324A59">
        <w:rPr>
          <w:lang w:val="ru-RU"/>
        </w:rPr>
        <w:t xml:space="preserve">простых </w:t>
      </w:r>
      <w:r>
        <w:rPr>
          <w:lang w:val="ru-RU"/>
        </w:rPr>
        <w:t>плоских файлов.</w:t>
      </w:r>
      <w:r w:rsidR="00BD18FE">
        <w:rPr>
          <w:lang w:val="ru-RU"/>
        </w:rPr>
        <w:t xml:space="preserve"> Существуют также «задаче-ориентированные» варианты хранилищ, например распределенные высоконагруженные кеши, облачные нереляционные базы данных и т.п.</w:t>
      </w:r>
      <w:r w:rsidR="003B2979">
        <w:rPr>
          <w:lang w:val="ru-RU"/>
        </w:rPr>
        <w:t xml:space="preserve"> Таким образом варианты хранения данных можно охарактиризовать как централизованные и децентрализованные.</w:t>
      </w:r>
    </w:p>
    <w:p w:rsidR="00E71084" w:rsidRDefault="00E71084" w:rsidP="00C55D61">
      <w:pPr>
        <w:rPr>
          <w:lang w:val="ru-RU"/>
        </w:rPr>
      </w:pPr>
      <w:r>
        <w:rPr>
          <w:lang w:val="ru-RU"/>
        </w:rPr>
        <w:t>Очевидно, что децентрализованные или распределенные варинаты хранения обладают большей отказоусточивостью взамен сложности реализации и сопровождения.</w:t>
      </w:r>
    </w:p>
    <w:p w:rsidR="00C55D61" w:rsidRDefault="003B2979" w:rsidP="00C55D61">
      <w:pPr>
        <w:rPr>
          <w:lang w:val="ru-RU"/>
        </w:rPr>
      </w:pPr>
      <w:r>
        <w:rPr>
          <w:lang w:val="ru-RU"/>
        </w:rPr>
        <w:t>Подсистема хранения данных должна удовлетворять требованиям</w:t>
      </w:r>
      <w:r w:rsidR="00BD18FE">
        <w:rPr>
          <w:lang w:val="ru-RU"/>
        </w:rPr>
        <w:t xml:space="preserve"> </w:t>
      </w:r>
      <w:r w:rsidR="00E71084">
        <w:rPr>
          <w:lang w:val="ru-RU"/>
        </w:rPr>
        <w:t xml:space="preserve">к </w:t>
      </w:r>
      <w:r>
        <w:rPr>
          <w:lang w:val="ru-RU"/>
        </w:rPr>
        <w:t>целостности</w:t>
      </w:r>
      <w:r w:rsidR="00E71084">
        <w:rPr>
          <w:lang w:val="ru-RU"/>
        </w:rPr>
        <w:t xml:space="preserve">, </w:t>
      </w:r>
      <w:r>
        <w:rPr>
          <w:lang w:val="ru-RU"/>
        </w:rPr>
        <w:t>доступности</w:t>
      </w:r>
      <w:r w:rsidR="00E71084">
        <w:rPr>
          <w:lang w:val="ru-RU"/>
        </w:rPr>
        <w:t xml:space="preserve"> и безопасности</w:t>
      </w:r>
      <w:r>
        <w:rPr>
          <w:lang w:val="ru-RU"/>
        </w:rPr>
        <w:t xml:space="preserve"> данных</w:t>
      </w:r>
      <w:r w:rsidR="00E71084">
        <w:rPr>
          <w:lang w:val="ru-RU"/>
        </w:rPr>
        <w:t>, а также к производительности примитивных операций ввода вывода.</w:t>
      </w:r>
    </w:p>
    <w:p w:rsidR="00C55D61" w:rsidRDefault="00C55D61" w:rsidP="00C55D61">
      <w:pPr>
        <w:pStyle w:val="Heading3"/>
        <w:rPr>
          <w:lang w:val="ru-RU"/>
        </w:rPr>
      </w:pPr>
      <w:bookmarkStart w:id="6" w:name="_Toc287429577"/>
      <w:r>
        <w:rPr>
          <w:lang w:val="ru-RU"/>
        </w:rPr>
        <w:t>1.2.3 Анализ данных</w:t>
      </w:r>
      <w:bookmarkEnd w:id="6"/>
    </w:p>
    <w:p w:rsidR="00034F79" w:rsidRDefault="00C25360" w:rsidP="00C55D61">
      <w:pPr>
        <w:rPr>
          <w:lang w:val="ru-RU"/>
        </w:rPr>
      </w:pPr>
      <w:r>
        <w:rPr>
          <w:lang w:val="ru-RU"/>
        </w:rPr>
        <w:t xml:space="preserve">Анализ, оценка и принятие решений могут происходить непосредственно в реальном времени, как реакция на многократное возникновение нештатной ситуации. </w:t>
      </w:r>
    </w:p>
    <w:p w:rsidR="00C55D61" w:rsidRDefault="00C25360" w:rsidP="00C55D61">
      <w:pPr>
        <w:rPr>
          <w:lang w:val="ru-RU"/>
        </w:rPr>
      </w:pPr>
      <w:r>
        <w:rPr>
          <w:lang w:val="ru-RU"/>
        </w:rPr>
        <w:t xml:space="preserve">Анализ </w:t>
      </w:r>
      <w:r w:rsidR="00034F79">
        <w:rPr>
          <w:lang w:val="ru-RU"/>
        </w:rPr>
        <w:t xml:space="preserve">данных мониторинга </w:t>
      </w:r>
      <w:r>
        <w:rPr>
          <w:lang w:val="ru-RU"/>
        </w:rPr>
        <w:t>позволяет выявить тенденции нежелательных ситуаций.</w:t>
      </w:r>
    </w:p>
    <w:p w:rsidR="00C55D61" w:rsidRDefault="00C55D61" w:rsidP="00C55D61">
      <w:pPr>
        <w:pStyle w:val="Heading3"/>
        <w:rPr>
          <w:lang w:val="ru-RU"/>
        </w:rPr>
      </w:pPr>
      <w:bookmarkStart w:id="7" w:name="_Toc287429578"/>
      <w:r>
        <w:rPr>
          <w:lang w:val="ru-RU"/>
        </w:rPr>
        <w:lastRenderedPageBreak/>
        <w:t>1.2.4 Отчетность</w:t>
      </w:r>
      <w:bookmarkEnd w:id="7"/>
    </w:p>
    <w:p w:rsidR="00C55D61" w:rsidRDefault="00832051" w:rsidP="00C55D61">
      <w:pPr>
        <w:rPr>
          <w:lang w:val="ru-RU"/>
        </w:rPr>
      </w:pPr>
      <w:r>
        <w:rPr>
          <w:lang w:val="ru-RU"/>
        </w:rPr>
        <w:t>Отчеты позволяют визуализировать и кластеризовать данные мониторинга в удобочитаемой форме, пригодной для анализа и просмотра пользователем.</w:t>
      </w:r>
    </w:p>
    <w:p w:rsidR="00C55D61" w:rsidRDefault="00C55D61" w:rsidP="00C55D61">
      <w:pPr>
        <w:pStyle w:val="Heading3"/>
        <w:rPr>
          <w:lang w:val="ru-RU"/>
        </w:rPr>
      </w:pPr>
      <w:bookmarkStart w:id="8" w:name="_Toc287429579"/>
      <w:r w:rsidRPr="00C25360">
        <w:rPr>
          <w:lang w:val="ru-RU"/>
        </w:rPr>
        <w:t>1.2.5 Оповещения</w:t>
      </w:r>
      <w:bookmarkEnd w:id="8"/>
    </w:p>
    <w:p w:rsidR="0081429A" w:rsidRDefault="007B5D04" w:rsidP="00C55D61">
      <w:pPr>
        <w:rPr>
          <w:lang w:val="ru-RU"/>
        </w:rPr>
      </w:pPr>
      <w:r>
        <w:rPr>
          <w:lang w:val="ru-RU"/>
        </w:rPr>
        <w:t xml:space="preserve">Подсистема оповещений реализует набор инструментов и механизмов </w:t>
      </w:r>
      <w:r w:rsidR="0081429A">
        <w:rPr>
          <w:lang w:val="ru-RU"/>
        </w:rPr>
        <w:t xml:space="preserve">оповещения заинтерисованных исследователей о возникновении </w:t>
      </w:r>
      <w:r w:rsidR="00C25360">
        <w:rPr>
          <w:lang w:val="ru-RU"/>
        </w:rPr>
        <w:t>исключительных</w:t>
      </w:r>
      <w:r w:rsidR="0081429A">
        <w:rPr>
          <w:lang w:val="ru-RU"/>
        </w:rPr>
        <w:t xml:space="preserve"> ситуаций в исследуемой системе. </w:t>
      </w:r>
      <w:r w:rsidR="00C25360">
        <w:rPr>
          <w:lang w:val="ru-RU"/>
        </w:rPr>
        <w:t>Под исключительными понимаются ситуации приводящие к сбою в работоспособности</w:t>
      </w:r>
      <w:r w:rsidR="00034F79">
        <w:rPr>
          <w:lang w:val="ru-RU"/>
        </w:rPr>
        <w:t xml:space="preserve"> или отказу</w:t>
      </w:r>
      <w:r w:rsidR="00C25360">
        <w:rPr>
          <w:lang w:val="ru-RU"/>
        </w:rPr>
        <w:t xml:space="preserve"> аппаратной или программной части системы</w:t>
      </w:r>
      <w:r w:rsidR="00034F79">
        <w:rPr>
          <w:lang w:val="ru-RU"/>
        </w:rPr>
        <w:t>.</w:t>
      </w:r>
    </w:p>
    <w:p w:rsidR="00941053" w:rsidRDefault="00941053" w:rsidP="00941053">
      <w:pPr>
        <w:pStyle w:val="Heading3"/>
        <w:rPr>
          <w:lang w:val="ru-RU"/>
        </w:rPr>
      </w:pPr>
      <w:bookmarkStart w:id="9" w:name="_Toc287429580"/>
      <w:r>
        <w:rPr>
          <w:lang w:val="ru-RU"/>
        </w:rPr>
        <w:t>1.2.6</w:t>
      </w:r>
      <w:r w:rsidRPr="00C25360">
        <w:rPr>
          <w:lang w:val="ru-RU"/>
        </w:rPr>
        <w:t xml:space="preserve"> </w:t>
      </w:r>
      <w:r>
        <w:rPr>
          <w:lang w:val="ru-RU"/>
        </w:rPr>
        <w:t>Диспетчер</w:t>
      </w:r>
      <w:r w:rsidR="00D613FB">
        <w:rPr>
          <w:lang w:val="ru-RU"/>
        </w:rPr>
        <w:t>и</w:t>
      </w:r>
      <w:r>
        <w:rPr>
          <w:lang w:val="ru-RU"/>
        </w:rPr>
        <w:t>зация</w:t>
      </w:r>
      <w:bookmarkEnd w:id="9"/>
    </w:p>
    <w:p w:rsidR="00034F79" w:rsidRDefault="00034F79" w:rsidP="00C55D61">
      <w:pPr>
        <w:rPr>
          <w:lang w:val="ru-RU"/>
        </w:rPr>
      </w:pPr>
      <w:r>
        <w:rPr>
          <w:lang w:val="ru-RU"/>
        </w:rPr>
        <w:t xml:space="preserve">В качестве </w:t>
      </w:r>
      <w:r w:rsidR="00941053">
        <w:rPr>
          <w:lang w:val="ru-RU"/>
        </w:rPr>
        <w:t xml:space="preserve">расширющей механизма оповещений, можно выделить обособленную подсистему диспетчеризации. В общем смысле, диспетчеризация – это процесс оперативного контроля, управления, координации какого-либо процесса с использованиеим оперативной передачи информации между ислледуемым объектом и управляющим исследователем. </w:t>
      </w:r>
    </w:p>
    <w:p w:rsidR="00941053" w:rsidRDefault="00941053" w:rsidP="00C55D61">
      <w:pPr>
        <w:rPr>
          <w:lang w:val="ru-RU"/>
        </w:rPr>
      </w:pPr>
      <w:r>
        <w:rPr>
          <w:lang w:val="ru-RU"/>
        </w:rPr>
        <w:t xml:space="preserve">Система мониторинга реализует подсистему диспетчерезации если </w:t>
      </w:r>
      <w:r w:rsidR="00D613FB">
        <w:rPr>
          <w:lang w:val="ru-RU"/>
        </w:rPr>
        <w:t xml:space="preserve">в качестве реакции на возникновении исключительной ситуации, она может некоторым образом воздействовать на состояние исследуемой системы. </w:t>
      </w:r>
    </w:p>
    <w:p w:rsidR="00C55D61" w:rsidRPr="00C55D61" w:rsidRDefault="00C55D61" w:rsidP="00C55D61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</w:p>
    <w:p w:rsidR="00A50AAD" w:rsidRDefault="00A50AAD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C65D2C">
      <w:pPr>
        <w:pStyle w:val="Heading2"/>
        <w:rPr>
          <w:lang w:val="ru-RU"/>
        </w:rPr>
      </w:pPr>
      <w:bookmarkStart w:id="10" w:name="_Toc287429581"/>
      <w:r>
        <w:rPr>
          <w:lang w:val="ru-RU"/>
        </w:rPr>
        <w:lastRenderedPageBreak/>
        <w:t>1.</w:t>
      </w:r>
      <w:r w:rsidR="0039595C">
        <w:rPr>
          <w:lang w:val="ru-RU"/>
        </w:rPr>
        <w:t>3</w:t>
      </w:r>
      <w:r>
        <w:rPr>
          <w:lang w:val="ru-RU"/>
        </w:rPr>
        <w:t xml:space="preserve"> Требования к системам мониторинга</w:t>
      </w:r>
      <w:bookmarkEnd w:id="10"/>
    </w:p>
    <w:p w:rsidR="00611416" w:rsidRDefault="00C442A4" w:rsidP="00076761">
      <w:pPr>
        <w:rPr>
          <w:lang w:val="ru-RU"/>
        </w:rPr>
      </w:pPr>
      <w:r>
        <w:rPr>
          <w:lang w:val="ru-RU"/>
        </w:rPr>
        <w:t>Применимость и практическая ценность систем</w:t>
      </w:r>
      <w:r w:rsidR="00FD7273" w:rsidRPr="00FD7273">
        <w:rPr>
          <w:lang w:val="ru-RU"/>
        </w:rPr>
        <w:t xml:space="preserve"> мониторинга определяется </w:t>
      </w:r>
      <w:r>
        <w:rPr>
          <w:lang w:val="ru-RU"/>
        </w:rPr>
        <w:t>их</w:t>
      </w:r>
      <w:r w:rsidR="00FD7273">
        <w:rPr>
          <w:bCs/>
          <w:lang w:val="ru-RU"/>
        </w:rPr>
        <w:t xml:space="preserve"> </w:t>
      </w:r>
      <w:r w:rsidR="00611416">
        <w:rPr>
          <w:bCs/>
          <w:lang w:val="ru-RU"/>
        </w:rPr>
        <w:t xml:space="preserve"> </w:t>
      </w:r>
      <w:r w:rsidR="00FD7273">
        <w:rPr>
          <w:bCs/>
          <w:lang w:val="ru-RU"/>
        </w:rPr>
        <w:t>с</w:t>
      </w:r>
      <w:r w:rsidR="00FD7273" w:rsidRPr="00FD7273">
        <w:rPr>
          <w:lang w:val="ru-RU"/>
        </w:rPr>
        <w:t>пособностью адаптироваться к условиям динамически изменяющихся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требований, среди которых, декларируются требования к функционалу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системы, отказоустойчивости и масштабируемости.</w:t>
      </w:r>
    </w:p>
    <w:p w:rsidR="00076761" w:rsidRDefault="00FD7273" w:rsidP="00076761">
      <w:pPr>
        <w:rPr>
          <w:lang w:val="ru-RU"/>
        </w:rPr>
      </w:pPr>
      <w:r w:rsidRPr="00FD7273">
        <w:rPr>
          <w:lang w:val="ru-RU"/>
        </w:rPr>
        <w:t>Требования к функционалу системы мониторинга опираются на область ее</w:t>
      </w:r>
      <w:r>
        <w:rPr>
          <w:lang w:val="ru-RU"/>
        </w:rPr>
        <w:t xml:space="preserve"> </w:t>
      </w:r>
      <w:r w:rsidRPr="00FD7273">
        <w:rPr>
          <w:lang w:val="ru-RU"/>
        </w:rPr>
        <w:t>внедрения и</w:t>
      </w:r>
      <w:r w:rsidR="000C5C43">
        <w:rPr>
          <w:lang w:val="ru-RU"/>
        </w:rPr>
        <w:t xml:space="preserve"> последующей</w:t>
      </w:r>
      <w:r w:rsidRPr="00FD7273">
        <w:rPr>
          <w:lang w:val="ru-RU"/>
        </w:rPr>
        <w:t xml:space="preserve"> эксплуатации. Необходимость изменения функционала возникает</w:t>
      </w:r>
      <w:r w:rsidR="00FB6E41">
        <w:rPr>
          <w:lang w:val="ru-RU"/>
        </w:rPr>
        <w:t xml:space="preserve"> как правило,</w:t>
      </w:r>
      <w:r>
        <w:rPr>
          <w:lang w:val="ru-RU"/>
        </w:rPr>
        <w:t xml:space="preserve"> </w:t>
      </w:r>
      <w:r w:rsidRPr="00FD7273">
        <w:rPr>
          <w:lang w:val="ru-RU"/>
        </w:rPr>
        <w:t>в следствии динамики внешних требований. Можно условно разделить внешние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 на две группы — технические и правовые. Под техническими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требованиями понимаются требования к функционалу системы, основанные на</w:t>
      </w:r>
      <w:r>
        <w:rPr>
          <w:lang w:val="ru-RU"/>
        </w:rPr>
        <w:t xml:space="preserve"> </w:t>
      </w:r>
      <w:r w:rsidRPr="00FD7273">
        <w:rPr>
          <w:lang w:val="ru-RU"/>
        </w:rPr>
        <w:t>целях мониторинга, сетевой инфраструктуре, оборудовании и</w:t>
      </w:r>
      <w:r w:rsidR="00FB6E41">
        <w:rPr>
          <w:lang w:val="ru-RU"/>
        </w:rPr>
        <w:t>ли</w:t>
      </w:r>
      <w:r w:rsidRPr="00FD7273">
        <w:rPr>
          <w:lang w:val="ru-RU"/>
        </w:rPr>
        <w:t xml:space="preserve"> программном</w:t>
      </w:r>
      <w:r>
        <w:rPr>
          <w:lang w:val="ru-RU"/>
        </w:rPr>
        <w:t xml:space="preserve"> </w:t>
      </w:r>
      <w:r w:rsidR="00FB6E41">
        <w:rPr>
          <w:lang w:val="ru-RU"/>
        </w:rPr>
        <w:t>обеспечении</w:t>
      </w:r>
      <w:r w:rsidRPr="00FD7273">
        <w:rPr>
          <w:lang w:val="ru-RU"/>
        </w:rPr>
        <w:t>. Под правовыми</w:t>
      </w:r>
      <w:r>
        <w:rPr>
          <w:lang w:val="ru-RU"/>
        </w:rPr>
        <w:t xml:space="preserve"> </w:t>
      </w:r>
      <w:r w:rsidR="00076761" w:rsidRPr="00076761">
        <w:rPr>
          <w:lang w:val="ru-RU"/>
        </w:rPr>
        <w:t>требованиями понимаются требования законов государства, лицензионных</w:t>
      </w:r>
      <w:r w:rsidR="00076761">
        <w:rPr>
          <w:lang w:val="ru-RU"/>
        </w:rPr>
        <w:t xml:space="preserve"> </w:t>
      </w:r>
      <w:r w:rsidR="00076761" w:rsidRPr="00076761">
        <w:rPr>
          <w:lang w:val="ru-RU"/>
        </w:rPr>
        <w:t>соглашений, корпоративных уставов.</w:t>
      </w:r>
    </w:p>
    <w:p w:rsidR="00E540F7" w:rsidRDefault="00076761" w:rsidP="00076761">
      <w:pPr>
        <w:rPr>
          <w:lang w:val="ru-RU"/>
        </w:rPr>
      </w:pPr>
      <w:r w:rsidRPr="00076761">
        <w:rPr>
          <w:lang w:val="ru-RU"/>
        </w:rPr>
        <w:t>Под отказоустойчивостью понимают способность технической системы</w:t>
      </w:r>
      <w:r>
        <w:rPr>
          <w:lang w:val="ru-RU"/>
        </w:rPr>
        <w:t xml:space="preserve"> </w:t>
      </w:r>
      <w:r w:rsidRPr="00076761">
        <w:rPr>
          <w:lang w:val="ru-RU"/>
        </w:rPr>
        <w:t>сохранять работоспособность и правильно функционировать после отказа</w:t>
      </w:r>
      <w:r>
        <w:rPr>
          <w:lang w:val="ru-RU"/>
        </w:rPr>
        <w:t xml:space="preserve"> </w:t>
      </w:r>
      <w:r w:rsidR="00993B47">
        <w:rPr>
          <w:lang w:val="ru-RU"/>
        </w:rPr>
        <w:t>некоторых ее компонентов, возможно основополагающих.</w:t>
      </w:r>
      <w:r w:rsidRPr="00076761">
        <w:rPr>
          <w:lang w:val="ru-RU"/>
        </w:rPr>
        <w:t xml:space="preserve"> </w:t>
      </w:r>
      <w:r w:rsidR="002C446F">
        <w:rPr>
          <w:lang w:val="ru-RU"/>
        </w:rPr>
        <w:t>Применительно к системам мониторинга можно дать следующее определение понятию отказоустойчивости. Система мониторинга называется отказоустойчивой если она продолжает функционировать</w:t>
      </w:r>
      <w:r w:rsidR="00A97931">
        <w:rPr>
          <w:lang w:val="ru-RU"/>
        </w:rPr>
        <w:t xml:space="preserve"> согласно целям мониторинга,</w:t>
      </w:r>
      <w:r w:rsidR="002C446F">
        <w:rPr>
          <w:lang w:val="ru-RU"/>
        </w:rPr>
        <w:t xml:space="preserve"> после отказа люб</w:t>
      </w:r>
      <w:r w:rsidR="00E540F7">
        <w:rPr>
          <w:lang w:val="ru-RU"/>
        </w:rPr>
        <w:t>ой компоненты</w:t>
      </w:r>
      <w:r w:rsidR="00A97931">
        <w:rPr>
          <w:lang w:val="ru-RU"/>
        </w:rPr>
        <w:t xml:space="preserve"> </w:t>
      </w:r>
      <w:r w:rsidR="00E540F7">
        <w:rPr>
          <w:lang w:val="ru-RU"/>
        </w:rPr>
        <w:t xml:space="preserve">или сущности </w:t>
      </w:r>
      <w:r w:rsidR="00A97931">
        <w:rPr>
          <w:lang w:val="ru-RU"/>
        </w:rPr>
        <w:t>системы</w:t>
      </w:r>
      <w:r w:rsidR="00E540F7">
        <w:rPr>
          <w:lang w:val="ru-RU"/>
        </w:rPr>
        <w:t>. Известно, что повышение отказоусточивости достигается за счет избыточност</w:t>
      </w:r>
      <w:r w:rsidR="000562AA">
        <w:rPr>
          <w:lang w:val="ru-RU"/>
        </w:rPr>
        <w:t>и или резервирования наиболее значимых ресурсов системы. Наиболее значимой сущностью в архитектуре стемы мониторинга является сервер мониторинга.</w:t>
      </w:r>
      <w:r w:rsidR="00D33D76">
        <w:rPr>
          <w:lang w:val="ru-RU"/>
        </w:rPr>
        <w:t xml:space="preserve"> Поэтому, репликация или резервирование серверов мониторинга – это наиболее предпочтительный способ повышения отказоустойчивости системы мониторинга.</w:t>
      </w:r>
      <w:r w:rsidR="000562AA">
        <w:rPr>
          <w:lang w:val="ru-RU"/>
        </w:rPr>
        <w:t xml:space="preserve"> </w:t>
      </w:r>
    </w:p>
    <w:p w:rsidR="00FD7273" w:rsidRDefault="00076761" w:rsidP="00076761">
      <w:pPr>
        <w:rPr>
          <w:lang w:val="ru-RU"/>
        </w:rPr>
      </w:pPr>
      <w:r w:rsidRPr="00076761">
        <w:rPr>
          <w:lang w:val="ru-RU"/>
        </w:rPr>
        <w:t xml:space="preserve">Масштабируемость </w:t>
      </w:r>
      <w:r w:rsidR="00993B47">
        <w:rPr>
          <w:lang w:val="ru-RU"/>
        </w:rPr>
        <w:t>системы мониторинга</w:t>
      </w:r>
      <w:r w:rsidRPr="00076761">
        <w:rPr>
          <w:lang w:val="ru-RU"/>
        </w:rPr>
        <w:t xml:space="preserve"> может</w:t>
      </w:r>
      <w:r>
        <w:rPr>
          <w:lang w:val="ru-RU"/>
        </w:rPr>
        <w:t xml:space="preserve"> </w:t>
      </w:r>
      <w:r w:rsidRPr="00076761">
        <w:rPr>
          <w:lang w:val="ru-RU"/>
        </w:rPr>
        <w:t>измеряться по двум</w:t>
      </w:r>
      <w:r w:rsidR="00993B47">
        <w:rPr>
          <w:lang w:val="ru-RU"/>
        </w:rPr>
        <w:t xml:space="preserve"> различным  показателям. </w:t>
      </w:r>
      <w:r w:rsidRPr="00076761">
        <w:rPr>
          <w:lang w:val="ru-RU"/>
        </w:rPr>
        <w:t>Во-первых, система может быть</w:t>
      </w:r>
      <w:r>
        <w:rPr>
          <w:lang w:val="ru-RU"/>
        </w:rPr>
        <w:t xml:space="preserve"> </w:t>
      </w:r>
      <w:r w:rsidRPr="00076761">
        <w:rPr>
          <w:lang w:val="ru-RU"/>
        </w:rPr>
        <w:t>масштабируемой по отношению к ее размеру, что означает легкость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подключения к ней дополнительных </w:t>
      </w:r>
      <w:r w:rsidR="00993B47">
        <w:rPr>
          <w:lang w:val="ru-RU"/>
        </w:rPr>
        <w:t>клиентов</w:t>
      </w:r>
      <w:r w:rsidRPr="00076761">
        <w:rPr>
          <w:lang w:val="ru-RU"/>
        </w:rPr>
        <w:t xml:space="preserve"> и ресурсов. Во-вторых,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система может масштабироваться географически, то есть </w:t>
      </w:r>
      <w:r w:rsidR="00993B47">
        <w:rPr>
          <w:lang w:val="ru-RU"/>
        </w:rPr>
        <w:t>клиенты</w:t>
      </w:r>
      <w:r w:rsidRPr="00076761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C442A4">
        <w:rPr>
          <w:lang w:val="ru-RU"/>
        </w:rPr>
        <w:t>ресурсы могут быть значительно отдалены друг от друга в гео-</w:t>
      </w:r>
      <w:r w:rsidRPr="00076761">
        <w:rPr>
          <w:lang w:val="ru-RU"/>
        </w:rPr>
        <w:lastRenderedPageBreak/>
        <w:t>пространстве. Применительно к системам</w:t>
      </w:r>
      <w:r>
        <w:rPr>
          <w:lang w:val="ru-RU"/>
        </w:rPr>
        <w:t xml:space="preserve"> </w:t>
      </w:r>
      <w:r w:rsidRPr="00076761">
        <w:rPr>
          <w:lang w:val="ru-RU"/>
        </w:rPr>
        <w:t>мониторинга, масштабируемость</w:t>
      </w:r>
      <w:r w:rsidR="00993B47">
        <w:rPr>
          <w:lang w:val="ru-RU"/>
        </w:rPr>
        <w:t xml:space="preserve"> во всех смыслах</w:t>
      </w:r>
      <w:r w:rsidRPr="00076761">
        <w:rPr>
          <w:lang w:val="ru-RU"/>
        </w:rPr>
        <w:t xml:space="preserve"> определяется способностью взаимодействия</w:t>
      </w:r>
      <w:r>
        <w:rPr>
          <w:lang w:val="ru-RU"/>
        </w:rPr>
        <w:t xml:space="preserve"> </w:t>
      </w:r>
      <w:r w:rsidRPr="00076761">
        <w:rPr>
          <w:lang w:val="ru-RU"/>
        </w:rPr>
        <w:t>географически удаленных узлов, а также легкостью подключения новых</w:t>
      </w:r>
      <w:r>
        <w:rPr>
          <w:lang w:val="ru-RU"/>
        </w:rPr>
        <w:t xml:space="preserve"> </w:t>
      </w:r>
      <w:r w:rsidRPr="00076761">
        <w:rPr>
          <w:lang w:val="ru-RU"/>
        </w:rPr>
        <w:t>вычислительных узлов к системе</w:t>
      </w:r>
      <w:r w:rsidR="00993B47">
        <w:rPr>
          <w:lang w:val="ru-RU"/>
        </w:rPr>
        <w:t xml:space="preserve"> мониторинга</w:t>
      </w:r>
      <w:r w:rsidRPr="00076761">
        <w:rPr>
          <w:lang w:val="ru-RU"/>
        </w:rPr>
        <w:t>.</w:t>
      </w:r>
    </w:p>
    <w:p w:rsidR="00D33D76" w:rsidRDefault="008D2B1A" w:rsidP="00076761">
      <w:pPr>
        <w:rPr>
          <w:lang w:val="ru-RU"/>
        </w:rPr>
      </w:pPr>
      <w:r>
        <w:rPr>
          <w:lang w:val="ru-RU"/>
        </w:rPr>
        <w:t xml:space="preserve">Рассмотренные выше требования к системам мониторинга </w:t>
      </w:r>
      <w:r w:rsidR="00290316">
        <w:rPr>
          <w:lang w:val="ru-RU"/>
        </w:rPr>
        <w:t>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требований.</w:t>
      </w:r>
    </w:p>
    <w:p w:rsidR="00D33D76" w:rsidRDefault="00D33D76" w:rsidP="00076761">
      <w:pPr>
        <w:rPr>
          <w:lang w:val="ru-RU"/>
        </w:rPr>
      </w:pPr>
    </w:p>
    <w:p w:rsidR="00FD7273" w:rsidRDefault="00FD7273" w:rsidP="00FD7273">
      <w:pPr>
        <w:rPr>
          <w:lang w:val="ru-RU"/>
        </w:rPr>
      </w:pPr>
    </w:p>
    <w:p w:rsidR="00FD7273" w:rsidRDefault="00FD7273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C65D2C" w:rsidRDefault="00C65D2C" w:rsidP="00FD7273">
      <w:pPr>
        <w:pStyle w:val="Heading2"/>
        <w:rPr>
          <w:lang w:val="ru-RU"/>
        </w:rPr>
      </w:pPr>
      <w:bookmarkStart w:id="11" w:name="_Toc287429582"/>
      <w:r>
        <w:rPr>
          <w:lang w:val="ru-RU"/>
        </w:rPr>
        <w:lastRenderedPageBreak/>
        <w:t>1.</w:t>
      </w:r>
      <w:r w:rsidR="0039595C">
        <w:rPr>
          <w:lang w:val="ru-RU"/>
        </w:rPr>
        <w:t>4</w:t>
      </w:r>
      <w:r>
        <w:rPr>
          <w:lang w:val="ru-RU"/>
        </w:rPr>
        <w:t xml:space="preserve"> Классификация систем мониторинга</w:t>
      </w:r>
      <w:bookmarkEnd w:id="11"/>
    </w:p>
    <w:p w:rsidR="00FA7C62" w:rsidRDefault="00B660C6" w:rsidP="00C65D2C">
      <w:pPr>
        <w:rPr>
          <w:lang w:val="ru-RU"/>
        </w:rPr>
      </w:pPr>
      <w:r>
        <w:rPr>
          <w:lang w:val="ru-RU"/>
        </w:rPr>
        <w:t>Авторами предлагается следующая классификация систем мониторинга в сфере информационных технологий</w:t>
      </w:r>
      <w:r w:rsidR="00FA7C62">
        <w:rPr>
          <w:lang w:val="ru-RU"/>
        </w:rPr>
        <w:t xml:space="preserve">: </w:t>
      </w:r>
      <w:r w:rsidR="001F5821">
        <w:rPr>
          <w:lang w:val="ru-RU"/>
        </w:rPr>
        <w:t>по характеру сетевого взаимодействия и по функионалу</w:t>
      </w:r>
      <w:r w:rsidR="00D7373A">
        <w:rPr>
          <w:lang w:val="ru-RU"/>
        </w:rPr>
        <w:t xml:space="preserve"> (рисунок </w:t>
      </w:r>
      <w:r w:rsidR="00867FBF">
        <w:rPr>
          <w:lang w:val="ru-RU"/>
        </w:rPr>
        <w:t>3</w:t>
      </w:r>
      <w:r w:rsidR="00D7373A">
        <w:rPr>
          <w:lang w:val="ru-RU"/>
        </w:rPr>
        <w:t>)</w:t>
      </w:r>
      <w:r w:rsidR="00FA7C62">
        <w:rPr>
          <w:lang w:val="ru-RU"/>
        </w:rPr>
        <w:t>.</w:t>
      </w:r>
    </w:p>
    <w:p w:rsidR="00D7373A" w:rsidRDefault="00D7373A" w:rsidP="00D7373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714875" cy="2362200"/>
            <wp:effectExtent l="19050" t="0" r="9525" b="0"/>
            <wp:docPr id="2" name="Picture 1" descr="class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3A" w:rsidRPr="00D7373A" w:rsidRDefault="00D7373A" w:rsidP="00D7373A">
      <w:pPr>
        <w:pStyle w:val="Caption"/>
        <w:rPr>
          <w:lang w:val="ru-RU"/>
        </w:rPr>
      </w:pPr>
      <w:r w:rsidRPr="00D7373A">
        <w:rPr>
          <w:lang w:val="ru-RU"/>
        </w:rPr>
        <w:t xml:space="preserve">Рисунок </w:t>
      </w:r>
      <w:r>
        <w:fldChar w:fldCharType="begin"/>
      </w:r>
      <w:r w:rsidRPr="00D7373A">
        <w:rPr>
          <w:lang w:val="ru-RU"/>
        </w:rPr>
        <w:instrText xml:space="preserve"> </w:instrText>
      </w:r>
      <w:r>
        <w:instrText>SEQ</w:instrText>
      </w:r>
      <w:r w:rsidRPr="00D7373A">
        <w:rPr>
          <w:lang w:val="ru-RU"/>
        </w:rPr>
        <w:instrText xml:space="preserve"> Рисунок \* </w:instrText>
      </w:r>
      <w:r>
        <w:instrText>ARABIC</w:instrText>
      </w:r>
      <w:r w:rsidRPr="00D7373A">
        <w:rPr>
          <w:lang w:val="ru-RU"/>
        </w:rPr>
        <w:instrText xml:space="preserve"> </w:instrText>
      </w:r>
      <w:r>
        <w:fldChar w:fldCharType="separate"/>
      </w:r>
      <w:r w:rsidR="001C6E0E">
        <w:rPr>
          <w:noProof/>
        </w:rPr>
        <w:t>3</w:t>
      </w:r>
      <w:r>
        <w:fldChar w:fldCharType="end"/>
      </w:r>
      <w:r>
        <w:rPr>
          <w:lang w:val="ru-RU"/>
        </w:rPr>
        <w:t xml:space="preserve"> – Классификация систем мониторинга</w:t>
      </w:r>
    </w:p>
    <w:p w:rsidR="007C1D3C" w:rsidRDefault="00FA7C62" w:rsidP="00C65D2C">
      <w:pPr>
        <w:rPr>
          <w:lang w:val="ru-RU"/>
        </w:rPr>
      </w:pPr>
      <w:r>
        <w:rPr>
          <w:lang w:val="ru-RU"/>
        </w:rPr>
        <w:t>По характеру сетевого взаимодействия можно выделить клие</w:t>
      </w:r>
      <w:r w:rsidR="007C1D3C">
        <w:rPr>
          <w:lang w:val="ru-RU"/>
        </w:rPr>
        <w:t>н</w:t>
      </w:r>
      <w:r>
        <w:rPr>
          <w:lang w:val="ru-RU"/>
        </w:rPr>
        <w:t>т-серверные и распределенные системы</w:t>
      </w:r>
      <w:r w:rsidR="007C1D3C">
        <w:rPr>
          <w:lang w:val="ru-RU"/>
        </w:rPr>
        <w:t xml:space="preserve"> мониторинга</w:t>
      </w:r>
      <w:r>
        <w:rPr>
          <w:lang w:val="ru-RU"/>
        </w:rPr>
        <w:t>.</w:t>
      </w:r>
      <w:r w:rsidR="007C1D3C">
        <w:rPr>
          <w:lang w:val="ru-RU"/>
        </w:rPr>
        <w:t xml:space="preserve"> </w:t>
      </w:r>
    </w:p>
    <w:p w:rsidR="007C1D3C" w:rsidRPr="00A215D0" w:rsidRDefault="007C1D3C" w:rsidP="00C65D2C">
      <w:pPr>
        <w:rPr>
          <w:lang w:val="ru-RU"/>
        </w:rPr>
      </w:pPr>
      <w:r>
        <w:rPr>
          <w:lang w:val="ru-RU"/>
        </w:rPr>
        <w:t xml:space="preserve">Клиент-сервеные или централизованные системы построены по принципу классических сетевых систем с выделенным сервером. В таких системах </w:t>
      </w:r>
      <w:r w:rsidR="00334C13">
        <w:rPr>
          <w:lang w:val="ru-RU"/>
        </w:rPr>
        <w:t xml:space="preserve">присутствуют </w:t>
      </w:r>
      <w:r>
        <w:rPr>
          <w:lang w:val="ru-RU"/>
        </w:rPr>
        <w:t>активные и пассивные сущности – агенты и сервер</w:t>
      </w:r>
      <w:r w:rsidR="00334C13">
        <w:rPr>
          <w:lang w:val="ru-RU"/>
        </w:rPr>
        <w:t>ы</w:t>
      </w:r>
      <w:r>
        <w:rPr>
          <w:lang w:val="ru-RU"/>
        </w:rPr>
        <w:t xml:space="preserve"> </w:t>
      </w:r>
      <w:r w:rsidR="002E6907">
        <w:rPr>
          <w:lang w:val="ru-RU"/>
        </w:rPr>
        <w:t xml:space="preserve">мониторинга </w:t>
      </w:r>
      <w:r>
        <w:rPr>
          <w:lang w:val="ru-RU"/>
        </w:rPr>
        <w:t>соответственно.</w:t>
      </w:r>
      <w:r w:rsidR="00A215D0">
        <w:rPr>
          <w:lang w:val="ru-RU"/>
        </w:rPr>
        <w:t xml:space="preserve"> В качестве примера клиент-сервеных систем мониторинга можно привести продукты </w:t>
      </w:r>
      <w:proofErr w:type="spellStart"/>
      <w:r w:rsidR="00A215D0">
        <w:t>Zabbix</w:t>
      </w:r>
      <w:proofErr w:type="spellEnd"/>
      <w:r w:rsidR="00A215D0" w:rsidRPr="00A215D0">
        <w:rPr>
          <w:lang w:val="ru-RU"/>
        </w:rPr>
        <w:t xml:space="preserve">, </w:t>
      </w:r>
      <w:proofErr w:type="spellStart"/>
      <w:r w:rsidR="00A215D0">
        <w:t>Nagious</w:t>
      </w:r>
      <w:proofErr w:type="spellEnd"/>
      <w:r w:rsidR="00A215D0">
        <w:rPr>
          <w:lang w:val="ru-RU"/>
        </w:rPr>
        <w:t>.</w:t>
      </w:r>
      <w:r w:rsidR="00A215D0" w:rsidRPr="00A215D0">
        <w:rPr>
          <w:lang w:val="ru-RU"/>
        </w:rPr>
        <w:t xml:space="preserve"> </w:t>
      </w:r>
    </w:p>
    <w:p w:rsidR="007C1D3C" w:rsidRPr="00242D53" w:rsidRDefault="00C86A3D" w:rsidP="00C65D2C">
      <w:pPr>
        <w:rPr>
          <w:lang w:val="ru-RU"/>
        </w:rPr>
      </w:pPr>
      <w:r>
        <w:rPr>
          <w:lang w:val="ru-RU"/>
        </w:rPr>
        <w:t>В р</w:t>
      </w:r>
      <w:r w:rsidR="007C1D3C">
        <w:rPr>
          <w:lang w:val="ru-RU"/>
        </w:rPr>
        <w:t>аспределенны</w:t>
      </w:r>
      <w:r>
        <w:rPr>
          <w:lang w:val="ru-RU"/>
        </w:rPr>
        <w:t>х</w:t>
      </w:r>
      <w:r w:rsidR="007C1D3C">
        <w:rPr>
          <w:lang w:val="ru-RU"/>
        </w:rPr>
        <w:t xml:space="preserve"> или децентрализованны</w:t>
      </w:r>
      <w:r>
        <w:rPr>
          <w:lang w:val="ru-RU"/>
        </w:rPr>
        <w:t>х</w:t>
      </w:r>
      <w:r w:rsidR="007C1D3C">
        <w:rPr>
          <w:lang w:val="ru-RU"/>
        </w:rPr>
        <w:t xml:space="preserve"> систем</w:t>
      </w:r>
      <w:r>
        <w:rPr>
          <w:lang w:val="ru-RU"/>
        </w:rPr>
        <w:t xml:space="preserve">ах мониторинга отсутствует  понятие сервера, в классическом его понимании. Каждый узел распределенной системы может одновременно являться как сервером так и агентом мониторинга. </w:t>
      </w:r>
      <w:r w:rsidR="00242D53">
        <w:rPr>
          <w:lang w:val="ru-RU"/>
        </w:rPr>
        <w:t xml:space="preserve">Текущее состояние узла и его поведение характеризуются глобальным состоянием распределенной системы </w:t>
      </w:r>
      <w:r w:rsidR="00242D53" w:rsidRPr="00242D53">
        <w:rPr>
          <w:lang w:val="ru-RU"/>
        </w:rPr>
        <w:t>[1]</w:t>
      </w:r>
      <w:r w:rsidR="0081442B">
        <w:rPr>
          <w:lang w:val="ru-RU"/>
        </w:rPr>
        <w:t>, которое им</w:t>
      </w:r>
      <w:r w:rsidR="00242D53">
        <w:rPr>
          <w:lang w:val="ru-RU"/>
        </w:rPr>
        <w:t>е</w:t>
      </w:r>
      <w:r w:rsidR="0081442B">
        <w:rPr>
          <w:lang w:val="ru-RU"/>
        </w:rPr>
        <w:t>ет свойство изменяться под воздействием как внутренних так и внешних факторов.</w:t>
      </w:r>
      <w:r w:rsidR="00A215D0">
        <w:rPr>
          <w:lang w:val="ru-RU"/>
        </w:rPr>
        <w:t xml:space="preserve"> Единственной </w:t>
      </w:r>
      <w:r w:rsidR="007B5D04">
        <w:rPr>
          <w:lang w:val="ru-RU"/>
        </w:rPr>
        <w:t xml:space="preserve">в полном смысле распределенной системой мониторинга является проект </w:t>
      </w:r>
      <w:r w:rsidR="007B5D04">
        <w:t>Ganglia</w:t>
      </w:r>
      <w:r w:rsidR="007B5D04" w:rsidRPr="007B5D04">
        <w:rPr>
          <w:lang w:val="ru-RU"/>
        </w:rPr>
        <w:t>.</w:t>
      </w:r>
      <w:r w:rsidR="00A215D0">
        <w:rPr>
          <w:lang w:val="ru-RU"/>
        </w:rPr>
        <w:t xml:space="preserve">  </w:t>
      </w:r>
    </w:p>
    <w:p w:rsidR="00FA7C62" w:rsidRDefault="00FA7C62" w:rsidP="00C65D2C">
      <w:pPr>
        <w:rPr>
          <w:lang w:val="ru-RU"/>
        </w:rPr>
      </w:pPr>
      <w:r>
        <w:rPr>
          <w:lang w:val="ru-RU"/>
        </w:rPr>
        <w:t>С точки зрения функционала системы можно</w:t>
      </w:r>
      <w:r w:rsidR="002E6907">
        <w:rPr>
          <w:lang w:val="ru-RU"/>
        </w:rPr>
        <w:t xml:space="preserve"> </w:t>
      </w:r>
      <w:r w:rsidR="0081442B">
        <w:rPr>
          <w:lang w:val="ru-RU"/>
        </w:rPr>
        <w:t>выделить системы с расширяемым и нерасширяемым функционалом.</w:t>
      </w:r>
    </w:p>
    <w:p w:rsidR="0081442B" w:rsidRPr="007B5D04" w:rsidRDefault="0081442B" w:rsidP="00C65D2C">
      <w:pPr>
        <w:rPr>
          <w:lang w:val="ru-RU"/>
        </w:rPr>
      </w:pPr>
      <w:r>
        <w:rPr>
          <w:lang w:val="ru-RU"/>
        </w:rPr>
        <w:lastRenderedPageBreak/>
        <w:t xml:space="preserve">Будем считать, что система мониторинга является системой с раширяемым функционалом, если </w:t>
      </w:r>
      <w:r w:rsidR="0078274D">
        <w:rPr>
          <w:lang w:val="ru-RU"/>
        </w:rPr>
        <w:t>в её коробочной поставке есть шатные средства и инструменты, позволяющие динамически наращивать функционал целевой системы. Как правило,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мониторинга.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Напрмер, системы </w:t>
      </w:r>
      <w:proofErr w:type="spellStart"/>
      <w:r w:rsidR="007B5D04">
        <w:t>Nagious</w:t>
      </w:r>
      <w:proofErr w:type="spellEnd"/>
      <w:r w:rsidR="007B5D04">
        <w:rPr>
          <w:lang w:val="ru-RU"/>
        </w:rPr>
        <w:t xml:space="preserve">, </w:t>
      </w:r>
      <w:proofErr w:type="spellStart"/>
      <w:r w:rsidR="007B5D04">
        <w:t>Zabbiz</w:t>
      </w:r>
      <w:proofErr w:type="spellEnd"/>
      <w:r w:rsidR="007B5D04" w:rsidRPr="007B5D04">
        <w:rPr>
          <w:lang w:val="ru-RU"/>
        </w:rPr>
        <w:t xml:space="preserve">, </w:t>
      </w:r>
      <w:r w:rsidR="007B5D04">
        <w:t>Mon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>являются системами с раширяемым функционалом.</w:t>
      </w:r>
    </w:p>
    <w:p w:rsidR="001F2BB0" w:rsidRPr="007B5D04" w:rsidRDefault="001F2BB0" w:rsidP="00C65D2C">
      <w:pPr>
        <w:rPr>
          <w:lang w:val="ru-RU"/>
        </w:rPr>
      </w:pPr>
      <w:r>
        <w:rPr>
          <w:lang w:val="ru-RU"/>
        </w:rPr>
        <w:t xml:space="preserve">Системы мониторинга с нерасширяемым функционалом характеризуются фиксированным, достаточно общим базовым набором функций </w:t>
      </w:r>
      <w:r w:rsidR="00A84657">
        <w:rPr>
          <w:lang w:val="ru-RU"/>
        </w:rPr>
        <w:t xml:space="preserve">и возможностей, расширение которого возможно только при участии производителя. </w:t>
      </w:r>
      <w:r w:rsidR="00FB6E41">
        <w:rPr>
          <w:lang w:val="ru-RU"/>
        </w:rPr>
        <w:t>Инструментами</w:t>
      </w:r>
      <w:r w:rsidR="00A84657">
        <w:rPr>
          <w:lang w:val="ru-RU"/>
        </w:rPr>
        <w:t xml:space="preserve"> расширения функционала в этом случае </w:t>
      </w:r>
      <w:r w:rsidR="00FB6E41">
        <w:rPr>
          <w:lang w:val="ru-RU"/>
        </w:rPr>
        <w:t xml:space="preserve">являются </w:t>
      </w:r>
      <w:r w:rsidR="00A84657">
        <w:rPr>
          <w:lang w:val="ru-RU"/>
        </w:rPr>
        <w:t>пакеты обновления</w:t>
      </w:r>
      <w:r w:rsidR="00FB6E41">
        <w:rPr>
          <w:lang w:val="ru-RU"/>
        </w:rPr>
        <w:t xml:space="preserve"> системы, предоставляемые производителем.</w:t>
      </w:r>
      <w:r w:rsidR="007B5D04" w:rsidRPr="007B5D04">
        <w:rPr>
          <w:lang w:val="ru-RU"/>
        </w:rPr>
        <w:t xml:space="preserve"> </w:t>
      </w:r>
      <w:r w:rsidR="007B5D04">
        <w:rPr>
          <w:lang w:val="ru-RU"/>
        </w:rPr>
        <w:t xml:space="preserve">Вышеупомянутый проект </w:t>
      </w:r>
      <w:r w:rsidR="007B5D04">
        <w:t xml:space="preserve">Ganglia </w:t>
      </w:r>
      <w:r w:rsidR="007B5D04">
        <w:rPr>
          <w:lang w:val="ru-RU"/>
        </w:rPr>
        <w:t>является примером системы с нерасширяемым функционалом.</w:t>
      </w:r>
    </w:p>
    <w:p w:rsidR="001F2BB0" w:rsidRDefault="001F2BB0" w:rsidP="00C65D2C">
      <w:pPr>
        <w:rPr>
          <w:lang w:val="ru-RU"/>
        </w:rPr>
      </w:pP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Heading2"/>
        <w:rPr>
          <w:lang w:val="ru-RU"/>
        </w:rPr>
      </w:pPr>
      <w:bookmarkStart w:id="12" w:name="_Toc287429583"/>
      <w:r>
        <w:rPr>
          <w:lang w:val="ru-RU"/>
        </w:rPr>
        <w:lastRenderedPageBreak/>
        <w:t>1.</w:t>
      </w:r>
      <w:r w:rsidR="0039595C">
        <w:rPr>
          <w:lang w:val="ru-RU"/>
        </w:rPr>
        <w:t>5</w:t>
      </w:r>
      <w:r>
        <w:rPr>
          <w:lang w:val="ru-RU"/>
        </w:rPr>
        <w:t xml:space="preserve"> Проблемы </w:t>
      </w:r>
      <w:r w:rsidR="0039595C">
        <w:rPr>
          <w:lang w:val="ru-RU"/>
        </w:rPr>
        <w:t>эксплуатации систем мониторинга</w:t>
      </w:r>
      <w:bookmarkEnd w:id="12"/>
    </w:p>
    <w:p w:rsidR="003B62C5" w:rsidRDefault="00FB3D98" w:rsidP="003B62C5">
      <w:pPr>
        <w:rPr>
          <w:lang w:val="ru-RU"/>
        </w:rPr>
      </w:pPr>
      <w:r>
        <w:rPr>
          <w:lang w:val="ru-RU"/>
        </w:rPr>
        <w:t xml:space="preserve">Проблемы эксплуатации существующих решений в сфере мониторинга базируются на неспособности </w:t>
      </w:r>
      <w:r w:rsidR="00B368B9">
        <w:rPr>
          <w:lang w:val="ru-RU"/>
        </w:rPr>
        <w:t>последних удовлетворять вышеупомянутым требованиям к современным системам мониторинга.</w:t>
      </w:r>
      <w:r w:rsidR="00F86F3A">
        <w:rPr>
          <w:lang w:val="ru-RU"/>
        </w:rPr>
        <w:t xml:space="preserve"> При этом, наиболее важным является не столько разовое удовлетворение системой предъявляемым требованиям, сколько наличие в системе потенциала для возможной ее адаптации к динамики этих требований.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>Проблема расширения функционала систем мониторига была разрешена в системах с поддержкой динамич</w:t>
      </w:r>
      <w:r w:rsidR="00F86F3A">
        <w:rPr>
          <w:lang w:val="ru-RU"/>
        </w:rPr>
        <w:t>еской загруз</w:t>
      </w:r>
      <w:r w:rsidR="00347B0A">
        <w:rPr>
          <w:lang w:val="ru-RU"/>
        </w:rPr>
        <w:t xml:space="preserve">ки модулей. Однако, </w:t>
      </w:r>
      <w:r>
        <w:rPr>
          <w:lang w:val="ru-RU"/>
        </w:rPr>
        <w:t>остается актуальной для нерасширяемых систем.</w:t>
      </w:r>
      <w:r w:rsidR="00F86F3A">
        <w:rPr>
          <w:lang w:val="ru-RU"/>
        </w:rPr>
        <w:t xml:space="preserve"> С другой стороны, данная проблема может трактоваться не только как наличие или отсутствие соотвествующих механизмов наращивания функционала но и как уровень их применимости и возможностей. Тогда можно говорить о недостаточной гибкости существующих решений в плане средств расширения функионала.</w:t>
      </w:r>
    </w:p>
    <w:p w:rsidR="00D02E77" w:rsidRDefault="00D02E77" w:rsidP="003B62C5">
      <w:pPr>
        <w:rPr>
          <w:lang w:val="ru-RU"/>
        </w:rPr>
      </w:pPr>
      <w:r>
        <w:rPr>
          <w:lang w:val="ru-RU"/>
        </w:rPr>
        <w:t xml:space="preserve">Проблема отказоусточивости характерна только для класса клиент-серверных систем. </w:t>
      </w:r>
      <w:r w:rsidR="00D8614F">
        <w:rPr>
          <w:lang w:val="ru-RU"/>
        </w:rPr>
        <w:t>Очевидно, что в распределенных системах проблема с отказоусточивость решается</w:t>
      </w:r>
      <w:r w:rsidR="00E92095">
        <w:rPr>
          <w:lang w:val="ru-RU"/>
        </w:rPr>
        <w:t xml:space="preserve"> на уровне теоритической модели за счет использования методов избыточности, репликации и </w:t>
      </w:r>
      <w:r w:rsidR="007408D0">
        <w:rPr>
          <w:lang w:val="ru-RU"/>
        </w:rPr>
        <w:t>сериализуемости</w:t>
      </w:r>
      <w:r w:rsidR="007408D0" w:rsidRPr="007408D0">
        <w:rPr>
          <w:lang w:val="ru-RU"/>
        </w:rPr>
        <w:t xml:space="preserve"> [1]</w:t>
      </w:r>
      <w:r w:rsidR="007408D0">
        <w:rPr>
          <w:lang w:val="ru-RU"/>
        </w:rPr>
        <w:t>.</w:t>
      </w:r>
    </w:p>
    <w:p w:rsidR="00347B0A" w:rsidRPr="00407A82" w:rsidRDefault="00D8614F" w:rsidP="003B62C5">
      <w:pPr>
        <w:rPr>
          <w:lang w:val="ru-RU"/>
        </w:rPr>
      </w:pPr>
      <w:r>
        <w:rPr>
          <w:lang w:val="ru-RU"/>
        </w:rPr>
        <w:t>Проблема масштабируемости</w:t>
      </w:r>
      <w:r w:rsidR="0018108F">
        <w:rPr>
          <w:lang w:val="ru-RU"/>
        </w:rPr>
        <w:t xml:space="preserve"> системы</w:t>
      </w:r>
      <w:r>
        <w:rPr>
          <w:lang w:val="ru-RU"/>
        </w:rPr>
        <w:t xml:space="preserve"> </w:t>
      </w:r>
      <w:r w:rsidR="0018108F">
        <w:rPr>
          <w:lang w:val="ru-RU"/>
        </w:rPr>
        <w:t xml:space="preserve">по отношению к ее размеру </w:t>
      </w:r>
      <w:r>
        <w:rPr>
          <w:lang w:val="ru-RU"/>
        </w:rPr>
        <w:t>также актуальна только для клиент-серверных систем.</w:t>
      </w:r>
      <w:r w:rsidR="00347B0A">
        <w:rPr>
          <w:lang w:val="ru-RU"/>
        </w:rPr>
        <w:t xml:space="preserve"> В распределенных системах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мониторинга</w:t>
      </w:r>
      <w:r w:rsidR="00347B0A">
        <w:rPr>
          <w:lang w:val="ru-RU"/>
        </w:rPr>
        <w:t xml:space="preserve">, стоимость подключениях новых </w:t>
      </w:r>
      <w:r w:rsidR="00407A82">
        <w:rPr>
          <w:lang w:val="ru-RU"/>
        </w:rPr>
        <w:t xml:space="preserve">вычислительных </w:t>
      </w:r>
      <w:r w:rsidR="00347B0A">
        <w:rPr>
          <w:lang w:val="ru-RU"/>
        </w:rPr>
        <w:t>узлов</w:t>
      </w:r>
      <w:r w:rsidR="00407A82" w:rsidRPr="00407A82">
        <w:rPr>
          <w:lang w:val="ru-RU"/>
        </w:rPr>
        <w:t xml:space="preserve"> </w:t>
      </w:r>
      <w:r w:rsidR="00E92095">
        <w:rPr>
          <w:lang w:val="ru-RU"/>
        </w:rPr>
        <w:t xml:space="preserve">для системы в целом </w:t>
      </w:r>
      <w:r w:rsidR="00347B0A">
        <w:rPr>
          <w:lang w:val="ru-RU"/>
        </w:rPr>
        <w:t>равна нулю</w:t>
      </w:r>
      <w:r w:rsidR="00407A82">
        <w:rPr>
          <w:lang w:val="ru-RU"/>
        </w:rPr>
        <w:t>, благодаря использованию механизмов балансировки нагрузки а также сокрытию времени ожидания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свзяи</w:t>
      </w:r>
      <w:r w:rsidR="00407A82" w:rsidRPr="00407A82">
        <w:rPr>
          <w:lang w:val="ru-RU"/>
        </w:rPr>
        <w:t xml:space="preserve"> [1]. </w:t>
      </w:r>
    </w:p>
    <w:p w:rsidR="00B368B9" w:rsidRDefault="00B368B9" w:rsidP="003B62C5">
      <w:pPr>
        <w:rPr>
          <w:lang w:val="ru-RU"/>
        </w:rPr>
      </w:pPr>
      <w:r>
        <w:rPr>
          <w:lang w:val="ru-RU"/>
        </w:rPr>
        <w:t>Согласно рассуждениям выше, можно сделать вывод о том, что основополагающая проблема эксплуатации современных систем мониторинга заключается в отсутствии</w:t>
      </w:r>
      <w:r w:rsidR="00D02E77">
        <w:rPr>
          <w:lang w:val="ru-RU"/>
        </w:rPr>
        <w:t xml:space="preserve"> на рынке</w:t>
      </w:r>
      <w:r>
        <w:rPr>
          <w:lang w:val="ru-RU"/>
        </w:rPr>
        <w:t xml:space="preserve"> </w:t>
      </w:r>
      <w:r w:rsidR="00D02E77">
        <w:rPr>
          <w:lang w:val="ru-RU"/>
        </w:rPr>
        <w:t xml:space="preserve">целого </w:t>
      </w:r>
      <w:r w:rsidR="00407A82">
        <w:rPr>
          <w:lang w:val="ru-RU"/>
        </w:rPr>
        <w:t xml:space="preserve">класса комбинированных </w:t>
      </w:r>
      <w:r>
        <w:rPr>
          <w:lang w:val="ru-RU"/>
        </w:rPr>
        <w:t xml:space="preserve">систем, </w:t>
      </w:r>
      <w:r w:rsidR="00D02E77">
        <w:rPr>
          <w:lang w:val="ru-RU"/>
        </w:rPr>
        <w:t xml:space="preserve">одновременно </w:t>
      </w:r>
      <w:r>
        <w:rPr>
          <w:lang w:val="ru-RU"/>
        </w:rPr>
        <w:t>объединяющи</w:t>
      </w:r>
      <w:r w:rsidR="0018108F">
        <w:rPr>
          <w:lang w:val="ru-RU"/>
        </w:rPr>
        <w:t>х</w:t>
      </w:r>
      <w:r>
        <w:rPr>
          <w:lang w:val="ru-RU"/>
        </w:rPr>
        <w:t xml:space="preserve"> в себе преимущества </w:t>
      </w:r>
      <w:r w:rsidR="00407A82">
        <w:rPr>
          <w:lang w:val="ru-RU"/>
        </w:rPr>
        <w:t xml:space="preserve">как распределенных так и </w:t>
      </w:r>
      <w:r>
        <w:rPr>
          <w:lang w:val="ru-RU"/>
        </w:rPr>
        <w:t xml:space="preserve"> расширяемых систем мониторинга.</w:t>
      </w:r>
      <w:r w:rsidR="007C63FC">
        <w:rPr>
          <w:lang w:val="ru-RU"/>
        </w:rPr>
        <w:t xml:space="preserve"> Кроме того, современные тенденции развития облачных и кластерных решений в области суперкомпютерных технологий, лишь </w:t>
      </w:r>
      <w:r w:rsidR="007C63FC">
        <w:rPr>
          <w:lang w:val="ru-RU"/>
        </w:rPr>
        <w:lastRenderedPageBreak/>
        <w:t>подтверждают ранее выдвинутую проблему отстутствия класса расширяемых распределенных инструментов мониторинга.</w:t>
      </w:r>
    </w:p>
    <w:p w:rsidR="00076761" w:rsidRDefault="00076761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3B62C5" w:rsidRDefault="003B62C5" w:rsidP="003B62C5">
      <w:pPr>
        <w:pStyle w:val="Heading2"/>
        <w:rPr>
          <w:lang w:val="ru-RU"/>
        </w:rPr>
      </w:pPr>
      <w:bookmarkStart w:id="13" w:name="_Toc287429584"/>
      <w:r>
        <w:rPr>
          <w:lang w:val="ru-RU"/>
        </w:rPr>
        <w:lastRenderedPageBreak/>
        <w:t>1.</w:t>
      </w:r>
      <w:r w:rsidR="0039595C">
        <w:rPr>
          <w:lang w:val="ru-RU"/>
        </w:rPr>
        <w:t>6</w:t>
      </w:r>
      <w:r>
        <w:rPr>
          <w:lang w:val="ru-RU"/>
        </w:rPr>
        <w:t xml:space="preserve"> Выводы</w:t>
      </w:r>
      <w:bookmarkEnd w:id="13"/>
    </w:p>
    <w:p w:rsidR="00F40691" w:rsidRDefault="00AC7284" w:rsidP="00506086">
      <w:pPr>
        <w:rPr>
          <w:lang w:val="ru-RU"/>
        </w:rPr>
      </w:pPr>
      <w:r>
        <w:rPr>
          <w:lang w:val="ru-RU"/>
        </w:rPr>
        <w:t xml:space="preserve">Рассмотренные выше проблемы эксплуатации систем мониторинга, позволяют сделать вывод о неготовности существующих решений комплексно выполнять выдвинутые к ним требования. Таким образом, </w:t>
      </w:r>
      <w:r w:rsidR="00076761" w:rsidRPr="00076761">
        <w:rPr>
          <w:lang w:val="ru-RU"/>
        </w:rPr>
        <w:t xml:space="preserve">для </w:t>
      </w:r>
      <w:r>
        <w:rPr>
          <w:lang w:val="ru-RU"/>
        </w:rPr>
        <w:t xml:space="preserve">выполнения всех </w:t>
      </w:r>
      <w:r w:rsidR="00076761" w:rsidRPr="00076761">
        <w:rPr>
          <w:lang w:val="ru-RU"/>
        </w:rPr>
        <w:t>требований</w:t>
      </w:r>
      <w:r>
        <w:rPr>
          <w:lang w:val="ru-RU"/>
        </w:rPr>
        <w:t xml:space="preserve"> к системам мониторинга</w:t>
      </w:r>
      <w:r w:rsidR="00076761" w:rsidRPr="00076761">
        <w:rPr>
          <w:lang w:val="ru-RU"/>
        </w:rPr>
        <w:t>, а также для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возможности адаптации к их изменениям, необходимо появление нового класса</w:t>
      </w:r>
      <w:r w:rsidR="00506086">
        <w:rPr>
          <w:lang w:val="ru-RU"/>
        </w:rPr>
        <w:t xml:space="preserve"> </w:t>
      </w:r>
      <w:r w:rsidR="00076761" w:rsidRPr="00076761">
        <w:rPr>
          <w:lang w:val="ru-RU"/>
        </w:rPr>
        <w:t>инструментов мониторинга</w:t>
      </w:r>
      <w:r w:rsidR="00475E40">
        <w:rPr>
          <w:lang w:val="ru-RU"/>
        </w:rPr>
        <w:t xml:space="preserve"> – распределенных систем с расширяемым функционалом</w:t>
      </w:r>
      <w:r w:rsidR="00076761" w:rsidRPr="00076761">
        <w:rPr>
          <w:lang w:val="ru-RU"/>
        </w:rPr>
        <w:t xml:space="preserve">, </w:t>
      </w:r>
      <w:r w:rsidR="00475E40">
        <w:rPr>
          <w:lang w:val="ru-RU"/>
        </w:rPr>
        <w:t xml:space="preserve">которые нивелируют недостатки </w:t>
      </w:r>
      <w:r w:rsidR="00076761" w:rsidRPr="00076761">
        <w:rPr>
          <w:lang w:val="ru-RU"/>
        </w:rPr>
        <w:t>классических клиент-серверных систем.</w:t>
      </w:r>
    </w:p>
    <w:p w:rsidR="00304A9D" w:rsidRPr="00C65D2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611416" w:rsidRDefault="0061141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4A9D" w:rsidRDefault="00611416" w:rsidP="00611416">
      <w:pPr>
        <w:pStyle w:val="Heading1"/>
        <w:jc w:val="center"/>
        <w:rPr>
          <w:lang w:val="ru-RU"/>
        </w:rPr>
      </w:pPr>
      <w:bookmarkStart w:id="14" w:name="_Toc287429585"/>
      <w:r>
        <w:rPr>
          <w:lang w:val="ru-RU"/>
        </w:rPr>
        <w:lastRenderedPageBreak/>
        <w:t>Список использованных источников</w:t>
      </w:r>
      <w:bookmarkEnd w:id="14"/>
    </w:p>
    <w:p w:rsid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Э. Таненбаум, Распределенные системы. Принципы и парадигмы / Э. Таненбаум, М. Ван Стеен. — СПб.: Питер, 2003. — 877 с: ил. — (Сер</w:t>
      </w:r>
      <w:r>
        <w:rPr>
          <w:lang w:val="ru-RU"/>
        </w:rPr>
        <w:t>ия «Классика computer science»).</w:t>
      </w:r>
    </w:p>
    <w:p w:rsidR="00611416" w:rsidRP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Объектно-ориентированный анализ и проектирование с примерами приложений / Г. Буч, Р. Максимчук, М. Энгл, Б. Янг, Д. Коналлен, К. Хьюстон – Вильямс, 2010. – 720 с: ил.</w:t>
      </w:r>
    </w:p>
    <w:sectPr w:rsidR="00611416" w:rsidRPr="00611416" w:rsidSect="00EC1D9D">
      <w:footerReference w:type="default" r:id="rId11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70E" w:rsidRDefault="0067070E" w:rsidP="00D51F39">
      <w:pPr>
        <w:spacing w:line="240" w:lineRule="auto"/>
      </w:pPr>
      <w:r>
        <w:separator/>
      </w:r>
    </w:p>
  </w:endnote>
  <w:endnote w:type="continuationSeparator" w:id="0">
    <w:p w:rsidR="0067070E" w:rsidRDefault="0067070E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18108F" w:rsidRDefault="0018108F">
        <w:pPr>
          <w:pStyle w:val="Footer"/>
          <w:jc w:val="center"/>
        </w:pPr>
        <w:fldSimple w:instr=" PAGE   \* MERGEFORMAT ">
          <w:r w:rsidR="00F86F3A">
            <w:rPr>
              <w:noProof/>
            </w:rPr>
            <w:t>11</w:t>
          </w:r>
        </w:fldSimple>
      </w:p>
    </w:sdtContent>
  </w:sdt>
  <w:p w:rsidR="0018108F" w:rsidRDefault="001810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70E" w:rsidRDefault="0067070E" w:rsidP="00D51F39">
      <w:pPr>
        <w:spacing w:line="240" w:lineRule="auto"/>
      </w:pPr>
      <w:r>
        <w:separator/>
      </w:r>
    </w:p>
  </w:footnote>
  <w:footnote w:type="continuationSeparator" w:id="0">
    <w:p w:rsidR="0067070E" w:rsidRDefault="0067070E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B1F"/>
    <w:multiLevelType w:val="hybridMultilevel"/>
    <w:tmpl w:val="FD2044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223A4767"/>
    <w:multiLevelType w:val="hybridMultilevel"/>
    <w:tmpl w:val="E84C383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5C7D71C9"/>
    <w:multiLevelType w:val="hybridMultilevel"/>
    <w:tmpl w:val="0000824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9D"/>
    <w:rsid w:val="00034F79"/>
    <w:rsid w:val="000562AA"/>
    <w:rsid w:val="00076761"/>
    <w:rsid w:val="000A6DF5"/>
    <w:rsid w:val="000C5C43"/>
    <w:rsid w:val="0018108F"/>
    <w:rsid w:val="00196B62"/>
    <w:rsid w:val="001C35F8"/>
    <w:rsid w:val="001C6E0E"/>
    <w:rsid w:val="001E067D"/>
    <w:rsid w:val="001F2BB0"/>
    <w:rsid w:val="001F5821"/>
    <w:rsid w:val="00242C14"/>
    <w:rsid w:val="00242D53"/>
    <w:rsid w:val="00290316"/>
    <w:rsid w:val="002C446F"/>
    <w:rsid w:val="002E4244"/>
    <w:rsid w:val="002E6907"/>
    <w:rsid w:val="00304A9D"/>
    <w:rsid w:val="00324A59"/>
    <w:rsid w:val="00334C13"/>
    <w:rsid w:val="00347B0A"/>
    <w:rsid w:val="0039595C"/>
    <w:rsid w:val="003B2979"/>
    <w:rsid w:val="003B62C5"/>
    <w:rsid w:val="00407A82"/>
    <w:rsid w:val="00475E40"/>
    <w:rsid w:val="004A6292"/>
    <w:rsid w:val="004B523A"/>
    <w:rsid w:val="00506086"/>
    <w:rsid w:val="00515E17"/>
    <w:rsid w:val="005A6A33"/>
    <w:rsid w:val="00611416"/>
    <w:rsid w:val="0067070E"/>
    <w:rsid w:val="006968E2"/>
    <w:rsid w:val="007408D0"/>
    <w:rsid w:val="00744A9D"/>
    <w:rsid w:val="00751C3C"/>
    <w:rsid w:val="007523EA"/>
    <w:rsid w:val="00762474"/>
    <w:rsid w:val="0078274D"/>
    <w:rsid w:val="007A1B24"/>
    <w:rsid w:val="007B5D04"/>
    <w:rsid w:val="007C1D3C"/>
    <w:rsid w:val="007C63FC"/>
    <w:rsid w:val="0081429A"/>
    <w:rsid w:val="0081442B"/>
    <w:rsid w:val="00832051"/>
    <w:rsid w:val="00867FBF"/>
    <w:rsid w:val="008A4013"/>
    <w:rsid w:val="008D2B1A"/>
    <w:rsid w:val="008E60D1"/>
    <w:rsid w:val="00941053"/>
    <w:rsid w:val="00993B47"/>
    <w:rsid w:val="009B72BE"/>
    <w:rsid w:val="009D32C6"/>
    <w:rsid w:val="009E5FD7"/>
    <w:rsid w:val="00A215D0"/>
    <w:rsid w:val="00A50AAD"/>
    <w:rsid w:val="00A84657"/>
    <w:rsid w:val="00A97931"/>
    <w:rsid w:val="00AC7284"/>
    <w:rsid w:val="00B368B9"/>
    <w:rsid w:val="00B45760"/>
    <w:rsid w:val="00B660C6"/>
    <w:rsid w:val="00BD18FE"/>
    <w:rsid w:val="00C25360"/>
    <w:rsid w:val="00C36EC1"/>
    <w:rsid w:val="00C442A4"/>
    <w:rsid w:val="00C55D61"/>
    <w:rsid w:val="00C65D2C"/>
    <w:rsid w:val="00C86A3D"/>
    <w:rsid w:val="00CF1CF1"/>
    <w:rsid w:val="00D02E77"/>
    <w:rsid w:val="00D33748"/>
    <w:rsid w:val="00D33D76"/>
    <w:rsid w:val="00D51F39"/>
    <w:rsid w:val="00D613FB"/>
    <w:rsid w:val="00D7373A"/>
    <w:rsid w:val="00D8614F"/>
    <w:rsid w:val="00DB06C3"/>
    <w:rsid w:val="00E540F7"/>
    <w:rsid w:val="00E71084"/>
    <w:rsid w:val="00E92095"/>
    <w:rsid w:val="00EA6E4D"/>
    <w:rsid w:val="00EC1D9D"/>
    <w:rsid w:val="00F1050C"/>
    <w:rsid w:val="00F12290"/>
    <w:rsid w:val="00F40691"/>
    <w:rsid w:val="00F86F3A"/>
    <w:rsid w:val="00F95205"/>
    <w:rsid w:val="00FA7C62"/>
    <w:rsid w:val="00FB3D98"/>
    <w:rsid w:val="00FB6E41"/>
    <w:rsid w:val="00FC6A00"/>
    <w:rsid w:val="00FD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51F39"/>
  </w:style>
  <w:style w:type="paragraph" w:styleId="Header">
    <w:name w:val="header"/>
    <w:basedOn w:val="Normal"/>
    <w:link w:val="HeaderChar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39"/>
    <w:rPr>
      <w:rFonts w:ascii="Times New Roman" w:hAnsi="Times New Roman"/>
      <w:sz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1F3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1F3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F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1416"/>
    <w:pPr>
      <w:ind w:left="454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D3C"/>
    <w:pPr>
      <w:spacing w:after="280"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F17BE"/>
    <w:rsid w:val="006F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DBBE7EB4D460BB747A7BAB4196FF6">
    <w:name w:val="231DBBE7EB4D460BB747A7BAB4196FF6"/>
    <w:rsid w:val="006F17BE"/>
  </w:style>
  <w:style w:type="paragraph" w:customStyle="1" w:styleId="4839D704B7794E01B429F8F459BC26AC">
    <w:name w:val="4839D704B7794E01B429F8F459BC26AC"/>
    <w:rsid w:val="006F17BE"/>
  </w:style>
  <w:style w:type="paragraph" w:customStyle="1" w:styleId="958C38A4E4F44DF6B37ED39C23087E59">
    <w:name w:val="958C38A4E4F44DF6B37ED39C23087E59"/>
    <w:rsid w:val="006F17BE"/>
  </w:style>
  <w:style w:type="paragraph" w:customStyle="1" w:styleId="90AD619BAD5B4CFDA7F1FDDA8D74FFA6">
    <w:name w:val="90AD619BAD5B4CFDA7F1FDDA8D74FFA6"/>
    <w:rsid w:val="006F17BE"/>
  </w:style>
  <w:style w:type="paragraph" w:customStyle="1" w:styleId="87B3D7490F604366A48AA6FF7CE1CBE3">
    <w:name w:val="87B3D7490F604366A48AA6FF7CE1CBE3"/>
    <w:rsid w:val="006F17BE"/>
  </w:style>
  <w:style w:type="paragraph" w:customStyle="1" w:styleId="34718E0D1DB144488F089B8B8F408290">
    <w:name w:val="34718E0D1DB144488F089B8B8F408290"/>
    <w:rsid w:val="006F17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9F399-7F50-45D4-AD05-C9DEFE0A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15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Vladimir Kostyukov</cp:lastModifiedBy>
  <cp:revision>13</cp:revision>
  <dcterms:created xsi:type="dcterms:W3CDTF">2011-03-08T09:00:00Z</dcterms:created>
  <dcterms:modified xsi:type="dcterms:W3CDTF">2011-03-09T05:50:00Z</dcterms:modified>
</cp:coreProperties>
</file>