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AB1ACF" w:rsidRDefault="00DF19F3">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a9"/>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DF19F3">
          <w:pPr>
            <w:pStyle w:val="1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a9"/>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a9"/>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a9"/>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a9"/>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a9"/>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a9"/>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a9"/>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a9"/>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a9"/>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a9"/>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a9"/>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a9"/>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a9"/>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DF19F3">
          <w:pPr>
            <w:pStyle w:val="1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a9"/>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a9"/>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a9"/>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a9"/>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a9"/>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a9"/>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a9"/>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a9"/>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DF19F3">
          <w:pPr>
            <w:pStyle w:val="1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a9"/>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a9"/>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a9"/>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a9"/>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a9"/>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a9"/>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a9"/>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a9"/>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a9"/>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a9"/>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a9"/>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a9"/>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a9"/>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a9"/>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a9"/>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a9"/>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a9"/>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a9"/>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a9"/>
                <w:noProof/>
                <w:lang w:val="ru-RU"/>
              </w:rPr>
              <w:t xml:space="preserve">3.5.1 </w:t>
            </w:r>
            <w:r w:rsidR="00AB1ACF" w:rsidRPr="00942472">
              <w:rPr>
                <w:rStyle w:val="a9"/>
                <w:noProof/>
              </w:rPr>
              <w:t>Skype</w:t>
            </w:r>
            <w:r w:rsidR="00AB1ACF" w:rsidRPr="00942472">
              <w:rPr>
                <w:rStyle w:val="a9"/>
                <w:noProof/>
                <w:lang w:val="ru-RU"/>
              </w:rPr>
              <w:t xml:space="preserve"> (</w:t>
            </w:r>
            <w:r w:rsidR="00AB1ACF" w:rsidRPr="00942472">
              <w:rPr>
                <w:rStyle w:val="a9"/>
                <w:noProof/>
              </w:rPr>
              <w:t>skype</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a9"/>
                <w:noProof/>
                <w:lang w:val="ru-RU"/>
              </w:rPr>
              <w:t xml:space="preserve">3.5.2 </w:t>
            </w:r>
            <w:r w:rsidR="00AB1ACF" w:rsidRPr="00942472">
              <w:rPr>
                <w:rStyle w:val="a9"/>
                <w:noProof/>
              </w:rPr>
              <w:t>GoogleMail</w:t>
            </w:r>
            <w:r w:rsidR="00AB1ACF" w:rsidRPr="00942472">
              <w:rPr>
                <w:rStyle w:val="a9"/>
                <w:noProof/>
                <w:lang w:val="ru-RU"/>
              </w:rPr>
              <w:t xml:space="preserve"> (</w:t>
            </w:r>
            <w:r w:rsidR="00AB1ACF" w:rsidRPr="00942472">
              <w:rPr>
                <w:rStyle w:val="a9"/>
                <w:noProof/>
              </w:rPr>
              <w:t>gmail</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a9"/>
                <w:noProof/>
                <w:lang w:val="ru-RU"/>
              </w:rPr>
              <w:t xml:space="preserve">3.5.2Хостинг проектов </w:t>
            </w:r>
            <w:r w:rsidR="00AB1ACF" w:rsidRPr="00942472">
              <w:rPr>
                <w:rStyle w:val="a9"/>
                <w:noProof/>
              </w:rPr>
              <w:t>Google</w:t>
            </w:r>
            <w:r w:rsidR="00AB1ACF" w:rsidRPr="00942472">
              <w:rPr>
                <w:rStyle w:val="a9"/>
                <w:noProof/>
                <w:lang w:val="ru-RU"/>
              </w:rPr>
              <w:t xml:space="preserve"> (</w:t>
            </w:r>
            <w:r w:rsidR="00AB1ACF" w:rsidRPr="00942472">
              <w:rPr>
                <w:rStyle w:val="a9"/>
                <w:noProof/>
              </w:rPr>
              <w:t>goolecode</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DF19F3">
          <w:pPr>
            <w:pStyle w:val="1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a9"/>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a9"/>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a9"/>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a9"/>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a9"/>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a9"/>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DF19F3">
          <w:pPr>
            <w:pStyle w:val="1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a9"/>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a9"/>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a9"/>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a9"/>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a9"/>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a9"/>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a9"/>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a9"/>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a9"/>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a9"/>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a9"/>
                <w:noProof/>
                <w:lang w:val="ru-RU"/>
              </w:rPr>
              <w:t xml:space="preserve">5.2.1 Обзор системы </w:t>
            </w:r>
            <w:r w:rsidR="00AB1ACF" w:rsidRPr="00942472">
              <w:rPr>
                <w:rStyle w:val="a9"/>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a9"/>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a9"/>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a9"/>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a9"/>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DF19F3">
          <w:pPr>
            <w:pStyle w:val="31"/>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a9"/>
                <w:noProof/>
                <w:lang w:val="ru-RU"/>
              </w:rPr>
              <w:t>5</w:t>
            </w:r>
            <w:r w:rsidR="00AB1ACF" w:rsidRPr="00942472">
              <w:rPr>
                <w:rStyle w:val="a9"/>
                <w:noProof/>
              </w:rPr>
              <w:t>.2.1.5 Поддерживаемые</w:t>
            </w:r>
            <w:r w:rsidR="00AB1ACF" w:rsidRPr="00942472">
              <w:rPr>
                <w:rStyle w:val="a9"/>
                <w:noProof/>
                <w:lang w:val="ru-RU"/>
              </w:rPr>
              <w:t xml:space="preserve"> </w:t>
            </w:r>
            <w:r w:rsidR="00AB1ACF" w:rsidRPr="00942472">
              <w:rPr>
                <w:rStyle w:val="a9"/>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DF19F3">
          <w:pPr>
            <w:pStyle w:val="21"/>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a9"/>
                <w:noProof/>
                <w:lang w:val="ru-RU"/>
              </w:rPr>
              <w:t>5</w:t>
            </w:r>
            <w:r w:rsidR="00AB1ACF" w:rsidRPr="00942472">
              <w:rPr>
                <w:rStyle w:val="a9"/>
                <w:noProof/>
              </w:rPr>
              <w:t>.2.2</w:t>
            </w:r>
            <w:r w:rsidR="00AB1ACF" w:rsidRPr="00942472">
              <w:rPr>
                <w:rStyle w:val="a9"/>
                <w:noProof/>
                <w:lang w:val="ru-RU"/>
              </w:rPr>
              <w:t xml:space="preserve"> </w:t>
            </w:r>
            <w:r w:rsidR="00AB1ACF" w:rsidRPr="00942472">
              <w:rPr>
                <w:rStyle w:val="a9"/>
                <w:noProof/>
              </w:rPr>
              <w:t>Превосходство</w:t>
            </w:r>
            <w:r w:rsidR="00AB1ACF" w:rsidRPr="00942472">
              <w:rPr>
                <w:rStyle w:val="a9"/>
                <w:noProof/>
                <w:lang w:val="ru-RU"/>
              </w:rPr>
              <w:t xml:space="preserve"> </w:t>
            </w:r>
            <w:r w:rsidR="00AB1ACF" w:rsidRPr="00942472">
              <w:rPr>
                <w:rStyle w:val="a9"/>
                <w:noProof/>
              </w:rPr>
              <w:t>над</w:t>
            </w:r>
            <w:r w:rsidR="00AB1ACF" w:rsidRPr="00942472">
              <w:rPr>
                <w:rStyle w:val="a9"/>
                <w:noProof/>
                <w:lang w:val="ru-RU"/>
              </w:rPr>
              <w:t xml:space="preserve"> </w:t>
            </w:r>
            <w:r w:rsidR="00AB1ACF" w:rsidRPr="00942472">
              <w:rPr>
                <w:rStyle w:val="a9"/>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DF19F3">
          <w:pPr>
            <w:pStyle w:val="1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a9"/>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DF19F3">
          <w:pPr>
            <w:pStyle w:val="1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a9"/>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DF19F3">
          <w:pPr>
            <w:pStyle w:val="1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a9"/>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DF19F3">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858FD" w:rsidRPr="00E858FD">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1"/>
        <w:rPr>
          <w:lang w:val="ru-RU"/>
        </w:rPr>
      </w:pPr>
      <w:bookmarkStart w:id="1" w:name="_Toc295500085"/>
      <w:r w:rsidRPr="00C65D2C">
        <w:rPr>
          <w:lang w:val="ru-RU"/>
        </w:rPr>
        <w:lastRenderedPageBreak/>
        <w:t xml:space="preserve">1 </w:t>
      </w:r>
      <w:r>
        <w:rPr>
          <w:lang w:val="ru-RU"/>
        </w:rPr>
        <w:t>Системы мониторинга</w:t>
      </w:r>
      <w:bookmarkEnd w:id="1"/>
    </w:p>
    <w:p w:rsidR="00304A9D" w:rsidRDefault="00C65D2C" w:rsidP="00304A9D">
      <w:pPr>
        <w:pStyle w:val="2"/>
        <w:rPr>
          <w:lang w:val="ru-RU"/>
        </w:rPr>
      </w:pPr>
      <w:bookmarkStart w:id="2" w:name="_Toc295500086"/>
      <w:r w:rsidRPr="00C65D2C">
        <w:rPr>
          <w:lang w:val="ru-RU"/>
        </w:rPr>
        <w:t>1.</w:t>
      </w:r>
      <w:r>
        <w:rPr>
          <w:lang w:val="ru-RU"/>
        </w:rPr>
        <w:t>1</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ad"/>
        <w:rPr>
          <w:lang w:val="ru-RU"/>
        </w:rPr>
      </w:pPr>
      <w:r w:rsidRPr="00242C14">
        <w:rPr>
          <w:lang w:val="ru-RU"/>
        </w:rPr>
        <w:t xml:space="preserve">Рисунок </w:t>
      </w:r>
      <w:r w:rsidR="00DF19F3">
        <w:fldChar w:fldCharType="begin"/>
      </w:r>
      <w:r>
        <w:instrText>SEQ</w:instrText>
      </w:r>
      <w:r w:rsidRPr="00242C14">
        <w:rPr>
          <w:lang w:val="ru-RU"/>
        </w:rPr>
        <w:instrText xml:space="preserve"> Рисунок \* </w:instrText>
      </w:r>
      <w:r>
        <w:instrText>ARABIC</w:instrText>
      </w:r>
      <w:r w:rsidR="00DF19F3">
        <w:fldChar w:fldCharType="separate"/>
      </w:r>
      <w:r w:rsidR="0079641A" w:rsidRPr="00986BD4">
        <w:rPr>
          <w:noProof/>
          <w:lang w:val="ru-RU"/>
        </w:rPr>
        <w:t>1</w:t>
      </w:r>
      <w:r w:rsidR="00DF19F3">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lastRenderedPageBreak/>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2"/>
        <w:rPr>
          <w:lang w:val="ru-RU"/>
        </w:rPr>
      </w:pPr>
      <w:bookmarkStart w:id="3" w:name="_Toc295500087"/>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DF19F3">
        <w:fldChar w:fldCharType="begin"/>
      </w:r>
      <w:r>
        <w:instrText>SEQ</w:instrText>
      </w:r>
      <w:r w:rsidRPr="001C6E0E">
        <w:rPr>
          <w:lang w:val="ru-RU"/>
        </w:rPr>
        <w:instrText xml:space="preserve"> Рисунок \* </w:instrText>
      </w:r>
      <w:r>
        <w:instrText>ARABIC</w:instrText>
      </w:r>
      <w:r w:rsidR="00DF19F3">
        <w:fldChar w:fldCharType="separate"/>
      </w:r>
      <w:r w:rsidR="0079641A" w:rsidRPr="00AB1ACF">
        <w:rPr>
          <w:noProof/>
          <w:lang w:val="ru-RU"/>
        </w:rPr>
        <w:t>2</w:t>
      </w:r>
      <w:r w:rsidR="00DF19F3">
        <w:fldChar w:fldCharType="end"/>
      </w:r>
      <w:r>
        <w:rPr>
          <w:lang w:val="ru-RU"/>
        </w:rPr>
        <w:t xml:space="preserve"> – Подсистемы мониторинга</w:t>
      </w:r>
    </w:p>
    <w:p w:rsidR="008A4013" w:rsidRDefault="008A4013" w:rsidP="008A4013">
      <w:pPr>
        <w:pStyle w:val="3"/>
        <w:rPr>
          <w:lang w:val="ru-RU"/>
        </w:rPr>
      </w:pPr>
      <w:bookmarkStart w:id="4" w:name="_Toc295500088"/>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8A4013" w:rsidP="008A4013">
      <w:pPr>
        <w:pStyle w:val="3"/>
        <w:rPr>
          <w:lang w:val="ru-RU"/>
        </w:rPr>
      </w:pPr>
      <w:bookmarkStart w:id="5" w:name="_Toc295500089"/>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 xml:space="preserve">Существуют также «задаче-ориентированные» варианты хранилищ, например распределенные высоконагруженные кеши, облачные не 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3"/>
        <w:rPr>
          <w:lang w:val="ru-RU"/>
        </w:rPr>
      </w:pPr>
      <w:bookmarkStart w:id="6" w:name="_Toc295500090"/>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3"/>
        <w:rPr>
          <w:lang w:val="ru-RU"/>
        </w:rPr>
      </w:pPr>
      <w:bookmarkStart w:id="7" w:name="_Toc295500091"/>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3"/>
        <w:rPr>
          <w:lang w:val="ru-RU"/>
        </w:rPr>
      </w:pPr>
      <w:bookmarkStart w:id="8" w:name="_Toc295500092"/>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3"/>
        <w:rPr>
          <w:lang w:val="ru-RU"/>
        </w:rPr>
      </w:pPr>
      <w:bookmarkStart w:id="9" w:name="_Toc295500093"/>
      <w:r>
        <w:rPr>
          <w:lang w:val="ru-RU"/>
        </w:rPr>
        <w:t>1.2.6</w:t>
      </w:r>
      <w:r w:rsidR="003A2589" w:rsidRPr="00E72C0E">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Default="008B60FA" w:rsidP="008B60FA">
      <w:pPr>
        <w:pStyle w:val="2"/>
        <w:rPr>
          <w:lang w:val="ru-RU"/>
        </w:rPr>
      </w:pPr>
      <w:bookmarkStart w:id="10" w:name="_Toc295500094"/>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ad"/>
        <w:rPr>
          <w:lang w:val="ru-RU"/>
        </w:rPr>
      </w:pPr>
      <w:r w:rsidRPr="00D7373A">
        <w:rPr>
          <w:lang w:val="ru-RU"/>
        </w:rPr>
        <w:t xml:space="preserve">Рисунок </w:t>
      </w:r>
      <w:r w:rsidR="00B33099">
        <w:rPr>
          <w:lang w:val="ru-RU"/>
        </w:rPr>
        <w:t>1.</w:t>
      </w:r>
      <w:r w:rsidR="00DF19F3">
        <w:fldChar w:fldCharType="begin"/>
      </w:r>
      <w:r>
        <w:instrText>SEQ</w:instrText>
      </w:r>
      <w:r w:rsidRPr="00D7373A">
        <w:rPr>
          <w:lang w:val="ru-RU"/>
        </w:rPr>
        <w:instrText xml:space="preserve"> Рисунок \* </w:instrText>
      </w:r>
      <w:r>
        <w:instrText>ARABIC</w:instrText>
      </w:r>
      <w:r w:rsidR="00DF19F3">
        <w:fldChar w:fldCharType="separate"/>
      </w:r>
      <w:r w:rsidR="0079641A">
        <w:rPr>
          <w:noProof/>
        </w:rPr>
        <w:t>3</w:t>
      </w:r>
      <w:r w:rsidR="00DF19F3">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1" w:name="_Toc295500095"/>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5500096"/>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lastRenderedPageBreak/>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3" w:name="_Toc295500097"/>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Default="003A2589" w:rsidP="00C83BA4">
      <w:pPr>
        <w:pStyle w:val="1"/>
        <w:rPr>
          <w:lang w:val="ru-RU"/>
        </w:rPr>
      </w:pPr>
      <w:bookmarkStart w:id="14" w:name="_Toc295500098"/>
      <w:r>
        <w:rPr>
          <w:lang w:val="ru-RU"/>
        </w:rPr>
        <w:lastRenderedPageBreak/>
        <w:t>2</w:t>
      </w:r>
      <w:r w:rsidRPr="00E72C0E">
        <w:rPr>
          <w:lang w:val="ru-RU"/>
        </w:rPr>
        <w:t xml:space="preserve">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2"/>
        <w:rPr>
          <w:lang w:val="ru-RU"/>
        </w:rPr>
      </w:pPr>
      <w:bookmarkStart w:id="15" w:name="_Toc295500099"/>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(рисунок 2.1</w:t>
      </w:r>
      <w:r w:rsidRPr="00E10E26">
        <w:rPr>
          <w:lang w:val="ru-RU"/>
        </w:rPr>
        <w:t xml:space="preserve">), а также свойств распределенных систем в </w:t>
      </w:r>
      <w:r w:rsidR="004E70E1">
        <w:rPr>
          <w:lang w:val="ru-RU"/>
        </w:rPr>
        <w:t>процессе эксплуатации (рисунок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ad"/>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2"/>
        <w:jc w:val="center"/>
        <w:rPr>
          <w:lang w:val="ru-RU"/>
        </w:rPr>
      </w:pPr>
    </w:p>
    <w:p w:rsidR="00951AAC" w:rsidRDefault="00951AAC" w:rsidP="00951AAC">
      <w:pPr>
        <w:pStyle w:val="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ad"/>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1E4ABB">
      <w:pPr>
        <w:pStyle w:val="ac"/>
        <w:numPr>
          <w:ilvl w:val="0"/>
          <w:numId w:val="21"/>
        </w:numPr>
        <w:rPr>
          <w:lang w:val="ru-RU"/>
        </w:rPr>
      </w:pPr>
      <w:r>
        <w:rPr>
          <w:lang w:val="ru-RU"/>
        </w:rPr>
        <w:t>вычислительный узел;</w:t>
      </w:r>
    </w:p>
    <w:p w:rsidR="00BA5420" w:rsidRDefault="00BA5420" w:rsidP="001E4ABB">
      <w:pPr>
        <w:pStyle w:val="ac"/>
        <w:numPr>
          <w:ilvl w:val="0"/>
          <w:numId w:val="21"/>
        </w:numPr>
        <w:rPr>
          <w:lang w:val="ru-RU"/>
        </w:rPr>
      </w:pPr>
      <w:r>
        <w:rPr>
          <w:lang w:val="ru-RU"/>
        </w:rPr>
        <w:t>служба мониторинга;</w:t>
      </w:r>
    </w:p>
    <w:p w:rsidR="00BA5420" w:rsidRDefault="00BA5420" w:rsidP="001E4ABB">
      <w:pPr>
        <w:pStyle w:val="ac"/>
        <w:numPr>
          <w:ilvl w:val="0"/>
          <w:numId w:val="21"/>
        </w:numPr>
        <w:rPr>
          <w:lang w:val="ru-RU"/>
        </w:rPr>
      </w:pPr>
      <w:r>
        <w:rPr>
          <w:lang w:val="ru-RU"/>
        </w:rPr>
        <w:lastRenderedPageBreak/>
        <w:t>хранилище данных;</w:t>
      </w:r>
    </w:p>
    <w:p w:rsidR="00BA5420" w:rsidRPr="00BA5420" w:rsidRDefault="00BA5420" w:rsidP="001E4ABB">
      <w:pPr>
        <w:pStyle w:val="ac"/>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ad"/>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lastRenderedPageBreak/>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1E4ABB">
      <w:pPr>
        <w:pStyle w:val="ac"/>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ac"/>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ac"/>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ac"/>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ac"/>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ad"/>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w:t>
      </w:r>
      <w:r w:rsidRPr="00F14831">
        <w:rPr>
          <w:lang w:val="ru-RU"/>
        </w:rPr>
        <w:lastRenderedPageBreak/>
        <w:t xml:space="preserve">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1E4ABB">
      <w:pPr>
        <w:pStyle w:val="ac"/>
        <w:numPr>
          <w:ilvl w:val="0"/>
          <w:numId w:val="22"/>
        </w:numPr>
        <w:rPr>
          <w:lang w:val="ru-RU"/>
        </w:rPr>
      </w:pPr>
      <w:r>
        <w:rPr>
          <w:lang w:val="ru-RU"/>
        </w:rPr>
        <w:t>инициализации</w:t>
      </w:r>
      <w:r w:rsidR="00BA5420">
        <w:rPr>
          <w:lang w:val="ru-RU"/>
        </w:rPr>
        <w:t xml:space="preserve"> окружения;</w:t>
      </w:r>
    </w:p>
    <w:p w:rsidR="00BA5420" w:rsidRDefault="00F14831" w:rsidP="001E4ABB">
      <w:pPr>
        <w:pStyle w:val="ac"/>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ac"/>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ac"/>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lastRenderedPageBreak/>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5500104"/>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ad"/>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3" w:name="_Toc295500105"/>
      <w:r>
        <w:rPr>
          <w:lang w:val="ru-RU"/>
        </w:rPr>
        <w:lastRenderedPageBreak/>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ac"/>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ac"/>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ac"/>
        <w:numPr>
          <w:ilvl w:val="0"/>
          <w:numId w:val="19"/>
        </w:numPr>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lastRenderedPageBreak/>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1B2F7A" w:rsidRPr="001B2F7A">
        <w:rPr>
          <w:lang w:val="ru-RU"/>
        </w:rPr>
        <w:t xml:space="preserve">оль нагрузки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ad"/>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2"/>
        <w:rPr>
          <w:lang w:val="ru-RU"/>
        </w:rPr>
      </w:pPr>
      <w:bookmarkStart w:id="25" w:name="_Toc295500107"/>
      <w:r>
        <w:rPr>
          <w:lang w:val="ru-RU"/>
        </w:rPr>
        <w:t>3.1 Служба мониторинга</w:t>
      </w:r>
      <w:bookmarkEnd w:id="25"/>
    </w:p>
    <w:p w:rsidR="003615A1" w:rsidRDefault="003615A1" w:rsidP="003615A1">
      <w:pPr>
        <w:pStyle w:val="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ad"/>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1E4ABB">
      <w:pPr>
        <w:pStyle w:val="ac"/>
        <w:numPr>
          <w:ilvl w:val="0"/>
          <w:numId w:val="4"/>
        </w:numPr>
        <w:ind w:left="106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ac"/>
        <w:numPr>
          <w:ilvl w:val="0"/>
          <w:numId w:val="5"/>
        </w:numPr>
        <w:ind w:left="106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7" w:name="_Toc295500109"/>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1E4ABB">
      <w:pPr>
        <w:pStyle w:val="ac"/>
        <w:numPr>
          <w:ilvl w:val="0"/>
          <w:numId w:val="2"/>
        </w:numPr>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ac"/>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F5128E" w:rsidP="001E4ABB">
      <w:pPr>
        <w:pStyle w:val="ac"/>
        <w:numPr>
          <w:ilvl w:val="0"/>
          <w:numId w:val="2"/>
        </w:numPr>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ac"/>
        <w:numPr>
          <w:ilvl w:val="0"/>
          <w:numId w:val="2"/>
        </w:numPr>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w:t>
      </w:r>
      <w:r w:rsidR="006277EF" w:rsidRPr="006277EF">
        <w:rPr>
          <w:lang w:val="ru-RU"/>
        </w:rPr>
        <w:lastRenderedPageBreak/>
        <w:t xml:space="preserve">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3A2589">
      <w:pPr>
        <w:pStyle w:val="ac"/>
        <w:numPr>
          <w:ilvl w:val="0"/>
          <w:numId w:val="3"/>
        </w:numPr>
        <w:ind w:left="1276"/>
        <w:rPr>
          <w:lang w:val="ru-RU"/>
        </w:rPr>
      </w:pPr>
      <w:r>
        <w:rPr>
          <w:lang w:val="ru-RU"/>
        </w:rPr>
        <w:t>объектно-ориентированная семантика;</w:t>
      </w:r>
    </w:p>
    <w:p w:rsidR="007B229E" w:rsidRDefault="007B229E" w:rsidP="003A2589">
      <w:pPr>
        <w:pStyle w:val="ac"/>
        <w:numPr>
          <w:ilvl w:val="0"/>
          <w:numId w:val="3"/>
        </w:numPr>
        <w:ind w:left="1276"/>
        <w:rPr>
          <w:lang w:val="ru-RU"/>
        </w:rPr>
      </w:pPr>
      <w:r>
        <w:rPr>
          <w:lang w:val="ru-RU"/>
        </w:rPr>
        <w:t>поддержка синхронных и асинхронных вызовов;</w:t>
      </w:r>
    </w:p>
    <w:p w:rsidR="007B229E" w:rsidRDefault="007B229E" w:rsidP="003A2589">
      <w:pPr>
        <w:pStyle w:val="ac"/>
        <w:numPr>
          <w:ilvl w:val="0"/>
          <w:numId w:val="3"/>
        </w:numPr>
        <w:ind w:left="1276"/>
        <w:rPr>
          <w:lang w:val="ru-RU"/>
        </w:rPr>
      </w:pPr>
      <w:r>
        <w:rPr>
          <w:lang w:val="ru-RU"/>
        </w:rPr>
        <w:t>аппаратная независимость;</w:t>
      </w:r>
    </w:p>
    <w:p w:rsidR="007B229E" w:rsidRDefault="007B229E" w:rsidP="003A2589">
      <w:pPr>
        <w:pStyle w:val="ac"/>
        <w:numPr>
          <w:ilvl w:val="0"/>
          <w:numId w:val="3"/>
        </w:numPr>
        <w:ind w:left="1276"/>
        <w:rPr>
          <w:lang w:val="ru-RU"/>
        </w:rPr>
      </w:pPr>
      <w:r>
        <w:rPr>
          <w:lang w:val="ru-RU"/>
        </w:rPr>
        <w:t>языковая независимость;</w:t>
      </w:r>
    </w:p>
    <w:p w:rsidR="007B229E" w:rsidRDefault="007B229E" w:rsidP="003A2589">
      <w:pPr>
        <w:pStyle w:val="ac"/>
        <w:numPr>
          <w:ilvl w:val="0"/>
          <w:numId w:val="3"/>
        </w:numPr>
        <w:ind w:left="1276"/>
        <w:rPr>
          <w:lang w:val="ru-RU"/>
        </w:rPr>
      </w:pPr>
      <w:r>
        <w:rPr>
          <w:lang w:val="ru-RU"/>
        </w:rPr>
        <w:t>операционная независимость;</w:t>
      </w:r>
    </w:p>
    <w:p w:rsidR="007B229E" w:rsidRDefault="007B229E" w:rsidP="003A2589">
      <w:pPr>
        <w:pStyle w:val="ac"/>
        <w:numPr>
          <w:ilvl w:val="0"/>
          <w:numId w:val="3"/>
        </w:numPr>
        <w:ind w:left="1276"/>
        <w:rPr>
          <w:lang w:val="ru-RU"/>
        </w:rPr>
      </w:pPr>
      <w:r>
        <w:rPr>
          <w:lang w:val="ru-RU"/>
        </w:rPr>
        <w:t>безопасность;</w:t>
      </w:r>
    </w:p>
    <w:p w:rsidR="007B229E" w:rsidRDefault="007B229E" w:rsidP="003A2589">
      <w:pPr>
        <w:pStyle w:val="ac"/>
        <w:numPr>
          <w:ilvl w:val="0"/>
          <w:numId w:val="3"/>
        </w:numPr>
        <w:ind w:left="1276"/>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1E4ABB">
      <w:pPr>
        <w:pStyle w:val="ac"/>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ac"/>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1E4ABB">
      <w:pPr>
        <w:pStyle w:val="ac"/>
        <w:numPr>
          <w:ilvl w:val="0"/>
          <w:numId w:val="11"/>
        </w:numPr>
        <w:rPr>
          <w:lang w:val="ru-RU"/>
        </w:rPr>
      </w:pPr>
      <w:r>
        <w:rPr>
          <w:lang w:val="ru-RU"/>
        </w:rPr>
        <w:t>локальными или удаленным адресным пространством;</w:t>
      </w:r>
    </w:p>
    <w:p w:rsidR="000D5804" w:rsidRDefault="000D5804" w:rsidP="001E4ABB">
      <w:pPr>
        <w:pStyle w:val="ac"/>
        <w:numPr>
          <w:ilvl w:val="0"/>
          <w:numId w:val="11"/>
        </w:numPr>
        <w:rPr>
          <w:lang w:val="ru-RU"/>
        </w:rPr>
      </w:pPr>
      <w:r>
        <w:rPr>
          <w:lang w:val="ru-RU"/>
        </w:rPr>
        <w:t>возможностью реакции на удаленный запрос;</w:t>
      </w:r>
    </w:p>
    <w:p w:rsidR="000D5804" w:rsidRDefault="000D5804" w:rsidP="001E4ABB">
      <w:pPr>
        <w:pStyle w:val="ac"/>
        <w:numPr>
          <w:ilvl w:val="0"/>
          <w:numId w:val="11"/>
        </w:numPr>
        <w:rPr>
          <w:lang w:val="ru-RU"/>
        </w:rPr>
      </w:pPr>
      <w:r>
        <w:rPr>
          <w:lang w:val="ru-RU"/>
        </w:rPr>
        <w:t>поддержкой репликации;</w:t>
      </w:r>
    </w:p>
    <w:p w:rsidR="000D5804" w:rsidRDefault="000D5804" w:rsidP="001E4ABB">
      <w:pPr>
        <w:pStyle w:val="ac"/>
        <w:numPr>
          <w:ilvl w:val="0"/>
          <w:numId w:val="11"/>
        </w:numPr>
        <w:rPr>
          <w:lang w:val="ru-RU"/>
        </w:rPr>
      </w:pPr>
      <w:r>
        <w:rPr>
          <w:lang w:val="ru-RU"/>
        </w:rPr>
        <w:t>несколькими интерфейсами;</w:t>
      </w:r>
    </w:p>
    <w:p w:rsidR="000D5804" w:rsidRDefault="000D5804" w:rsidP="001E4ABB">
      <w:pPr>
        <w:pStyle w:val="ac"/>
        <w:numPr>
          <w:ilvl w:val="0"/>
          <w:numId w:val="11"/>
        </w:numPr>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1E4ABB">
      <w:pPr>
        <w:pStyle w:val="ac"/>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1E4ABB">
      <w:pPr>
        <w:pStyle w:val="ac"/>
        <w:numPr>
          <w:ilvl w:val="0"/>
          <w:numId w:val="12"/>
        </w:numPr>
        <w:rPr>
          <w:lang w:val="ru-RU"/>
        </w:rPr>
      </w:pPr>
      <w:r>
        <w:rPr>
          <w:lang w:val="ru-RU"/>
        </w:rPr>
        <w:t xml:space="preserve">определяет местоположение </w:t>
      </w:r>
      <w:r>
        <w:t>Ice-</w:t>
      </w:r>
      <w:r>
        <w:rPr>
          <w:lang w:val="ru-RU"/>
        </w:rPr>
        <w:t>объекта;</w:t>
      </w:r>
    </w:p>
    <w:p w:rsidR="009430D9" w:rsidRDefault="00F5128E" w:rsidP="001E4ABB">
      <w:pPr>
        <w:pStyle w:val="ac"/>
        <w:numPr>
          <w:ilvl w:val="0"/>
          <w:numId w:val="12"/>
        </w:numPr>
        <w:rPr>
          <w:lang w:val="ru-RU"/>
        </w:rPr>
      </w:pPr>
      <w:r>
        <w:rPr>
          <w:lang w:val="ru-RU"/>
        </w:rPr>
        <w:t>активирует сервер, если он не запущен;</w:t>
      </w:r>
    </w:p>
    <w:p w:rsidR="009430D9" w:rsidRDefault="009430D9" w:rsidP="001E4ABB">
      <w:pPr>
        <w:pStyle w:val="ac"/>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ac"/>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1E4ABB">
      <w:pPr>
        <w:pStyle w:val="ac"/>
        <w:numPr>
          <w:ilvl w:val="0"/>
          <w:numId w:val="12"/>
        </w:numPr>
        <w:rPr>
          <w:lang w:val="ru-RU"/>
        </w:rPr>
      </w:pPr>
      <w:r>
        <w:rPr>
          <w:lang w:val="ru-RU"/>
        </w:rPr>
        <w:t>ждет, когда операция закончится;</w:t>
      </w:r>
    </w:p>
    <w:p w:rsidR="009430D9" w:rsidRDefault="009430D9" w:rsidP="001E4ABB">
      <w:pPr>
        <w:pStyle w:val="ac"/>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ac"/>
        <w:numPr>
          <w:ilvl w:val="0"/>
          <w:numId w:val="14"/>
        </w:numPr>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1E4ABB">
      <w:pPr>
        <w:pStyle w:val="ac"/>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ac"/>
        <w:numPr>
          <w:ilvl w:val="0"/>
          <w:numId w:val="14"/>
        </w:numPr>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1E4ABB">
      <w:pPr>
        <w:pStyle w:val="ac"/>
        <w:numPr>
          <w:ilvl w:val="0"/>
          <w:numId w:val="15"/>
        </w:numPr>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1E4ABB">
      <w:pPr>
        <w:pStyle w:val="ac"/>
        <w:numPr>
          <w:ilvl w:val="0"/>
          <w:numId w:val="15"/>
        </w:numPr>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1E4ABB">
      <w:pPr>
        <w:pStyle w:val="ac"/>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1E4ABB">
      <w:pPr>
        <w:pStyle w:val="ac"/>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1E4ABB">
      <w:pPr>
        <w:pStyle w:val="ac"/>
        <w:numPr>
          <w:ilvl w:val="0"/>
          <w:numId w:val="16"/>
        </w:numPr>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ac"/>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ac"/>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ac"/>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1E4ABB">
      <w:pPr>
        <w:pStyle w:val="ac"/>
        <w:numPr>
          <w:ilvl w:val="0"/>
          <w:numId w:val="6"/>
        </w:numPr>
        <w:rPr>
          <w:lang w:val="ru-RU"/>
        </w:rPr>
      </w:pPr>
      <w:r>
        <w:rPr>
          <w:lang w:val="ru-RU"/>
        </w:rPr>
        <w:t>достаточно высокая производительность языка или платформы;</w:t>
      </w:r>
    </w:p>
    <w:p w:rsidR="001D2E92" w:rsidRDefault="00F5128E" w:rsidP="001E4ABB">
      <w:pPr>
        <w:pStyle w:val="ac"/>
        <w:numPr>
          <w:ilvl w:val="0"/>
          <w:numId w:val="6"/>
        </w:numPr>
        <w:rPr>
          <w:lang w:val="ru-RU"/>
        </w:rPr>
      </w:pPr>
      <w:r>
        <w:rPr>
          <w:lang w:val="ru-RU"/>
        </w:rPr>
        <w:t>кроссплатформенность</w:t>
      </w:r>
      <w:r w:rsidR="001D2E92">
        <w:rPr>
          <w:lang w:val="ru-RU"/>
        </w:rPr>
        <w:t>;</w:t>
      </w:r>
    </w:p>
    <w:p w:rsidR="001D2E92" w:rsidRDefault="001D2E92" w:rsidP="001E4ABB">
      <w:pPr>
        <w:pStyle w:val="ac"/>
        <w:numPr>
          <w:ilvl w:val="0"/>
          <w:numId w:val="6"/>
        </w:numPr>
        <w:rPr>
          <w:lang w:val="ru-RU"/>
        </w:rPr>
      </w:pPr>
      <w:r>
        <w:rPr>
          <w:lang w:val="ru-RU"/>
        </w:rPr>
        <w:t>поддержка ООП-семантики;</w:t>
      </w:r>
    </w:p>
    <w:p w:rsidR="001D2E92" w:rsidRDefault="001D2E92" w:rsidP="001E4ABB">
      <w:pPr>
        <w:pStyle w:val="ac"/>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ac"/>
        <w:numPr>
          <w:ilvl w:val="0"/>
          <w:numId w:val="6"/>
        </w:numPr>
        <w:rPr>
          <w:lang w:val="ru-RU"/>
        </w:rPr>
      </w:pPr>
      <w:r>
        <w:rPr>
          <w:lang w:val="ru-RU"/>
        </w:rPr>
        <w:t>доступность языка или платформы;</w:t>
      </w:r>
    </w:p>
    <w:p w:rsidR="001D2E92" w:rsidRDefault="001D2E92" w:rsidP="001E4ABB">
      <w:pPr>
        <w:pStyle w:val="ac"/>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8" w:name="_Toc295500110"/>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B05941">
      <w:pPr>
        <w:keepNext/>
        <w:ind w:firstLine="0"/>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1E4ABB">
      <w:pPr>
        <w:pStyle w:val="ac"/>
        <w:numPr>
          <w:ilvl w:val="0"/>
          <w:numId w:val="18"/>
        </w:numPr>
        <w:rPr>
          <w:lang w:val="ru-RU"/>
        </w:rPr>
      </w:pPr>
      <w:r>
        <w:rPr>
          <w:lang w:val="ru-RU"/>
        </w:rPr>
        <w:t>пул событий ядра;</w:t>
      </w:r>
    </w:p>
    <w:p w:rsidR="00EF5A54" w:rsidRDefault="00E434B1" w:rsidP="001E4ABB">
      <w:pPr>
        <w:pStyle w:val="ac"/>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ac"/>
        <w:numPr>
          <w:ilvl w:val="0"/>
          <w:numId w:val="18"/>
        </w:numPr>
        <w:rPr>
          <w:lang w:val="ru-RU"/>
        </w:rPr>
      </w:pPr>
      <w:r>
        <w:rPr>
          <w:lang w:val="ru-RU"/>
        </w:rPr>
        <w:t>таблица подключенных родительских узлов;</w:t>
      </w:r>
    </w:p>
    <w:p w:rsidR="00EF5A54" w:rsidRDefault="001A1620" w:rsidP="001E4ABB">
      <w:pPr>
        <w:pStyle w:val="ac"/>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ac"/>
        <w:numPr>
          <w:ilvl w:val="0"/>
          <w:numId w:val="18"/>
        </w:numPr>
        <w:rPr>
          <w:lang w:val="ru-RU"/>
        </w:rPr>
      </w:pPr>
      <w:r>
        <w:rPr>
          <w:lang w:val="ru-RU"/>
        </w:rPr>
        <w:t>таблица драйверов ядра;</w:t>
      </w:r>
    </w:p>
    <w:p w:rsidR="00EF5A54" w:rsidRDefault="00EF5A54" w:rsidP="001E4ABB">
      <w:pPr>
        <w:pStyle w:val="ac"/>
        <w:numPr>
          <w:ilvl w:val="0"/>
          <w:numId w:val="18"/>
        </w:numPr>
        <w:rPr>
          <w:lang w:val="ru-RU"/>
        </w:rPr>
      </w:pPr>
      <w:r>
        <w:rPr>
          <w:lang w:val="ru-RU"/>
        </w:rPr>
        <w:t>таблица адаптеров ядра;</w:t>
      </w:r>
    </w:p>
    <w:p w:rsidR="00EF5A54" w:rsidRDefault="00EF5A54" w:rsidP="001E4ABB">
      <w:pPr>
        <w:pStyle w:val="ac"/>
        <w:numPr>
          <w:ilvl w:val="0"/>
          <w:numId w:val="18"/>
        </w:numPr>
        <w:rPr>
          <w:lang w:val="ru-RU"/>
        </w:rPr>
      </w:pPr>
      <w:r>
        <w:rPr>
          <w:lang w:val="ru-RU"/>
        </w:rPr>
        <w:t>таблица фильтров ядра;</w:t>
      </w:r>
    </w:p>
    <w:p w:rsidR="00EF5A54" w:rsidRPr="00EF5A54" w:rsidRDefault="00203465" w:rsidP="001E4ABB">
      <w:pPr>
        <w:pStyle w:val="ac"/>
        <w:numPr>
          <w:ilvl w:val="0"/>
          <w:numId w:val="18"/>
        </w:numPr>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ac"/>
        <w:numPr>
          <w:ilvl w:val="0"/>
          <w:numId w:val="17"/>
        </w:numPr>
        <w:tabs>
          <w:tab w:val="left" w:pos="1560"/>
        </w:tabs>
        <w:rPr>
          <w:lang w:val="ru-RU"/>
        </w:rPr>
      </w:pPr>
      <w:r w:rsidRPr="004D01F2">
        <w:rPr>
          <w:lang w:val="ru-RU"/>
        </w:rPr>
        <w:t xml:space="preserve">идентификатор ядра – 32-х байтовая </w:t>
      </w:r>
      <w:r w:rsidR="00F36196"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1E4ABB">
      <w:pPr>
        <w:pStyle w:val="ac"/>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ac"/>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ac"/>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ac"/>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ac"/>
        <w:numPr>
          <w:ilvl w:val="0"/>
          <w:numId w:val="17"/>
        </w:numPr>
        <w:tabs>
          <w:tab w:val="left" w:pos="1560"/>
        </w:tabs>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1E4ABB">
      <w:pPr>
        <w:pStyle w:val="ac"/>
        <w:numPr>
          <w:ilvl w:val="0"/>
          <w:numId w:val="17"/>
        </w:numPr>
        <w:tabs>
          <w:tab w:val="left" w:pos="1560"/>
        </w:tabs>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1E4ABB">
      <w:pPr>
        <w:pStyle w:val="ac"/>
        <w:numPr>
          <w:ilvl w:val="0"/>
          <w:numId w:val="23"/>
        </w:numPr>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1E4ABB">
      <w:pPr>
        <w:pStyle w:val="ac"/>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ac"/>
        <w:numPr>
          <w:ilvl w:val="0"/>
          <w:numId w:val="24"/>
        </w:numPr>
        <w:rPr>
          <w:lang w:val="ru-RU"/>
        </w:rPr>
      </w:pPr>
      <w:r>
        <w:rPr>
          <w:lang w:val="ru-RU"/>
        </w:rPr>
        <w:t>ошибка инициализации и деинициализации ядра;</w:t>
      </w:r>
    </w:p>
    <w:p w:rsidR="00C5209C" w:rsidRDefault="00F5128E" w:rsidP="001E4ABB">
      <w:pPr>
        <w:pStyle w:val="ac"/>
        <w:numPr>
          <w:ilvl w:val="0"/>
          <w:numId w:val="24"/>
        </w:numPr>
        <w:rPr>
          <w:lang w:val="ru-RU"/>
        </w:rPr>
      </w:pPr>
      <w:r>
        <w:rPr>
          <w:lang w:val="ru-RU"/>
        </w:rPr>
        <w:t>некорректная</w:t>
      </w:r>
      <w:r w:rsidR="00C5209C">
        <w:rPr>
          <w:lang w:val="ru-RU"/>
        </w:rPr>
        <w:t xml:space="preserve"> обработка события ядра;</w:t>
      </w:r>
    </w:p>
    <w:p w:rsidR="00C5209C" w:rsidRDefault="00344107" w:rsidP="001E4ABB">
      <w:pPr>
        <w:pStyle w:val="ac"/>
        <w:numPr>
          <w:ilvl w:val="0"/>
          <w:numId w:val="24"/>
        </w:numPr>
        <w:rPr>
          <w:lang w:val="ru-RU"/>
        </w:rPr>
      </w:pPr>
      <w:r>
        <w:rPr>
          <w:lang w:val="ru-RU"/>
        </w:rPr>
        <w:t>ошибка загрузки и выгрузки драйвера ядра;</w:t>
      </w:r>
    </w:p>
    <w:p w:rsidR="00DD1757" w:rsidRDefault="00F5128E" w:rsidP="001E4ABB">
      <w:pPr>
        <w:pStyle w:val="ac"/>
        <w:numPr>
          <w:ilvl w:val="0"/>
          <w:numId w:val="24"/>
        </w:numPr>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1E4ABB">
      <w:pPr>
        <w:pStyle w:val="ac"/>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1E4ABB">
      <w:pPr>
        <w:pStyle w:val="ac"/>
        <w:numPr>
          <w:ilvl w:val="0"/>
          <w:numId w:val="25"/>
        </w:numPr>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1E4ABB">
      <w:pPr>
        <w:pStyle w:val="ac"/>
        <w:numPr>
          <w:ilvl w:val="0"/>
          <w:numId w:val="25"/>
        </w:numPr>
        <w:rPr>
          <w:lang w:val="ru-RU"/>
        </w:rPr>
      </w:pPr>
      <w:r>
        <w:rPr>
          <w:lang w:val="ru-RU"/>
        </w:rPr>
        <w:t>ошибка в транспортной подсистеме;</w:t>
      </w:r>
    </w:p>
    <w:p w:rsidR="00DD1757" w:rsidRDefault="00DD1757" w:rsidP="001E4ABB">
      <w:pPr>
        <w:pStyle w:val="ac"/>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ac"/>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ac"/>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ac"/>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ac"/>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ac"/>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ac"/>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ac"/>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DF19F3">
        <w:fldChar w:fldCharType="begin"/>
      </w:r>
      <w:r>
        <w:instrText>SEQ</w:instrText>
      </w:r>
      <w:r w:rsidRPr="00003953">
        <w:rPr>
          <w:lang w:val="ru-RU"/>
        </w:rPr>
        <w:instrText xml:space="preserve"> Рисунок \* </w:instrText>
      </w:r>
      <w:r>
        <w:instrText>ARABIC</w:instrText>
      </w:r>
      <w:r w:rsidR="00DF19F3">
        <w:fldChar w:fldCharType="separate"/>
      </w:r>
      <w:r w:rsidR="0079641A" w:rsidRPr="00986BD4">
        <w:rPr>
          <w:noProof/>
          <w:lang w:val="ru-RU"/>
        </w:rPr>
        <w:t>4</w:t>
      </w:r>
      <w:r w:rsidR="00DF19F3">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ac"/>
        <w:numPr>
          <w:ilvl w:val="0"/>
          <w:numId w:val="26"/>
        </w:numPr>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1E4ABB">
      <w:pPr>
        <w:pStyle w:val="ac"/>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ac"/>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ac"/>
        <w:numPr>
          <w:ilvl w:val="0"/>
          <w:numId w:val="28"/>
        </w:numPr>
        <w:rPr>
          <w:lang w:val="ru-RU"/>
        </w:rPr>
      </w:pPr>
      <w:r>
        <w:rPr>
          <w:lang w:val="ru-RU"/>
        </w:rPr>
        <w:t>управление удаленными сессиями;</w:t>
      </w:r>
    </w:p>
    <w:p w:rsidR="00B848B0" w:rsidRDefault="00515583" w:rsidP="001E4ABB">
      <w:pPr>
        <w:pStyle w:val="ac"/>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ac"/>
        <w:numPr>
          <w:ilvl w:val="0"/>
          <w:numId w:val="31"/>
        </w:numPr>
        <w:rPr>
          <w:lang w:val="ru-RU"/>
        </w:rPr>
      </w:pPr>
      <w:r>
        <w:rPr>
          <w:lang w:val="ru-RU"/>
        </w:rPr>
        <w:t>загружаемый драйвер (рисунок 3.</w:t>
      </w:r>
      <w:r w:rsidR="0079064B">
        <w:rPr>
          <w:lang w:val="ru-RU"/>
        </w:rPr>
        <w:t>7</w:t>
      </w:r>
      <w:r>
        <w:rPr>
          <w:lang w:val="ru-RU"/>
        </w:rPr>
        <w:t>);</w:t>
      </w:r>
    </w:p>
    <w:p w:rsidR="007F3838" w:rsidRDefault="007F3838" w:rsidP="001E4ABB">
      <w:pPr>
        <w:pStyle w:val="ac"/>
        <w:numPr>
          <w:ilvl w:val="0"/>
          <w:numId w:val="31"/>
        </w:numPr>
        <w:rPr>
          <w:lang w:val="ru-RU"/>
        </w:rPr>
      </w:pPr>
      <w:r>
        <w:rPr>
          <w:lang w:val="ru-RU"/>
        </w:rPr>
        <w:t>активируемый драйвер (рисунок 3.</w:t>
      </w:r>
      <w:r w:rsidR="0079064B">
        <w:rPr>
          <w:lang w:val="ru-RU"/>
        </w:rPr>
        <w:t>8</w:t>
      </w:r>
      <w:r>
        <w:rPr>
          <w:lang w:val="ru-RU"/>
        </w:rPr>
        <w:t>);</w:t>
      </w:r>
    </w:p>
    <w:p w:rsidR="007F3838" w:rsidRDefault="007F3838" w:rsidP="001E4ABB">
      <w:pPr>
        <w:pStyle w:val="ac"/>
        <w:numPr>
          <w:ilvl w:val="0"/>
          <w:numId w:val="31"/>
        </w:numPr>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ad"/>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B05941"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B05941"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B05941"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B05941"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B05941"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B05941"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B05941"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B05941"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B05941"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B05941"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B05941"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B05941"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B05941"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B05941"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B05941"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B05941"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B05941"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B05941"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B05941"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B05941"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B05941"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B05941"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B05941"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B05941"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EA67DA">
        <w:t>CoreDuo</w:t>
      </w:r>
      <w:r w:rsidR="00554778" w:rsidRPr="00554778">
        <w:rPr>
          <w:rFonts w:cs="Times New Roman"/>
          <w:lang w:val="ru-RU"/>
        </w:rPr>
        <w:t>™</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памятью </w:t>
      </w:r>
      <w:r w:rsidR="00EA67DA">
        <w:rPr>
          <w:lang w:val="ru-RU"/>
        </w:rPr>
        <w:lastRenderedPageBreak/>
        <w:t>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3"/>
        <w:rPr>
          <w:lang w:val="ru-RU"/>
        </w:rPr>
      </w:pPr>
      <w:bookmarkStart w:id="29" w:name="_Toc295500111"/>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0C35C6" w:rsidP="00543F59">
      <w:pPr>
        <w:pStyle w:val="ac"/>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F839A4" w:rsidP="00543F59">
      <w:pPr>
        <w:keepNext/>
        <w:ind w:firstLine="0"/>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C3053E"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Это означает, что на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t>Рассмотри алгоритм выбора лидера:</w:t>
      </w:r>
    </w:p>
    <w:p w:rsidR="00C3053E" w:rsidRDefault="00C3053E" w:rsidP="00574464">
      <w:pPr>
        <w:pStyle w:val="ac"/>
        <w:numPr>
          <w:ilvl w:val="0"/>
          <w:numId w:val="37"/>
        </w:numPr>
        <w:ind w:left="1418"/>
        <w:rPr>
          <w:lang w:val="ru-RU"/>
        </w:rPr>
      </w:pPr>
      <w:r>
        <w:rPr>
          <w:lang w:val="ru-RU"/>
        </w:rPr>
        <w:lastRenderedPageBreak/>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51415" w:rsidRDefault="00C3053E" w:rsidP="00951415">
      <w:pPr>
        <w:rPr>
          <w:lang w:val="ru-RU"/>
        </w:rPr>
      </w:pPr>
      <w:r>
        <w:rPr>
          <w:lang w:val="ru-RU"/>
        </w:rPr>
        <w:t>Пример работы приведен на рисунке 3.17.</w:t>
      </w:r>
    </w:p>
    <w:p w:rsidR="00951415" w:rsidRDefault="00951415" w:rsidP="00951415">
      <w:pPr>
        <w:keepNext/>
        <w:jc w:val="center"/>
      </w:pPr>
      <w:r>
        <w:rPr>
          <w:noProof/>
          <w:lang w:val="ru-RU" w:eastAsia="ru-RU"/>
        </w:rPr>
        <w:lastRenderedPageBreak/>
        <w:drawing>
          <wp:inline distT="0" distB="0" distL="0" distR="0">
            <wp:extent cx="2324100" cy="2181225"/>
            <wp:effectExtent l="19050" t="0" r="0" b="0"/>
            <wp:docPr id="19" name="Picture 18"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7" cstate="print"/>
                    <a:stretch>
                      <a:fillRect/>
                    </a:stretch>
                  </pic:blipFill>
                  <pic:spPr>
                    <a:xfrm>
                      <a:off x="0" y="0"/>
                      <a:ext cx="2324100" cy="2181225"/>
                    </a:xfrm>
                    <a:prstGeom prst="rect">
                      <a:avLst/>
                    </a:prstGeom>
                  </pic:spPr>
                </pic:pic>
              </a:graphicData>
            </a:graphic>
          </wp:inline>
        </w:drawing>
      </w:r>
    </w:p>
    <w:p w:rsidR="00951415" w:rsidRDefault="00951415" w:rsidP="00951415">
      <w:pPr>
        <w:pStyle w:val="ad"/>
        <w:rPr>
          <w:lang w:val="ru-RU"/>
        </w:rPr>
      </w:pPr>
      <w:r w:rsidRPr="00951415">
        <w:rPr>
          <w:lang w:val="ru-RU"/>
        </w:rPr>
        <w:t>Рисунок 3.1</w:t>
      </w:r>
      <w:r w:rsidR="00E46349">
        <w:rPr>
          <w:lang w:val="ru-RU"/>
        </w:rPr>
        <w:t>7</w:t>
      </w:r>
      <w:r w:rsidRPr="00951415">
        <w:rPr>
          <w:lang w:val="ru-RU"/>
        </w:rPr>
        <w:t xml:space="preserve"> – </w:t>
      </w:r>
      <w:r>
        <w:rPr>
          <w:lang w:val="ru-RU"/>
        </w:rPr>
        <w:t>Пример работы алгоритма</w:t>
      </w:r>
    </w:p>
    <w:p w:rsidR="009F51C1" w:rsidRPr="003E63FA" w:rsidRDefault="009F51C1" w:rsidP="00543A61">
      <w:pPr>
        <w:pStyle w:val="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lastRenderedPageBreak/>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F41559" w:rsidRDefault="00C42741" w:rsidP="00F41559">
      <w:pPr>
        <w:rPr>
          <w:lang w:val="ru-RU"/>
        </w:rPr>
      </w:pPr>
      <w:r>
        <w:rPr>
          <w:lang w:val="ru-RU"/>
        </w:rPr>
        <w:t>При неявном подходе, система балансируется автоматически в процессе выбора лидера. Данный подход использовался при реализации механизмов балансировки.</w:t>
      </w:r>
    </w:p>
    <w:p w:rsidR="00C42741" w:rsidRPr="00F41559" w:rsidRDefault="00C3053E" w:rsidP="00C3053E">
      <w:pPr>
        <w:rPr>
          <w:lang w:val="ru-RU"/>
        </w:rPr>
      </w:pPr>
      <w:r>
        <w:rPr>
          <w:lang w:val="ru-RU"/>
        </w:rPr>
        <w:t xml:space="preserve">В данном случае использовался неявный подход к балансировке. </w:t>
      </w:r>
      <w:r w:rsidR="00C42741">
        <w:rPr>
          <w:lang w:val="ru-RU"/>
        </w:rPr>
        <w:t>Кроме того, если в системе произойдет внешний сбой, снова будет запущен алгоритм выбора лидера и система перебалансируется.</w:t>
      </w:r>
    </w:p>
    <w:p w:rsidR="00784C7A" w:rsidRDefault="00784C7A" w:rsidP="00F41559">
      <w:pPr>
        <w:pStyle w:val="3"/>
        <w:rPr>
          <w:lang w:val="ru-RU"/>
        </w:rPr>
      </w:pPr>
      <w:bookmarkStart w:id="30" w:name="_Toc295500112"/>
      <w:r>
        <w:rPr>
          <w:lang w:val="ru-RU"/>
        </w:rPr>
        <w:lastRenderedPageBreak/>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72C8B" w:rsidRDefault="002158CA" w:rsidP="002158CA">
      <w:pPr>
        <w:pStyle w:val="2"/>
        <w:rPr>
          <w:lang w:val="ru-RU"/>
        </w:rPr>
      </w:pPr>
      <w:bookmarkStart w:id="31" w:name="_Toc295500113"/>
      <w:r>
        <w:rPr>
          <w:lang w:val="ru-RU"/>
        </w:rPr>
        <w:t>3.2 Менеджер модулей</w:t>
      </w:r>
      <w:bookmarkEnd w:id="31"/>
    </w:p>
    <w:p w:rsidR="00576389" w:rsidRDefault="00576389" w:rsidP="00576389">
      <w:pPr>
        <w:pStyle w:val="3"/>
        <w:rPr>
          <w:lang w:val="ru-RU"/>
        </w:rPr>
      </w:pPr>
      <w:bookmarkStart w:id="32" w:name="_Toc295500114"/>
      <w:r>
        <w:rPr>
          <w:lang w:val="ru-RU"/>
        </w:rPr>
        <w:t>3.2.1 Общее описание</w:t>
      </w:r>
      <w:bookmarkEnd w:id="32"/>
    </w:p>
    <w:p w:rsidR="00576389" w:rsidRDefault="00576389" w:rsidP="00576389">
      <w:pPr>
        <w:pStyle w:val="3"/>
        <w:rPr>
          <w:lang w:val="ru-RU"/>
        </w:rPr>
      </w:pPr>
      <w:bookmarkStart w:id="33" w:name="_Toc295500115"/>
      <w:r>
        <w:rPr>
          <w:lang w:val="ru-RU"/>
        </w:rPr>
        <w:t>3.2.2 Выбор средств реализации</w:t>
      </w:r>
      <w:bookmarkEnd w:id="33"/>
    </w:p>
    <w:p w:rsidR="00137C0E" w:rsidRDefault="00137C0E" w:rsidP="00137C0E">
      <w:pPr>
        <w:pStyle w:val="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3"/>
        <w:rPr>
          <w:lang w:val="ru-RU"/>
        </w:rPr>
      </w:pPr>
      <w:bookmarkStart w:id="36" w:name="_Toc295500118"/>
      <w:r>
        <w:rPr>
          <w:lang w:val="ru-RU"/>
        </w:rPr>
        <w:t>3.3.1 Общее описание</w:t>
      </w:r>
      <w:bookmarkEnd w:id="36"/>
    </w:p>
    <w:p w:rsidR="00576389" w:rsidRPr="00576389" w:rsidRDefault="00576389" w:rsidP="00576389">
      <w:pPr>
        <w:pStyle w:val="3"/>
        <w:rPr>
          <w:lang w:val="ru-RU"/>
        </w:rPr>
      </w:pPr>
      <w:bookmarkStart w:id="37" w:name="_Toc295500119"/>
      <w:r>
        <w:rPr>
          <w:lang w:val="ru-RU"/>
        </w:rPr>
        <w:t>3.3.2 Выбор средств реализации</w:t>
      </w:r>
      <w:bookmarkEnd w:id="37"/>
    </w:p>
    <w:p w:rsidR="002158CA" w:rsidRDefault="002158CA" w:rsidP="002158CA">
      <w:pPr>
        <w:pStyle w:val="2"/>
        <w:rPr>
          <w:lang w:val="ru-RU"/>
        </w:rPr>
      </w:pPr>
      <w:bookmarkStart w:id="38" w:name="_Toc295500120"/>
      <w:r>
        <w:rPr>
          <w:lang w:val="ru-RU"/>
        </w:rPr>
        <w:t>3.4 Панель управления</w:t>
      </w:r>
      <w:bookmarkEnd w:id="38"/>
    </w:p>
    <w:p w:rsidR="00576389" w:rsidRDefault="00576389" w:rsidP="00576389">
      <w:pPr>
        <w:pStyle w:val="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3"/>
        <w:rPr>
          <w:lang w:val="ru-RU"/>
        </w:rPr>
      </w:pPr>
      <w:bookmarkStart w:id="40" w:name="_Toc295500122"/>
      <w:r>
        <w:rPr>
          <w:lang w:val="ru-RU"/>
        </w:rPr>
        <w:t>3.4.2 Архитектура</w:t>
      </w:r>
      <w:bookmarkEnd w:id="40"/>
    </w:p>
    <w:p w:rsidR="003E63FA" w:rsidRPr="00606E99" w:rsidRDefault="003E63FA" w:rsidP="003E63FA">
      <w:pPr>
        <w:pStyle w:val="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af5"/>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B05941"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B05941"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B05941"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B05941"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B05941"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B05941"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B05941"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B05941"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Pr="00C8484F">
        <w:rPr>
          <w:lang w:val="ru-RU"/>
        </w:rPr>
        <w:t>(</w:t>
      </w:r>
      <w:r>
        <w:rPr>
          <w:lang w:val="ru-RU"/>
        </w:rPr>
        <w:t>см. 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8"/>
                    <a:stretch>
                      <a:fillRect/>
                    </a:stretch>
                  </pic:blipFill>
                  <pic:spPr>
                    <a:xfrm>
                      <a:off x="0" y="0"/>
                      <a:ext cx="4933950" cy="3267075"/>
                    </a:xfrm>
                    <a:prstGeom prst="rect">
                      <a:avLst/>
                    </a:prstGeom>
                  </pic:spPr>
                </pic:pic>
              </a:graphicData>
            </a:graphic>
          </wp:inline>
        </w:drawing>
      </w:r>
    </w:p>
    <w:p w:rsidR="003E63FA" w:rsidRDefault="003E63FA" w:rsidP="007678F1">
      <w:pPr>
        <w:pStyle w:val="ad"/>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9"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5500126"/>
      <w:r>
        <w:rPr>
          <w:lang w:val="ru-RU"/>
        </w:rPr>
        <w:lastRenderedPageBreak/>
        <w:t>3.5</w:t>
      </w:r>
      <w:r w:rsidR="004F4FF9" w:rsidRPr="00E12C2B">
        <w:rPr>
          <w:lang w:val="ru-RU"/>
        </w:rPr>
        <w:t>.2</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0"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af5"/>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DF19F3"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af0"/>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DF19F3"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DF19F3"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rPr>
                <w:b/>
                <w:bCs/>
              </w:rPr>
            </w:pPr>
            <w:r w:rsidRPr="002F46EE">
              <w:rPr>
                <w:b/>
                <w:bCs/>
              </w:rPr>
              <w:t>24192</w:t>
            </w:r>
          </w:p>
        </w:tc>
        <w:tc>
          <w:tcPr>
            <w:tcW w:w="1701" w:type="dxa"/>
          </w:tcPr>
          <w:p w:rsidR="00986BD4" w:rsidRPr="002F46EE" w:rsidRDefault="00986BD4" w:rsidP="00D8595B">
            <w:pPr>
              <w:pStyle w:val="af0"/>
              <w:ind w:firstLine="0"/>
              <w:jc w:val="left"/>
              <w:rPr>
                <w:b/>
                <w:bCs/>
              </w:rPr>
            </w:pPr>
            <w:r w:rsidRPr="002F46EE">
              <w:rPr>
                <w:b/>
                <w:bCs/>
              </w:rPr>
              <w:t>12096</w:t>
            </w:r>
          </w:p>
        </w:tc>
      </w:tr>
      <w:tr w:rsidR="00986BD4" w:rsidTr="00986BD4">
        <w:tc>
          <w:tcPr>
            <w:tcW w:w="3369" w:type="dxa"/>
          </w:tcPr>
          <w:p w:rsidR="00986BD4" w:rsidRPr="002F46EE" w:rsidRDefault="00986BD4" w:rsidP="00D8595B">
            <w:pPr>
              <w:pStyle w:val="af0"/>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af0"/>
              <w:ind w:firstLine="0"/>
              <w:jc w:val="center"/>
            </w:pPr>
            <w:r w:rsidRPr="002F46EE">
              <w:t>р</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af0"/>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af0"/>
              <w:ind w:firstLine="0"/>
              <w:jc w:val="center"/>
              <w:rPr>
                <w:spacing w:val="-1"/>
              </w:rPr>
            </w:pPr>
            <w:r w:rsidRPr="002F46EE">
              <w:rPr>
                <w:spacing w:val="-1"/>
              </w:rPr>
              <w:t>∆P</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48240</w:t>
            </w:r>
          </w:p>
        </w:tc>
      </w:tr>
      <w:tr w:rsidR="00986BD4" w:rsidTr="00986BD4">
        <w:tc>
          <w:tcPr>
            <w:tcW w:w="3369" w:type="dxa"/>
          </w:tcPr>
          <w:p w:rsidR="00986BD4" w:rsidRPr="002F46EE" w:rsidRDefault="00986BD4" w:rsidP="00D8595B">
            <w:pPr>
              <w:pStyle w:val="af0"/>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af0"/>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af0"/>
              <w:ind w:firstLine="0"/>
              <w:jc w:val="center"/>
            </w:pPr>
            <w:r w:rsidRPr="002F46EE">
              <w:t>Э</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af0"/>
              <w:ind w:firstLine="0"/>
              <w:jc w:val="center"/>
            </w:pPr>
            <w:r w:rsidRPr="002F46EE">
              <w:t>Ц</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af0"/>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af0"/>
              <w:ind w:firstLine="0"/>
              <w:jc w:val="left"/>
            </w:pPr>
            <w:r w:rsidRPr="002F46EE">
              <w:t>года</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DF19F3" w:rsidP="00CC381B">
      <w:pPr>
        <w:rPr>
          <w:lang w:val="ru-RU"/>
        </w:rPr>
      </w:pPr>
      <w:r w:rsidRPr="00DF19F3">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5A2597" w:rsidRDefault="005A2597"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alphaModFix/>
                                  <a:lum/>
                                </a:blip>
                                <a:srcRect/>
                                <a:stretch>
                                  <a:fillRect/>
                                </a:stretch>
                              </pic:blipFill>
                              <pic:spPr>
                                <a:xfrm>
                                  <a:off x="0" y="0"/>
                                  <a:ext cx="6120000" cy="4320000"/>
                                </a:xfrm>
                                <a:prstGeom prst="rect">
                                  <a:avLst/>
                                </a:prstGeom>
                              </pic:spPr>
                            </pic:pic>
                          </a:graphicData>
                        </a:graphic>
                      </wp:inline>
                    </w:drawing>
                  </w:r>
                </w:p>
                <w:p w:rsidR="005A2597" w:rsidRPr="00C3404E" w:rsidRDefault="005A2597"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5A2597" w:rsidRPr="00C3404E" w:rsidRDefault="005A2597"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3"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B05941"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DF19F3" w:rsidP="00FF0142">
      <w:pPr>
        <w:pStyle w:val="3"/>
        <w:rPr>
          <w:lang w:val="ru-RU"/>
        </w:rPr>
      </w:pPr>
      <w:r w:rsidRPr="00DF19F3">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5A2597" w:rsidRPr="00C3404E" w:rsidRDefault="005A2597"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407E3E" w:rsidP="00D43BA9">
      <w:pPr>
        <w:pStyle w:val="Textbody"/>
      </w:pPr>
      <w:r>
        <w:rPr>
          <w:noProof/>
        </w:rPr>
        <w:pict>
          <v:shape id="_x0000_s1030" type="#_x0000_t202" style="position:absolute;left:0;text-align:left;margin-left:75.55pt;margin-top:29.7pt;width:337.5pt;height:20.3pt;z-index:251672576" stroked="f">
            <v:textbox inset="0,0,0,0">
              <w:txbxContent>
                <w:p w:rsidR="005A2597" w:rsidRPr="007B4238" w:rsidRDefault="005A2597" w:rsidP="007B4238">
                  <w:pPr>
                    <w:pStyle w:val="ad"/>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4980" cy="3124835"/>
                    </a:xfrm>
                    <a:prstGeom prst="rect">
                      <a:avLst/>
                    </a:prstGeom>
                  </pic:spPr>
                </pic:pic>
              </a:graphicData>
            </a:graphic>
          </wp:anchor>
        </w:drawing>
      </w:r>
    </w:p>
    <w:p w:rsidR="00D43BA9" w:rsidRDefault="00DF19F3"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5A2597" w:rsidRPr="003A0755" w:rsidRDefault="005A2597" w:rsidP="007B4238">
                  <w:pPr>
                    <w:pStyle w:val="ad"/>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3757819" cy="2639833"/>
                    </a:xfrm>
                    <a:prstGeom prst="rect">
                      <a:avLst/>
                    </a:prstGeom>
                  </pic:spPr>
                </pic:pic>
              </a:graphicData>
            </a:graphic>
          </wp:anchor>
        </w:drawing>
      </w:r>
      <w:r w:rsidR="00DF19F3">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5A2597" w:rsidRPr="007B4238" w:rsidRDefault="005A2597" w:rsidP="007B4238">
                  <w:pPr>
                    <w:pStyle w:val="ad"/>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205A1E" w:rsidP="00D43BA9">
      <w:pPr>
        <w:pStyle w:val="Textbody"/>
      </w:pPr>
      <w:r>
        <w:rPr>
          <w:noProof/>
        </w:rPr>
        <w:pict>
          <v:shape id="_x0000_s1033" type="#_x0000_t202" style="position:absolute;left:0;text-align:left;margin-left:79.35pt;margin-top:5.45pt;width:337.3pt;height:24.4pt;z-index:251678720" stroked="f">
            <v:textbox inset="0,0,0,0">
              <w:txbxContent>
                <w:p w:rsidR="005A2597" w:rsidRPr="00FE37B4" w:rsidRDefault="005A2597" w:rsidP="007B4238">
                  <w:pPr>
                    <w:pStyle w:val="ad"/>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205A1E" w:rsidP="00D43BA9">
      <w:pPr>
        <w:pStyle w:val="Textbody"/>
      </w:pPr>
      <w:r>
        <w:rPr>
          <w:noProof/>
        </w:rPr>
        <w:pict>
          <v:shape id="_x0000_s1034" type="#_x0000_t202" style="position:absolute;left:0;text-align:left;margin-left:79.35pt;margin-top:6.85pt;width:337.3pt;height:19.7pt;z-index:251680768" stroked="f">
            <v:textbox inset="0,0,0,0">
              <w:txbxContent>
                <w:p w:rsidR="005A2597" w:rsidRPr="000C4CE6" w:rsidRDefault="005A2597" w:rsidP="007B4238">
                  <w:pPr>
                    <w:pStyle w:val="ad"/>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ac"/>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50"/>
      <w:footerReference w:type="default" r:id="rId51"/>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2969" w:rsidRDefault="00742969" w:rsidP="00D51F39">
      <w:pPr>
        <w:spacing w:line="240" w:lineRule="auto"/>
      </w:pPr>
      <w:r>
        <w:separator/>
      </w:r>
    </w:p>
  </w:endnote>
  <w:endnote w:type="continuationSeparator" w:id="1">
    <w:p w:rsidR="00742969" w:rsidRDefault="00742969"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5A2597" w:rsidRDefault="005A2597">
        <w:pPr>
          <w:pStyle w:val="a6"/>
          <w:jc w:val="center"/>
        </w:pPr>
        <w:fldSimple w:instr=" PAGE   \* MERGEFORMAT ">
          <w:r w:rsidR="00205A1E">
            <w:rPr>
              <w:noProof/>
            </w:rPr>
            <w:t>109</w:t>
          </w:r>
        </w:fldSimple>
      </w:p>
    </w:sdtContent>
  </w:sdt>
  <w:p w:rsidR="005A2597" w:rsidRDefault="005A2597">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2969" w:rsidRDefault="00742969" w:rsidP="00D51F39">
      <w:pPr>
        <w:spacing w:line="240" w:lineRule="auto"/>
      </w:pPr>
      <w:r>
        <w:separator/>
      </w:r>
    </w:p>
  </w:footnote>
  <w:footnote w:type="continuationSeparator" w:id="1">
    <w:p w:rsidR="00742969" w:rsidRDefault="00742969"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597" w:rsidRDefault="005A2597">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6">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7">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2">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3">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46">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5"/>
  </w:num>
  <w:num w:numId="2">
    <w:abstractNumId w:val="32"/>
  </w:num>
  <w:num w:numId="3">
    <w:abstractNumId w:val="28"/>
  </w:num>
  <w:num w:numId="4">
    <w:abstractNumId w:val="16"/>
  </w:num>
  <w:num w:numId="5">
    <w:abstractNumId w:val="3"/>
  </w:num>
  <w:num w:numId="6">
    <w:abstractNumId w:val="24"/>
  </w:num>
  <w:num w:numId="7">
    <w:abstractNumId w:val="22"/>
  </w:num>
  <w:num w:numId="8">
    <w:abstractNumId w:val="21"/>
  </w:num>
  <w:num w:numId="9">
    <w:abstractNumId w:val="45"/>
  </w:num>
  <w:num w:numId="10">
    <w:abstractNumId w:val="19"/>
  </w:num>
  <w:num w:numId="11">
    <w:abstractNumId w:val="17"/>
  </w:num>
  <w:num w:numId="12">
    <w:abstractNumId w:val="41"/>
  </w:num>
  <w:num w:numId="13">
    <w:abstractNumId w:val="5"/>
  </w:num>
  <w:num w:numId="14">
    <w:abstractNumId w:val="27"/>
  </w:num>
  <w:num w:numId="15">
    <w:abstractNumId w:val="10"/>
  </w:num>
  <w:num w:numId="16">
    <w:abstractNumId w:val="40"/>
  </w:num>
  <w:num w:numId="17">
    <w:abstractNumId w:val="4"/>
  </w:num>
  <w:num w:numId="18">
    <w:abstractNumId w:val="44"/>
  </w:num>
  <w:num w:numId="19">
    <w:abstractNumId w:val="46"/>
  </w:num>
  <w:num w:numId="20">
    <w:abstractNumId w:val="37"/>
  </w:num>
  <w:num w:numId="21">
    <w:abstractNumId w:val="7"/>
  </w:num>
  <w:num w:numId="22">
    <w:abstractNumId w:val="14"/>
  </w:num>
  <w:num w:numId="23">
    <w:abstractNumId w:val="35"/>
  </w:num>
  <w:num w:numId="24">
    <w:abstractNumId w:val="8"/>
  </w:num>
  <w:num w:numId="25">
    <w:abstractNumId w:val="29"/>
  </w:num>
  <w:num w:numId="26">
    <w:abstractNumId w:val="13"/>
  </w:num>
  <w:num w:numId="27">
    <w:abstractNumId w:val="6"/>
  </w:num>
  <w:num w:numId="28">
    <w:abstractNumId w:val="18"/>
  </w:num>
  <w:num w:numId="29">
    <w:abstractNumId w:val="12"/>
  </w:num>
  <w:num w:numId="30">
    <w:abstractNumId w:val="47"/>
  </w:num>
  <w:num w:numId="31">
    <w:abstractNumId w:val="0"/>
  </w:num>
  <w:num w:numId="32">
    <w:abstractNumId w:val="11"/>
  </w:num>
  <w:num w:numId="33">
    <w:abstractNumId w:val="42"/>
  </w:num>
  <w:num w:numId="34">
    <w:abstractNumId w:val="23"/>
  </w:num>
  <w:num w:numId="35">
    <w:abstractNumId w:val="9"/>
  </w:num>
  <w:num w:numId="36">
    <w:abstractNumId w:val="20"/>
  </w:num>
  <w:num w:numId="37">
    <w:abstractNumId w:val="33"/>
  </w:num>
  <w:num w:numId="38">
    <w:abstractNumId w:val="26"/>
  </w:num>
  <w:num w:numId="39">
    <w:abstractNumId w:val="43"/>
  </w:num>
  <w:num w:numId="40">
    <w:abstractNumId w:val="36"/>
  </w:num>
  <w:num w:numId="41">
    <w:abstractNumId w:val="2"/>
  </w:num>
  <w:num w:numId="42">
    <w:abstractNumId w:val="25"/>
  </w:num>
  <w:num w:numId="43">
    <w:abstractNumId w:val="39"/>
  </w:num>
  <w:num w:numId="44">
    <w:abstractNumId w:val="1"/>
  </w:num>
  <w:num w:numId="45">
    <w:abstractNumId w:val="34"/>
  </w:num>
  <w:num w:numId="46">
    <w:abstractNumId w:val="30"/>
  </w:num>
  <w:num w:numId="47">
    <w:abstractNumId w:val="38"/>
  </w:num>
  <w:num w:numId="48">
    <w:abstractNumId w:val="31"/>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characterSpacingControl w:val="doNotCompress"/>
  <w:footnotePr>
    <w:footnote w:id="0"/>
    <w:footnote w:id="1"/>
  </w:footnotePr>
  <w:endnotePr>
    <w:endnote w:id="0"/>
    <w:endnote w:id="1"/>
  </w:endnotePr>
  <w:compat/>
  <w:rsids>
    <w:rsidRoot w:val="00304A9D"/>
    <w:rsid w:val="00001037"/>
    <w:rsid w:val="00003953"/>
    <w:rsid w:val="00015C27"/>
    <w:rsid w:val="00017AE5"/>
    <w:rsid w:val="00033C22"/>
    <w:rsid w:val="00034F79"/>
    <w:rsid w:val="00036BD6"/>
    <w:rsid w:val="0004201F"/>
    <w:rsid w:val="00054F21"/>
    <w:rsid w:val="000562AA"/>
    <w:rsid w:val="00076761"/>
    <w:rsid w:val="000909EF"/>
    <w:rsid w:val="0009193C"/>
    <w:rsid w:val="000A623E"/>
    <w:rsid w:val="000A6DF5"/>
    <w:rsid w:val="000A6E52"/>
    <w:rsid w:val="000B3356"/>
    <w:rsid w:val="000C35C6"/>
    <w:rsid w:val="000C545C"/>
    <w:rsid w:val="000C5537"/>
    <w:rsid w:val="000C5C43"/>
    <w:rsid w:val="000C5FCD"/>
    <w:rsid w:val="000D5804"/>
    <w:rsid w:val="000F0384"/>
    <w:rsid w:val="000F51A4"/>
    <w:rsid w:val="00101D33"/>
    <w:rsid w:val="00112A6B"/>
    <w:rsid w:val="00117626"/>
    <w:rsid w:val="00125F2C"/>
    <w:rsid w:val="00131284"/>
    <w:rsid w:val="00135B47"/>
    <w:rsid w:val="0013667D"/>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D2E92"/>
    <w:rsid w:val="001E067D"/>
    <w:rsid w:val="001E1D12"/>
    <w:rsid w:val="001E2440"/>
    <w:rsid w:val="001E4ABB"/>
    <w:rsid w:val="001E7A69"/>
    <w:rsid w:val="001F1CE9"/>
    <w:rsid w:val="001F2BB0"/>
    <w:rsid w:val="001F5821"/>
    <w:rsid w:val="00203465"/>
    <w:rsid w:val="00205A1E"/>
    <w:rsid w:val="0020620B"/>
    <w:rsid w:val="00210ACA"/>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07D70"/>
    <w:rsid w:val="00324A59"/>
    <w:rsid w:val="00325A3B"/>
    <w:rsid w:val="003269D2"/>
    <w:rsid w:val="00334C13"/>
    <w:rsid w:val="0034402E"/>
    <w:rsid w:val="00344107"/>
    <w:rsid w:val="00344423"/>
    <w:rsid w:val="00346481"/>
    <w:rsid w:val="00347B0A"/>
    <w:rsid w:val="003500B6"/>
    <w:rsid w:val="003615A1"/>
    <w:rsid w:val="0036520F"/>
    <w:rsid w:val="00376465"/>
    <w:rsid w:val="00385A31"/>
    <w:rsid w:val="0039595C"/>
    <w:rsid w:val="003A2589"/>
    <w:rsid w:val="003B09B3"/>
    <w:rsid w:val="003B2979"/>
    <w:rsid w:val="003B3714"/>
    <w:rsid w:val="003B62C5"/>
    <w:rsid w:val="003B6B4D"/>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3BFE"/>
    <w:rsid w:val="00431F40"/>
    <w:rsid w:val="004366F0"/>
    <w:rsid w:val="0044766E"/>
    <w:rsid w:val="004520A9"/>
    <w:rsid w:val="00453D7F"/>
    <w:rsid w:val="00466F9A"/>
    <w:rsid w:val="00472C8B"/>
    <w:rsid w:val="004735AA"/>
    <w:rsid w:val="0047372E"/>
    <w:rsid w:val="00475E40"/>
    <w:rsid w:val="00476F7D"/>
    <w:rsid w:val="00484844"/>
    <w:rsid w:val="0048631A"/>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2A36"/>
    <w:rsid w:val="004F4FF9"/>
    <w:rsid w:val="00506086"/>
    <w:rsid w:val="00515583"/>
    <w:rsid w:val="00515E17"/>
    <w:rsid w:val="005253AA"/>
    <w:rsid w:val="00525631"/>
    <w:rsid w:val="00533E15"/>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6F12BB"/>
    <w:rsid w:val="00702C37"/>
    <w:rsid w:val="00725322"/>
    <w:rsid w:val="00733FAD"/>
    <w:rsid w:val="007350F1"/>
    <w:rsid w:val="00740156"/>
    <w:rsid w:val="007408D0"/>
    <w:rsid w:val="00742969"/>
    <w:rsid w:val="00744A9D"/>
    <w:rsid w:val="00744AF0"/>
    <w:rsid w:val="00745DF5"/>
    <w:rsid w:val="00751C3C"/>
    <w:rsid w:val="007523EA"/>
    <w:rsid w:val="0075444F"/>
    <w:rsid w:val="00762474"/>
    <w:rsid w:val="007678F1"/>
    <w:rsid w:val="00773C1B"/>
    <w:rsid w:val="00774D40"/>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5BF5"/>
    <w:rsid w:val="007F0D0C"/>
    <w:rsid w:val="007F3838"/>
    <w:rsid w:val="008135C8"/>
    <w:rsid w:val="0081429A"/>
    <w:rsid w:val="0081442B"/>
    <w:rsid w:val="00827048"/>
    <w:rsid w:val="00832051"/>
    <w:rsid w:val="00840061"/>
    <w:rsid w:val="008538A1"/>
    <w:rsid w:val="008576CB"/>
    <w:rsid w:val="00861858"/>
    <w:rsid w:val="00863458"/>
    <w:rsid w:val="00864744"/>
    <w:rsid w:val="00865630"/>
    <w:rsid w:val="00867FBF"/>
    <w:rsid w:val="008A4013"/>
    <w:rsid w:val="008B1205"/>
    <w:rsid w:val="008B60FA"/>
    <w:rsid w:val="008C015C"/>
    <w:rsid w:val="008D2B1A"/>
    <w:rsid w:val="008E60D1"/>
    <w:rsid w:val="008F04CB"/>
    <w:rsid w:val="00906465"/>
    <w:rsid w:val="00920516"/>
    <w:rsid w:val="009214A9"/>
    <w:rsid w:val="00927010"/>
    <w:rsid w:val="009326A1"/>
    <w:rsid w:val="009365B3"/>
    <w:rsid w:val="00936E11"/>
    <w:rsid w:val="00941053"/>
    <w:rsid w:val="009430D9"/>
    <w:rsid w:val="00951415"/>
    <w:rsid w:val="00951AAC"/>
    <w:rsid w:val="00953D12"/>
    <w:rsid w:val="00954BC5"/>
    <w:rsid w:val="0095606E"/>
    <w:rsid w:val="00970B0B"/>
    <w:rsid w:val="0098230B"/>
    <w:rsid w:val="00986BD4"/>
    <w:rsid w:val="00993B47"/>
    <w:rsid w:val="009972E0"/>
    <w:rsid w:val="009A23C2"/>
    <w:rsid w:val="009B34FE"/>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69FC"/>
    <w:rsid w:val="00AA7641"/>
    <w:rsid w:val="00AB1ACF"/>
    <w:rsid w:val="00AC2D6A"/>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5EEF"/>
    <w:rsid w:val="00B86A8A"/>
    <w:rsid w:val="00B910AE"/>
    <w:rsid w:val="00BA5420"/>
    <w:rsid w:val="00BA5BFA"/>
    <w:rsid w:val="00BA696C"/>
    <w:rsid w:val="00BD18FE"/>
    <w:rsid w:val="00BD5ECE"/>
    <w:rsid w:val="00BD796D"/>
    <w:rsid w:val="00C01F1C"/>
    <w:rsid w:val="00C037E3"/>
    <w:rsid w:val="00C054AF"/>
    <w:rsid w:val="00C0747A"/>
    <w:rsid w:val="00C11F27"/>
    <w:rsid w:val="00C13458"/>
    <w:rsid w:val="00C25360"/>
    <w:rsid w:val="00C3053E"/>
    <w:rsid w:val="00C3404E"/>
    <w:rsid w:val="00C36EC1"/>
    <w:rsid w:val="00C42741"/>
    <w:rsid w:val="00C442A4"/>
    <w:rsid w:val="00C5209C"/>
    <w:rsid w:val="00C55D61"/>
    <w:rsid w:val="00C65D2C"/>
    <w:rsid w:val="00C75C29"/>
    <w:rsid w:val="00C83372"/>
    <w:rsid w:val="00C83BA4"/>
    <w:rsid w:val="00C866DB"/>
    <w:rsid w:val="00C86A3D"/>
    <w:rsid w:val="00C936B3"/>
    <w:rsid w:val="00CB3F6C"/>
    <w:rsid w:val="00CB53F3"/>
    <w:rsid w:val="00CB5B56"/>
    <w:rsid w:val="00CB6D4E"/>
    <w:rsid w:val="00CC16DF"/>
    <w:rsid w:val="00CC381B"/>
    <w:rsid w:val="00CC6BAE"/>
    <w:rsid w:val="00CD1CF1"/>
    <w:rsid w:val="00CD7ED8"/>
    <w:rsid w:val="00CE08CA"/>
    <w:rsid w:val="00CE2254"/>
    <w:rsid w:val="00CF1CF1"/>
    <w:rsid w:val="00D02E77"/>
    <w:rsid w:val="00D06ECD"/>
    <w:rsid w:val="00D16BBB"/>
    <w:rsid w:val="00D33748"/>
    <w:rsid w:val="00D33D76"/>
    <w:rsid w:val="00D35E72"/>
    <w:rsid w:val="00D36119"/>
    <w:rsid w:val="00D43BA9"/>
    <w:rsid w:val="00D4431B"/>
    <w:rsid w:val="00D51F39"/>
    <w:rsid w:val="00D531B1"/>
    <w:rsid w:val="00D613FB"/>
    <w:rsid w:val="00D6491E"/>
    <w:rsid w:val="00D64FCC"/>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F19F3"/>
    <w:rsid w:val="00DF2BEC"/>
    <w:rsid w:val="00E03D77"/>
    <w:rsid w:val="00E101B7"/>
    <w:rsid w:val="00E10E26"/>
    <w:rsid w:val="00E12C2B"/>
    <w:rsid w:val="00E17DAD"/>
    <w:rsid w:val="00E23D6D"/>
    <w:rsid w:val="00E3025F"/>
    <w:rsid w:val="00E40A72"/>
    <w:rsid w:val="00E434B1"/>
    <w:rsid w:val="00E46349"/>
    <w:rsid w:val="00E540F7"/>
    <w:rsid w:val="00E57836"/>
    <w:rsid w:val="00E63271"/>
    <w:rsid w:val="00E71084"/>
    <w:rsid w:val="00E71147"/>
    <w:rsid w:val="00E72C0E"/>
    <w:rsid w:val="00E82A6C"/>
    <w:rsid w:val="00E83AA8"/>
    <w:rsid w:val="00E843AA"/>
    <w:rsid w:val="00E858FD"/>
    <w:rsid w:val="00E92095"/>
    <w:rsid w:val="00E9367F"/>
    <w:rsid w:val="00EA67DA"/>
    <w:rsid w:val="00EA6E4D"/>
    <w:rsid w:val="00EB05D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381B"/>
    <w:rsid w:val="00F63E6B"/>
    <w:rsid w:val="00F6698D"/>
    <w:rsid w:val="00F70180"/>
    <w:rsid w:val="00F72D1D"/>
    <w:rsid w:val="00F839A4"/>
    <w:rsid w:val="00F86F3A"/>
    <w:rsid w:val="00F95205"/>
    <w:rsid w:val="00FA1B62"/>
    <w:rsid w:val="00FA6916"/>
    <w:rsid w:val="00FA7C62"/>
    <w:rsid w:val="00FB3D98"/>
    <w:rsid w:val="00FB4F1E"/>
    <w:rsid w:val="00FB6E41"/>
    <w:rsid w:val="00FB729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snoopy@googlecode.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image" Target="media/image37.png"/><Relationship Id="rId50" Type="http://schemas.openxmlformats.org/officeDocument/2006/relationships/header" Target="header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oopy.googlecode.com" TargetMode="External"/><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ru.wikipedia.org/wiki/&#1057;&#1077;&#1088;&#1074;&#1077;&#1088;_(&#1072;&#1087;&#1087;&#1072;&#1088;&#1072;&#1090;&#1085;&#1086;&#1077;_&#1086;&#1073;&#1077;&#1089;&#1087;&#1077;&#1095;&#1077;&#1085;&#1080;&#1077;)" TargetMode="External"/><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B934D-11CE-427E-B9B5-67E707D71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4400</TotalTime>
  <Pages>107</Pages>
  <Words>19114</Words>
  <Characters>108956</Characters>
  <Application>Microsoft Office Word</Application>
  <DocSecurity>0</DocSecurity>
  <Lines>907</Lines>
  <Paragraphs>255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127815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89</cp:revision>
  <cp:lastPrinted>2011-06-10T03:02:00Z</cp:lastPrinted>
  <dcterms:created xsi:type="dcterms:W3CDTF">2011-03-09T07:41:00Z</dcterms:created>
  <dcterms:modified xsi:type="dcterms:W3CDTF">2011-06-10T17:43:00Z</dcterms:modified>
</cp:coreProperties>
</file>