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34"/>
        <w:gridCol w:w="2835"/>
        <w:gridCol w:w="7087"/>
      </w:tblGrid>
      <w:tr w:rsidR="00634DAE" w:rsidRPr="00B965A8" w:rsidTr="00BE77DF">
        <w:trPr>
          <w:tblHeader/>
        </w:trPr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  <w:lang w:val="en-US"/>
              </w:rPr>
              <w:t>№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</w:rPr>
              <w:t>Краткое описание</w:t>
            </w:r>
          </w:p>
        </w:tc>
        <w:tc>
          <w:tcPr>
            <w:tcW w:w="7087" w:type="dxa"/>
          </w:tcPr>
          <w:p w:rsidR="00634DAE" w:rsidRPr="00B965A8" w:rsidRDefault="00634DAE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</w:rPr>
              <w:t>Речь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Тема, ФИО</w:t>
            </w:r>
          </w:p>
        </w:tc>
        <w:tc>
          <w:tcPr>
            <w:tcW w:w="7087" w:type="dxa"/>
          </w:tcPr>
          <w:p w:rsidR="00634DAE" w:rsidRPr="00B965A8" w:rsidRDefault="00066167" w:rsidP="00321209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 xml:space="preserve">Уважаемые члены Государственной Аттестационной </w:t>
            </w:r>
            <w:r w:rsidR="00B965A8" w:rsidRPr="00B965A8">
              <w:rPr>
                <w:rFonts w:ascii="Arial" w:hAnsi="Arial" w:cs="Arial"/>
              </w:rPr>
              <w:t>комиссии</w:t>
            </w:r>
            <w:r w:rsidRPr="00B965A8">
              <w:rPr>
                <w:rFonts w:ascii="Arial" w:hAnsi="Arial" w:cs="Arial"/>
              </w:rPr>
              <w:t>, хочу продолжить вашему вниманию вторую часть дипломно</w:t>
            </w:r>
            <w:r w:rsidR="00321209">
              <w:rPr>
                <w:rFonts w:ascii="Arial" w:hAnsi="Arial" w:cs="Arial"/>
              </w:rPr>
              <w:t>го</w:t>
            </w:r>
            <w:r w:rsidRPr="00B965A8">
              <w:rPr>
                <w:rFonts w:ascii="Arial" w:hAnsi="Arial" w:cs="Arial"/>
              </w:rPr>
              <w:t xml:space="preserve"> </w:t>
            </w:r>
            <w:r w:rsidR="00321209">
              <w:rPr>
                <w:rFonts w:ascii="Arial" w:hAnsi="Arial" w:cs="Arial"/>
              </w:rPr>
              <w:t>проекта</w:t>
            </w:r>
            <w:r w:rsidRPr="00B965A8">
              <w:rPr>
                <w:rFonts w:ascii="Arial" w:hAnsi="Arial" w:cs="Arial"/>
              </w:rPr>
              <w:t>, первую часть которо</w:t>
            </w:r>
            <w:r w:rsidR="00321209">
              <w:rPr>
                <w:rFonts w:ascii="Arial" w:hAnsi="Arial" w:cs="Arial"/>
              </w:rPr>
              <w:t>го</w:t>
            </w:r>
            <w:r w:rsidRPr="00B965A8">
              <w:rPr>
                <w:rFonts w:ascii="Arial" w:hAnsi="Arial" w:cs="Arial"/>
              </w:rPr>
              <w:t xml:space="preserve"> только что представил мой коллега.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Консоль</w:t>
            </w:r>
          </w:p>
        </w:tc>
        <w:tc>
          <w:tcPr>
            <w:tcW w:w="7087" w:type="dxa"/>
          </w:tcPr>
          <w:p w:rsidR="00634DAE" w:rsidRPr="00B965A8" w:rsidRDefault="00B965A8" w:rsidP="001A72FD">
            <w:pPr>
              <w:jc w:val="left"/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 первой части</w:t>
            </w:r>
            <w:r>
              <w:rPr>
                <w:rFonts w:ascii="Arial" w:hAnsi="Arial" w:cs="Arial"/>
              </w:rPr>
              <w:t xml:space="preserve"> было представлено ядро системы. Оно по идеологическим причинам работает в консольном режиме. Этот режим очень удобен для запуска и функционирования</w:t>
            </w:r>
            <w:r w:rsidR="00234ED8">
              <w:rPr>
                <w:rFonts w:ascii="Arial" w:hAnsi="Arial" w:cs="Arial"/>
              </w:rPr>
              <w:t xml:space="preserve">, но при этом он не очень удобен для восприятия человеком. </w:t>
            </w:r>
            <w:r w:rsidR="00234ED8" w:rsidRPr="00234ED8">
              <w:rPr>
                <w:rFonts w:ascii="Arial" w:hAnsi="Arial" w:cs="Arial"/>
              </w:rPr>
              <w:t xml:space="preserve">Ведь в человеческом мозгу нет такой единицы </w:t>
            </w:r>
            <w:r w:rsidR="00321209">
              <w:rPr>
                <w:rFonts w:ascii="Arial" w:hAnsi="Arial" w:cs="Arial"/>
              </w:rPr>
              <w:t xml:space="preserve">хранения </w:t>
            </w:r>
            <w:r w:rsidR="00234ED8" w:rsidRPr="00234ED8">
              <w:rPr>
                <w:rFonts w:ascii="Arial" w:hAnsi="Arial" w:cs="Arial"/>
              </w:rPr>
              <w:t>информации как слово. Мозг все</w:t>
            </w:r>
            <w:r w:rsidR="00234ED8">
              <w:rPr>
                <w:rFonts w:ascii="Arial" w:hAnsi="Arial" w:cs="Arial"/>
              </w:rPr>
              <w:t xml:space="preserve"> запоминает образами, в большин</w:t>
            </w:r>
            <w:r w:rsidR="00234ED8" w:rsidRPr="00234ED8">
              <w:rPr>
                <w:rFonts w:ascii="Arial" w:hAnsi="Arial" w:cs="Arial"/>
              </w:rPr>
              <w:t xml:space="preserve">стве своем визуальными. </w:t>
            </w:r>
            <w:r w:rsidRPr="00B965A8">
              <w:rPr>
                <w:rFonts w:ascii="Arial" w:hAnsi="Arial" w:cs="Arial"/>
              </w:rPr>
              <w:t xml:space="preserve"> 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Конфигурационные файлы</w:t>
            </w:r>
          </w:p>
        </w:tc>
        <w:tc>
          <w:tcPr>
            <w:tcW w:w="7087" w:type="dxa"/>
          </w:tcPr>
          <w:p w:rsidR="00634DAE" w:rsidRPr="00B965A8" w:rsidRDefault="00293233" w:rsidP="00693BF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управления консольными приложениями часто используют конфигурационные файлы.</w:t>
            </w:r>
            <w:r w:rsidR="0017110E">
              <w:rPr>
                <w:rFonts w:ascii="Arial" w:hAnsi="Arial" w:cs="Arial"/>
              </w:rPr>
              <w:t xml:space="preserve"> Но у этого способа есть ряд недостатков. Конечно, некоторые из этих недостатков можно решить</w:t>
            </w:r>
            <w:r w:rsidR="00893E50">
              <w:rPr>
                <w:rFonts w:ascii="Arial" w:hAnsi="Arial" w:cs="Arial"/>
              </w:rPr>
              <w:t xml:space="preserve"> дополнительными средствами</w:t>
            </w:r>
            <w:r w:rsidR="001A72FD">
              <w:rPr>
                <w:rFonts w:ascii="Arial" w:hAnsi="Arial" w:cs="Arial"/>
              </w:rPr>
              <w:t xml:space="preserve"> или определенными условиями</w:t>
            </w:r>
            <w:r w:rsidR="00893E50">
              <w:rPr>
                <w:rFonts w:ascii="Arial" w:hAnsi="Arial" w:cs="Arial"/>
              </w:rPr>
              <w:t>.</w:t>
            </w:r>
            <w:r w:rsidR="001A72FD">
              <w:rPr>
                <w:rFonts w:ascii="Arial" w:hAnsi="Arial" w:cs="Arial"/>
              </w:rPr>
              <w:t xml:space="preserve"> </w:t>
            </w:r>
            <w:r w:rsidR="00893E50">
              <w:rPr>
                <w:rFonts w:ascii="Arial" w:hAnsi="Arial" w:cs="Arial"/>
              </w:rPr>
              <w:t>(</w:t>
            </w:r>
            <w:r w:rsidR="00893E50" w:rsidRPr="0074699A">
              <w:rPr>
                <w:rFonts w:ascii="Arial" w:hAnsi="Arial" w:cs="Arial"/>
                <w:color w:val="808080" w:themeColor="background1" w:themeShade="80"/>
              </w:rPr>
              <w:t>Разве консоль управления не является доп. средством?</w:t>
            </w:r>
            <w:r w:rsidR="00893E50">
              <w:rPr>
                <w:rFonts w:ascii="Arial" w:hAnsi="Arial" w:cs="Arial"/>
              </w:rPr>
              <w:t>) Например</w:t>
            </w:r>
            <w:r w:rsidR="00693BF6">
              <w:rPr>
                <w:rFonts w:ascii="Arial" w:hAnsi="Arial" w:cs="Arial"/>
              </w:rPr>
              <w:t>,</w:t>
            </w:r>
            <w:r w:rsidR="00893E50">
              <w:rPr>
                <w:rFonts w:ascii="Arial" w:hAnsi="Arial" w:cs="Arial"/>
              </w:rPr>
              <w:t xml:space="preserve"> </w:t>
            </w:r>
            <w:r w:rsidR="0074699A">
              <w:rPr>
                <w:rFonts w:ascii="Arial" w:hAnsi="Arial" w:cs="Arial"/>
              </w:rPr>
              <w:t>решить проблему</w:t>
            </w:r>
            <w:r w:rsidR="00693BF6">
              <w:rPr>
                <w:rFonts w:ascii="Arial" w:hAnsi="Arial" w:cs="Arial"/>
              </w:rPr>
              <w:t xml:space="preserve"> конфигурирования нескольких приложений из одного места</w:t>
            </w:r>
            <w:r w:rsidR="0074699A">
              <w:rPr>
                <w:rFonts w:ascii="Arial" w:hAnsi="Arial" w:cs="Arial"/>
              </w:rPr>
              <w:t xml:space="preserve"> можно</w:t>
            </w:r>
            <w:r w:rsidR="00693BF6">
              <w:rPr>
                <w:rFonts w:ascii="Arial" w:hAnsi="Arial" w:cs="Arial"/>
              </w:rPr>
              <w:t>,</w:t>
            </w:r>
            <w:r w:rsidR="0074699A">
              <w:rPr>
                <w:rFonts w:ascii="Arial" w:hAnsi="Arial" w:cs="Arial"/>
              </w:rPr>
              <w:t xml:space="preserve"> сделав доступным </w:t>
            </w:r>
            <w:r w:rsidR="00693BF6">
              <w:rPr>
                <w:rFonts w:ascii="Arial" w:hAnsi="Arial" w:cs="Arial"/>
              </w:rPr>
              <w:t xml:space="preserve">им всем </w:t>
            </w:r>
            <w:r w:rsidR="0074699A">
              <w:rPr>
                <w:rFonts w:ascii="Arial" w:hAnsi="Arial" w:cs="Arial"/>
              </w:rPr>
              <w:t>один файл конфигурации с удаленного сервера. Это возможно… ВОЗМОЖНО решит одну проблему, но возникнет ряд других (</w:t>
            </w:r>
            <w:r w:rsidR="0074699A" w:rsidRPr="0074699A">
              <w:rPr>
                <w:rFonts w:ascii="Arial" w:hAnsi="Arial" w:cs="Arial"/>
                <w:color w:val="808080" w:themeColor="background1" w:themeShade="80"/>
              </w:rPr>
              <w:t>каких-то</w:t>
            </w:r>
            <w:r w:rsidR="0074699A">
              <w:rPr>
                <w:rFonts w:ascii="Arial" w:hAnsi="Arial" w:cs="Arial"/>
              </w:rPr>
              <w:t>) неудобств.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Структура проекта -</w:t>
            </w:r>
          </w:p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страшная схема</w:t>
            </w:r>
          </w:p>
        </w:tc>
        <w:tc>
          <w:tcPr>
            <w:tcW w:w="7087" w:type="dxa"/>
          </w:tcPr>
          <w:p w:rsidR="00634DAE" w:rsidRPr="00B965A8" w:rsidRDefault="0074699A" w:rsidP="00213AB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</w:t>
            </w:r>
            <w:r w:rsidR="007A6317">
              <w:rPr>
                <w:rFonts w:ascii="Arial" w:hAnsi="Arial" w:cs="Arial"/>
              </w:rPr>
              <w:t>решения этих проблем (и не только</w:t>
            </w:r>
            <w:proofErr w:type="gramStart"/>
            <w:r w:rsidR="007A6317">
              <w:rPr>
                <w:rFonts w:ascii="Arial" w:hAnsi="Arial" w:cs="Arial"/>
              </w:rPr>
              <w:t>)</w:t>
            </w:r>
            <w:r w:rsidR="00BE77DF">
              <w:rPr>
                <w:rFonts w:ascii="Arial" w:hAnsi="Arial" w:cs="Arial"/>
              </w:rPr>
              <w:t>(</w:t>
            </w:r>
            <w:proofErr w:type="gramEnd"/>
            <w:r w:rsidR="00BE77DF" w:rsidRPr="00BE77DF">
              <w:rPr>
                <w:rFonts w:ascii="Arial" w:hAnsi="Arial" w:cs="Arial"/>
                <w:color w:val="808080" w:themeColor="background1" w:themeShade="80"/>
              </w:rPr>
              <w:t>а каких еще?</w:t>
            </w:r>
            <w:r w:rsidR="00BE77DF">
              <w:rPr>
                <w:rFonts w:ascii="Arial" w:hAnsi="Arial" w:cs="Arial"/>
              </w:rPr>
              <w:t>)</w:t>
            </w:r>
            <w:r w:rsidR="007A6317">
              <w:rPr>
                <w:rFonts w:ascii="Arial" w:hAnsi="Arial" w:cs="Arial"/>
              </w:rPr>
              <w:t xml:space="preserve"> и необходима вторая часть</w:t>
            </w:r>
            <w:r w:rsidR="0063570C">
              <w:rPr>
                <w:rFonts w:ascii="Arial" w:hAnsi="Arial" w:cs="Arial"/>
              </w:rPr>
              <w:t xml:space="preserve"> дипломной</w:t>
            </w:r>
            <w:r w:rsidR="007A6317">
              <w:rPr>
                <w:rFonts w:ascii="Arial" w:hAnsi="Arial" w:cs="Arial"/>
              </w:rPr>
              <w:t xml:space="preserve"> </w:t>
            </w:r>
            <w:r w:rsidR="00983D36" w:rsidRPr="00983D36">
              <w:rPr>
                <w:rFonts w:ascii="Arial" w:hAnsi="Arial" w:cs="Arial"/>
              </w:rPr>
              <w:t>проекта</w:t>
            </w:r>
            <w:r w:rsidR="007A6317">
              <w:rPr>
                <w:rFonts w:ascii="Arial" w:hAnsi="Arial" w:cs="Arial"/>
              </w:rPr>
              <w:t>. Само по себе ядро</w:t>
            </w:r>
            <w:r w:rsidR="0063570C">
              <w:rPr>
                <w:rFonts w:ascii="Arial" w:hAnsi="Arial" w:cs="Arial"/>
              </w:rPr>
              <w:t xml:space="preserve"> может проделать большую работу, но для того, чтобы получить выгоду от этой работы, необходимо еще и эффективно использовать результаты этой работы</w:t>
            </w:r>
            <w:r w:rsidR="008B3B93">
              <w:rPr>
                <w:rFonts w:ascii="Arial" w:hAnsi="Arial" w:cs="Arial"/>
              </w:rPr>
              <w:t>.</w:t>
            </w:r>
            <w:r w:rsidR="00213AB0">
              <w:rPr>
                <w:rFonts w:ascii="Arial" w:hAnsi="Arial" w:cs="Arial"/>
              </w:rPr>
              <w:t xml:space="preserve"> Поэтому основная  задача второй части работы заключается в организации взаимодействия ядра с окружающим миром.</w:t>
            </w:r>
            <w:r w:rsidR="008B3B93">
              <w:rPr>
                <w:rFonts w:ascii="Arial" w:hAnsi="Arial" w:cs="Arial"/>
              </w:rPr>
              <w:t xml:space="preserve"> </w:t>
            </w:r>
            <w:r w:rsidR="00213AB0">
              <w:rPr>
                <w:rFonts w:ascii="Arial" w:hAnsi="Arial" w:cs="Arial"/>
              </w:rPr>
              <w:t xml:space="preserve">Первым пунктом является </w:t>
            </w:r>
            <w:r w:rsidR="008B3B93" w:rsidRPr="00BE77DF">
              <w:rPr>
                <w:rFonts w:ascii="Arial" w:hAnsi="Arial" w:cs="Arial"/>
                <w:b/>
              </w:rPr>
              <w:t>Панель управления</w:t>
            </w:r>
            <w:r w:rsidR="008B3B93" w:rsidRPr="008B3B93">
              <w:rPr>
                <w:rFonts w:ascii="Arial" w:hAnsi="Arial" w:cs="Arial"/>
              </w:rPr>
              <w:t xml:space="preserve"> – инструмент управления работой исполняемой среды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 xml:space="preserve">и визуализации информации процесса и результатов </w:t>
            </w:r>
            <w:r w:rsidR="00213AB0">
              <w:rPr>
                <w:rFonts w:ascii="Arial" w:hAnsi="Arial" w:cs="Arial"/>
              </w:rPr>
              <w:t xml:space="preserve">этой </w:t>
            </w:r>
            <w:r w:rsidR="008B3B93" w:rsidRPr="008B3B93">
              <w:rPr>
                <w:rFonts w:ascii="Arial" w:hAnsi="Arial" w:cs="Arial"/>
              </w:rPr>
              <w:t>работы.</w:t>
            </w:r>
            <w:r w:rsidR="008B3B93">
              <w:rPr>
                <w:rFonts w:ascii="Arial" w:hAnsi="Arial" w:cs="Arial"/>
              </w:rPr>
              <w:t xml:space="preserve"> </w:t>
            </w:r>
            <w:r w:rsidR="00213AB0">
              <w:rPr>
                <w:rFonts w:ascii="Arial" w:hAnsi="Arial" w:cs="Arial"/>
              </w:rPr>
              <w:t xml:space="preserve">Вторым - </w:t>
            </w:r>
            <w:r w:rsidR="008B3B93" w:rsidRPr="00BE77DF">
              <w:rPr>
                <w:rFonts w:ascii="Arial" w:hAnsi="Arial" w:cs="Arial"/>
                <w:b/>
              </w:rPr>
              <w:t>Прикладной интерфейс программирования</w:t>
            </w:r>
            <w:r w:rsidR="008B3B93" w:rsidRPr="008B3B93">
              <w:rPr>
                <w:rFonts w:ascii="Arial" w:hAnsi="Arial" w:cs="Arial"/>
              </w:rPr>
              <w:t xml:space="preserve"> позволяет разрабатывать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модули мониторинга на основе унифицированного каркаса исходного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кода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 xml:space="preserve">модуля. 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Модель приложения MVC</w:t>
            </w:r>
          </w:p>
        </w:tc>
        <w:tc>
          <w:tcPr>
            <w:tcW w:w="7087" w:type="dxa"/>
          </w:tcPr>
          <w:p w:rsidR="00634DAE" w:rsidRPr="00632F07" w:rsidRDefault="00632F07" w:rsidP="00581F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основу модели приложения</w:t>
            </w:r>
            <w:r w:rsidR="00581FDA">
              <w:rPr>
                <w:rFonts w:ascii="Arial" w:hAnsi="Arial" w:cs="Arial"/>
              </w:rPr>
              <w:t xml:space="preserve"> Панели управления</w:t>
            </w:r>
            <w:r>
              <w:rPr>
                <w:rFonts w:ascii="Arial" w:hAnsi="Arial" w:cs="Arial"/>
              </w:rPr>
              <w:t xml:space="preserve"> был положен шаблон проектирования, называемый MVC или </w:t>
            </w:r>
            <w:proofErr w:type="spellStart"/>
            <w:r>
              <w:rPr>
                <w:rFonts w:ascii="Arial" w:hAnsi="Arial" w:cs="Arial"/>
              </w:rPr>
              <w:t>Model-View-Controller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632F07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сновная идея этого шаблона – разделение приложения на три (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у вас </w:t>
            </w:r>
            <w:r w:rsidRPr="00632F07">
              <w:rPr>
                <w:rFonts w:ascii="Arial" w:hAnsi="Arial" w:cs="Arial"/>
                <w:color w:val="808080" w:themeColor="background1" w:themeShade="80"/>
              </w:rPr>
              <w:t>только три?</w:t>
            </w:r>
            <w:r>
              <w:rPr>
                <w:rFonts w:ascii="Arial" w:hAnsi="Arial" w:cs="Arial"/>
              </w:rPr>
              <w:t xml:space="preserve">) основных компонента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«слабой» связанностью между ними.</w:t>
            </w:r>
            <w:r w:rsidR="006407C8">
              <w:rPr>
                <w:rFonts w:ascii="Arial" w:hAnsi="Arial" w:cs="Arial"/>
              </w:rPr>
              <w:t xml:space="preserve"> Компонент Модель реализован классом </w:t>
            </w:r>
            <w:r w:rsidR="006407C8" w:rsidRPr="00581FDA">
              <w:rPr>
                <w:rFonts w:ascii="Arial" w:hAnsi="Arial" w:cs="Arial"/>
                <w:b/>
              </w:rPr>
              <w:t>домен</w:t>
            </w:r>
            <w:r w:rsidR="006407C8">
              <w:rPr>
                <w:rFonts w:ascii="Arial" w:hAnsi="Arial" w:cs="Arial"/>
              </w:rPr>
              <w:t xml:space="preserve">, который содержит информацию о ядре и логику получения, обработки и предоставления этой информации. К компоненту Представление или интерфейс можно отнести класс </w:t>
            </w:r>
            <w:r w:rsidR="006407C8" w:rsidRPr="00581FDA">
              <w:rPr>
                <w:rFonts w:ascii="Arial" w:hAnsi="Arial" w:cs="Arial"/>
                <w:b/>
              </w:rPr>
              <w:t>Главное окно</w:t>
            </w:r>
            <w:r w:rsidR="006407C8">
              <w:rPr>
                <w:rFonts w:ascii="Arial" w:hAnsi="Arial" w:cs="Arial"/>
              </w:rPr>
              <w:t xml:space="preserve">, которое является пользовательским интерфейсом в классическом понимании этого выражения. Управляющий компонентом Поведение является класс </w:t>
            </w:r>
            <w:r w:rsidR="006407C8" w:rsidRPr="00581FDA">
              <w:rPr>
                <w:rFonts w:ascii="Arial" w:hAnsi="Arial" w:cs="Arial"/>
                <w:b/>
              </w:rPr>
              <w:t>координатор</w:t>
            </w:r>
            <w:r w:rsidR="006407C8">
              <w:rPr>
                <w:rFonts w:ascii="Arial" w:hAnsi="Arial" w:cs="Arial"/>
              </w:rPr>
              <w:t>, который с</w:t>
            </w:r>
            <w:r w:rsidR="006407C8" w:rsidRPr="006407C8">
              <w:rPr>
                <w:rFonts w:ascii="Arial" w:hAnsi="Arial" w:cs="Arial"/>
              </w:rPr>
              <w:t>огласовывает информацию из домена и ее отображение в</w:t>
            </w:r>
            <w:r w:rsidR="00581FDA">
              <w:rPr>
                <w:rFonts w:ascii="Arial" w:hAnsi="Arial" w:cs="Arial"/>
              </w:rPr>
              <w:t xml:space="preserve"> </w:t>
            </w:r>
            <w:r w:rsidR="006407C8" w:rsidRPr="006407C8">
              <w:rPr>
                <w:rFonts w:ascii="Arial" w:hAnsi="Arial" w:cs="Arial"/>
              </w:rPr>
              <w:t>пользовательском интерфейсе</w:t>
            </w:r>
            <w:r w:rsidR="006407C8">
              <w:rPr>
                <w:rFonts w:ascii="Arial" w:hAnsi="Arial" w:cs="Arial"/>
              </w:rPr>
              <w:t>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893E50">
              <w:rPr>
                <w:rFonts w:ascii="Arial" w:hAnsi="Arial" w:cs="Arial"/>
              </w:rPr>
              <w:t>Диаграмма последовательностей</w:t>
            </w:r>
          </w:p>
        </w:tc>
        <w:tc>
          <w:tcPr>
            <w:tcW w:w="7087" w:type="dxa"/>
          </w:tcPr>
          <w:p w:rsidR="00634DAE" w:rsidRPr="008501B3" w:rsidRDefault="00DF7D31" w:rsidP="005624C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Сейчас Вы видите общую схему функционирования  Панели управления и ее взаимодействия с ядром. Ядро через свой драйвер </w:t>
            </w:r>
            <w:r w:rsidR="00581FDA">
              <w:rPr>
                <w:rFonts w:ascii="Arial" w:hAnsi="Arial" w:cs="Arial"/>
              </w:rPr>
              <w:t>Исследователь</w:t>
            </w:r>
            <w:r>
              <w:rPr>
                <w:rFonts w:ascii="Arial" w:hAnsi="Arial" w:cs="Arial"/>
              </w:rPr>
              <w:t xml:space="preserve"> оповещает панель о своей активности через определенные промежутки времени. Так же с помощью этого вызова передаетс</w:t>
            </w:r>
            <w:r w:rsidR="00581FDA">
              <w:rPr>
                <w:rFonts w:ascii="Arial" w:hAnsi="Arial" w:cs="Arial"/>
              </w:rPr>
              <w:t xml:space="preserve">я </w:t>
            </w:r>
            <w:proofErr w:type="gramStart"/>
            <w:r w:rsidR="00581FDA">
              <w:rPr>
                <w:rFonts w:ascii="Arial" w:hAnsi="Arial" w:cs="Arial"/>
              </w:rPr>
              <w:t>минимальная</w:t>
            </w:r>
            <w:proofErr w:type="gramEnd"/>
            <w:r w:rsidR="00581FDA">
              <w:rPr>
                <w:rFonts w:ascii="Arial" w:hAnsi="Arial" w:cs="Arial"/>
              </w:rPr>
              <w:t xml:space="preserve"> информация о ядре,</w:t>
            </w:r>
            <w:r>
              <w:rPr>
                <w:rFonts w:ascii="Arial" w:hAnsi="Arial" w:cs="Arial"/>
              </w:rPr>
              <w:t xml:space="preserve"> </w:t>
            </w:r>
            <w:r w:rsidR="00581FDA">
              <w:rPr>
                <w:rFonts w:ascii="Arial" w:hAnsi="Arial" w:cs="Arial"/>
              </w:rPr>
              <w:t>т</w:t>
            </w:r>
            <w:r>
              <w:rPr>
                <w:rFonts w:ascii="Arial" w:hAnsi="Arial" w:cs="Arial"/>
              </w:rPr>
              <w:t xml:space="preserve">ак называемый контекст ядра. На </w:t>
            </w:r>
            <w:proofErr w:type="gramStart"/>
            <w:r>
              <w:rPr>
                <w:rFonts w:ascii="Arial" w:hAnsi="Arial" w:cs="Arial"/>
              </w:rPr>
              <w:t>основе</w:t>
            </w:r>
            <w:proofErr w:type="gramEnd"/>
            <w:r>
              <w:rPr>
                <w:rFonts w:ascii="Arial" w:hAnsi="Arial" w:cs="Arial"/>
              </w:rPr>
              <w:t xml:space="preserve"> которого делается вывод об изменение ядра. Если изменение произошло, то домен обновляет локальную информацию </w:t>
            </w:r>
            <w:r w:rsidR="00DB57AE">
              <w:rPr>
                <w:rFonts w:ascii="Arial" w:hAnsi="Arial" w:cs="Arial"/>
              </w:rPr>
              <w:t xml:space="preserve">и </w:t>
            </w:r>
            <w:r w:rsidR="005624C2">
              <w:rPr>
                <w:rFonts w:ascii="Arial" w:hAnsi="Arial" w:cs="Arial"/>
              </w:rPr>
              <w:t>оповещает</w:t>
            </w:r>
            <w:r w:rsidR="00DB57AE">
              <w:rPr>
                <w:rFonts w:ascii="Arial" w:hAnsi="Arial" w:cs="Arial"/>
              </w:rPr>
              <w:t xml:space="preserve"> об этом интерфейсу, который обнов</w:t>
            </w:r>
            <w:r w:rsidR="00581FDA">
              <w:rPr>
                <w:rFonts w:ascii="Arial" w:hAnsi="Arial" w:cs="Arial"/>
              </w:rPr>
              <w:t>и</w:t>
            </w:r>
            <w:r w:rsidR="00DB57AE">
              <w:rPr>
                <w:rFonts w:ascii="Arial" w:hAnsi="Arial" w:cs="Arial"/>
              </w:rPr>
              <w:t xml:space="preserve">т отображение. </w:t>
            </w:r>
            <w:r w:rsidR="008501B3" w:rsidRPr="008501B3">
              <w:rPr>
                <w:rFonts w:ascii="Arial" w:hAnsi="Arial" w:cs="Arial"/>
              </w:rPr>
              <w:t>Е</w:t>
            </w:r>
            <w:r w:rsidR="008501B3">
              <w:rPr>
                <w:rFonts w:ascii="Arial" w:hAnsi="Arial" w:cs="Arial"/>
              </w:rPr>
              <w:t xml:space="preserve">сли же пользователь совершит какое-либо действие, </w:t>
            </w:r>
            <w:r w:rsidR="00581FDA">
              <w:rPr>
                <w:rFonts w:ascii="Arial" w:hAnsi="Arial" w:cs="Arial"/>
              </w:rPr>
              <w:t xml:space="preserve">то через систему отлавливания событий </w:t>
            </w:r>
            <w:r w:rsidR="008501B3">
              <w:rPr>
                <w:rFonts w:ascii="Arial" w:hAnsi="Arial" w:cs="Arial"/>
              </w:rPr>
              <w:t xml:space="preserve">об этом сразу станет известно координатору, который организует соответствующие </w:t>
            </w:r>
            <w:r w:rsidR="005624C2">
              <w:rPr>
                <w:rFonts w:ascii="Arial" w:hAnsi="Arial" w:cs="Arial"/>
              </w:rPr>
              <w:t>изменения</w:t>
            </w:r>
            <w:r w:rsidR="008501B3">
              <w:rPr>
                <w:rFonts w:ascii="Arial" w:hAnsi="Arial" w:cs="Arial"/>
              </w:rPr>
              <w:t xml:space="preserve"> в </w:t>
            </w:r>
            <w:r w:rsidR="00915C2C">
              <w:rPr>
                <w:rFonts w:ascii="Arial" w:hAnsi="Arial" w:cs="Arial"/>
              </w:rPr>
              <w:t xml:space="preserve">домене. После изменений в ядре информация в домене </w:t>
            </w:r>
            <w:r w:rsidR="00915C2C">
              <w:rPr>
                <w:rFonts w:ascii="Arial" w:hAnsi="Arial" w:cs="Arial"/>
              </w:rPr>
              <w:lastRenderedPageBreak/>
              <w:t>обновляется</w:t>
            </w:r>
            <w:r w:rsidR="00F956E4">
              <w:rPr>
                <w:rFonts w:ascii="Arial" w:hAnsi="Arial" w:cs="Arial"/>
              </w:rPr>
              <w:t>,</w:t>
            </w:r>
            <w:r w:rsidR="00915C2C">
              <w:rPr>
                <w:rFonts w:ascii="Arial" w:hAnsi="Arial" w:cs="Arial"/>
              </w:rPr>
              <w:t xml:space="preserve"> о чем </w:t>
            </w:r>
            <w:r w:rsidR="005624C2">
              <w:rPr>
                <w:rFonts w:ascii="Arial" w:hAnsi="Arial" w:cs="Arial"/>
              </w:rPr>
              <w:t>оповещается</w:t>
            </w:r>
            <w:r w:rsidR="00915C2C">
              <w:rPr>
                <w:rFonts w:ascii="Arial" w:hAnsi="Arial" w:cs="Arial"/>
              </w:rPr>
              <w:t xml:space="preserve"> интерфейс.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Архитектура приложения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диаграмма классов</w:t>
            </w:r>
          </w:p>
        </w:tc>
        <w:tc>
          <w:tcPr>
            <w:tcW w:w="7087" w:type="dxa"/>
          </w:tcPr>
          <w:p w:rsidR="00634DAE" w:rsidRPr="00F956E4" w:rsidRDefault="00F956E4" w:rsidP="0006616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Архитектура приложения включает в себя множество классов, которые условно можно отнести к трем основным компонентам. При рассмотрении заметно, что каждый компонент MVC реализован не одним классом, а несколькими. Но в каждой группе выделяется один основной представитель, который и олицетворяет реализованный компонент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Хранение информации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Домен</w:t>
            </w:r>
          </w:p>
        </w:tc>
        <w:tc>
          <w:tcPr>
            <w:tcW w:w="7087" w:type="dxa"/>
          </w:tcPr>
          <w:p w:rsidR="00634DAE" w:rsidRPr="00B965A8" w:rsidRDefault="00541AB3" w:rsidP="00541AB3">
            <w:pPr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Минимальная</w:t>
            </w:r>
            <w:r w:rsidR="006906BE" w:rsidRPr="006906BE">
              <w:rPr>
                <w:rFonts w:ascii="Arial" w:hAnsi="Arial" w:cs="Arial"/>
              </w:rPr>
              <w:t xml:space="preserve"> информация о ядре системы и отдельных узлах, которая визуализируется пользователю, хранится в динамических массивах, списках, которые в свою очередь содержатся в контейнере Domain</w:t>
            </w:r>
            <w:r w:rsidR="006906BE">
              <w:rPr>
                <w:rFonts w:ascii="Arial" w:hAnsi="Arial" w:cs="Arial"/>
              </w:rPr>
              <w:t>.</w:t>
            </w:r>
            <w:proofErr w:type="gramEnd"/>
            <w:r w:rsidR="006906BE" w:rsidRPr="006906BE">
              <w:rPr>
                <w:rFonts w:ascii="Arial" w:hAnsi="Arial" w:cs="Arial"/>
              </w:rPr>
              <w:t xml:space="preserve"> </w:t>
            </w:r>
            <w:r w:rsidR="006906BE">
              <w:rPr>
                <w:rFonts w:ascii="Arial" w:hAnsi="Arial" w:cs="Arial"/>
              </w:rPr>
              <w:t>Х</w:t>
            </w:r>
            <w:r w:rsidR="006906BE" w:rsidRPr="006906BE">
              <w:rPr>
                <w:rFonts w:ascii="Arial" w:hAnsi="Arial" w:cs="Arial"/>
              </w:rPr>
              <w:t>ранится локально в ОЗУ на узле, где запущена панель управления. При этом она не сохраняется в ПЗУ, а в случае перезапуска панели запрашивается у ядра повторно. Домен содержит адаптер</w:t>
            </w:r>
            <w:r>
              <w:rPr>
                <w:rFonts w:ascii="Arial" w:hAnsi="Arial" w:cs="Arial"/>
              </w:rPr>
              <w:t xml:space="preserve"> Исследователь</w:t>
            </w:r>
            <w:r w:rsidR="006906BE" w:rsidRPr="006906BE">
              <w:rPr>
                <w:rFonts w:ascii="Arial" w:hAnsi="Arial" w:cs="Arial"/>
              </w:rPr>
              <w:t xml:space="preserve">, который предоставляет ядру интерфейс, через который контекст доставляется панели. </w:t>
            </w:r>
            <w:r>
              <w:rPr>
                <w:rFonts w:ascii="Arial" w:hAnsi="Arial" w:cs="Arial"/>
              </w:rPr>
              <w:t xml:space="preserve">Поскольку в домене храниться только минимальная информация вся дополнительная получается через интрейфейсы. </w:t>
            </w:r>
            <w:r w:rsidRPr="00541AB3">
              <w:rPr>
                <w:rFonts w:ascii="Arial" w:hAnsi="Arial" w:cs="Arial"/>
              </w:rPr>
              <w:t>Информация кэшируется и если она требуется, то берется из этого кэша, а не запрашивается у ядра каждый раз за исключением ситуаций, когда необходимо принудительно обновить информацию.</w:t>
            </w:r>
            <w:r>
              <w:rPr>
                <w:rFonts w:ascii="Arial" w:hAnsi="Arial" w:cs="Arial"/>
              </w:rPr>
              <w:t xml:space="preserve"> </w:t>
            </w:r>
            <w:r w:rsidRPr="00541AB3">
              <w:rPr>
                <w:rFonts w:ascii="Arial" w:hAnsi="Arial" w:cs="Arial"/>
              </w:rPr>
              <w:t>Такой подход позволяет снизить уровень трафика сетевого взаимодействия и повысить отзывчивость панели управления</w:t>
            </w:r>
            <w:r>
              <w:rPr>
                <w:rFonts w:ascii="Arial" w:hAnsi="Arial" w:cs="Arial"/>
              </w:rPr>
              <w:t>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9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Взаимодействие компонентов –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Координатор</w:t>
            </w:r>
          </w:p>
        </w:tc>
        <w:tc>
          <w:tcPr>
            <w:tcW w:w="7087" w:type="dxa"/>
          </w:tcPr>
          <w:p w:rsidR="00634DAE" w:rsidRPr="00B965A8" w:rsidRDefault="00541AB3" w:rsidP="00541AB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Основной задачей координатора является установление соответствия</w:t>
            </w:r>
            <w:r w:rsidRPr="00541AB3">
              <w:rPr>
                <w:rFonts w:ascii="Arial" w:hAnsi="Arial" w:cs="Arial"/>
              </w:rPr>
              <w:t xml:space="preserve"> между действиями пользователя и изменением информации в домене</w:t>
            </w:r>
            <w:r>
              <w:rPr>
                <w:rFonts w:ascii="Arial" w:hAnsi="Arial" w:cs="Arial"/>
              </w:rPr>
              <w:t xml:space="preserve">. Таким </w:t>
            </w:r>
            <w:proofErr w:type="gramStart"/>
            <w:r>
              <w:rPr>
                <w:rFonts w:ascii="Arial" w:hAnsi="Arial" w:cs="Arial"/>
              </w:rPr>
              <w:t>образом</w:t>
            </w:r>
            <w:proofErr w:type="gramEnd"/>
            <w:r>
              <w:rPr>
                <w:rFonts w:ascii="Arial" w:hAnsi="Arial" w:cs="Arial"/>
              </w:rPr>
              <w:t xml:space="preserve"> получается, что снаружи взаимодействие Домена и Интерфейса выглядит очень прозрачно.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Визуализация –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Главное окно</w:t>
            </w:r>
          </w:p>
        </w:tc>
        <w:tc>
          <w:tcPr>
            <w:tcW w:w="7087" w:type="dxa"/>
          </w:tcPr>
          <w:p w:rsidR="00634DAE" w:rsidRDefault="00320596" w:rsidP="00320596">
            <w:pPr>
              <w:jc w:val="left"/>
              <w:rPr>
                <w:rFonts w:ascii="Arial" w:hAnsi="Arial" w:cs="Arial"/>
              </w:rPr>
            </w:pPr>
            <w:r w:rsidRPr="00320596">
              <w:rPr>
                <w:rFonts w:ascii="Arial" w:hAnsi="Arial" w:cs="Arial"/>
              </w:rPr>
              <w:t xml:space="preserve">В качестве основы для графического интерфейса была </w:t>
            </w:r>
            <w:r>
              <w:rPr>
                <w:rFonts w:ascii="Arial" w:hAnsi="Arial" w:cs="Arial"/>
              </w:rPr>
              <w:t xml:space="preserve">взята </w:t>
            </w:r>
            <w:r w:rsidRPr="00320596">
              <w:rPr>
                <w:rFonts w:ascii="Arial" w:hAnsi="Arial" w:cs="Arial"/>
              </w:rPr>
              <w:t>концепция многодокументного интерфейса (MDI)</w:t>
            </w:r>
            <w:r>
              <w:rPr>
                <w:rFonts w:ascii="Arial" w:hAnsi="Arial" w:cs="Arial"/>
              </w:rPr>
              <w:t xml:space="preserve">. </w:t>
            </w:r>
            <w:r w:rsidRPr="00320596">
              <w:rPr>
                <w:rFonts w:ascii="Arial" w:hAnsi="Arial" w:cs="Arial"/>
              </w:rPr>
              <w:t xml:space="preserve">Такая организация интерфейса очень удобна, если необходимо работать с большим количеством </w:t>
            </w:r>
            <w:proofErr w:type="gramStart"/>
            <w:r w:rsidRPr="00320596">
              <w:rPr>
                <w:rFonts w:ascii="Arial" w:hAnsi="Arial" w:cs="Arial"/>
              </w:rPr>
              <w:t>однотипных</w:t>
            </w:r>
            <w:proofErr w:type="gramEnd"/>
            <w:r w:rsidRPr="00320596">
              <w:rPr>
                <w:rFonts w:ascii="Arial" w:hAnsi="Arial" w:cs="Arial"/>
              </w:rPr>
              <w:t xml:space="preserve"> окн.</w:t>
            </w:r>
            <w:r>
              <w:rPr>
                <w:rFonts w:ascii="Arial" w:hAnsi="Arial" w:cs="Arial"/>
              </w:rPr>
              <w:t xml:space="preserve"> </w:t>
            </w:r>
            <w:r w:rsidRPr="00320596">
              <w:rPr>
                <w:rFonts w:ascii="Arial" w:hAnsi="Arial" w:cs="Arial"/>
              </w:rPr>
              <w:t>Подразумевается, что в панели управления будет открыто много</w:t>
            </w:r>
            <w:r>
              <w:rPr>
                <w:rFonts w:ascii="Arial" w:hAnsi="Arial" w:cs="Arial"/>
              </w:rPr>
              <w:t xml:space="preserve"> </w:t>
            </w:r>
            <w:r w:rsidRPr="00320596">
              <w:rPr>
                <w:rFonts w:ascii="Arial" w:hAnsi="Arial" w:cs="Arial"/>
              </w:rPr>
              <w:t>окн, поэтому такая архитектура была выбрана, как наиболее</w:t>
            </w:r>
            <w:r>
              <w:rPr>
                <w:rFonts w:ascii="Arial" w:hAnsi="Arial" w:cs="Arial"/>
              </w:rPr>
              <w:t xml:space="preserve"> </w:t>
            </w:r>
            <w:r w:rsidRPr="00320596">
              <w:rPr>
                <w:rFonts w:ascii="Arial" w:hAnsi="Arial" w:cs="Arial"/>
              </w:rPr>
              <w:t>подходящая.</w:t>
            </w:r>
          </w:p>
          <w:p w:rsidR="00B809A5" w:rsidRPr="00B965A8" w:rsidRDefault="00B809A5" w:rsidP="003205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Таким </w:t>
            </w:r>
            <w:proofErr w:type="gramStart"/>
            <w:r>
              <w:rPr>
                <w:rFonts w:ascii="Arial" w:hAnsi="Arial" w:cs="Arial"/>
              </w:rPr>
              <w:t>образом</w:t>
            </w:r>
            <w:proofErr w:type="gramEnd"/>
            <w:r>
              <w:rPr>
                <w:rFonts w:ascii="Arial" w:hAnsi="Arial" w:cs="Arial"/>
              </w:rPr>
              <w:t xml:space="preserve"> есть главное окно и множество внутренний окн. При выполнении </w:t>
            </w:r>
            <w:proofErr w:type="gramStart"/>
            <w:r>
              <w:rPr>
                <w:rFonts w:ascii="Arial" w:hAnsi="Arial" w:cs="Arial"/>
              </w:rPr>
              <w:t>пользователем</w:t>
            </w:r>
            <w:proofErr w:type="gramEnd"/>
            <w:r>
              <w:rPr>
                <w:rFonts w:ascii="Arial" w:hAnsi="Arial" w:cs="Arial"/>
              </w:rPr>
              <w:t xml:space="preserve"> каких либо действий с интерфейсом, произойдут действия которые соответственно определены в координаторе.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11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Использование API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</w:t>
            </w:r>
            <w:r w:rsidRPr="00320596">
              <w:rPr>
                <w:rFonts w:ascii="Arial" w:hAnsi="Arial" w:cs="Arial"/>
              </w:rPr>
              <w:t>усок кода</w:t>
            </w:r>
          </w:p>
        </w:tc>
        <w:tc>
          <w:tcPr>
            <w:tcW w:w="7087" w:type="dxa"/>
          </w:tcPr>
          <w:p w:rsidR="00634DAE" w:rsidRPr="00686F37" w:rsidRDefault="00B809A5" w:rsidP="0032120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Одной из ключевых особенностей панели управления является </w:t>
            </w:r>
            <w:r w:rsidR="00686F37">
              <w:rPr>
                <w:rFonts w:ascii="Arial" w:hAnsi="Arial" w:cs="Arial"/>
              </w:rPr>
              <w:t>прикрепление модулей к узлам. Для удобства и универсальности был разработан соответствующий прикладной интерфейс программирования или API</w:t>
            </w:r>
            <w:r w:rsidR="00686F37" w:rsidRPr="00686F37">
              <w:rPr>
                <w:rFonts w:ascii="Arial" w:hAnsi="Arial" w:cs="Arial"/>
              </w:rPr>
              <w:t xml:space="preserve">. </w:t>
            </w:r>
            <w:r w:rsidR="00686F37" w:rsidRPr="00BE77DF">
              <w:rPr>
                <w:rFonts w:ascii="Arial" w:hAnsi="Arial" w:cs="Arial"/>
                <w:b/>
              </w:rPr>
              <w:t>Прикладной интерфейс программирования</w:t>
            </w:r>
            <w:r w:rsidR="00686F37" w:rsidRPr="008B3B93">
              <w:rPr>
                <w:rFonts w:ascii="Arial" w:hAnsi="Arial" w:cs="Arial"/>
              </w:rPr>
              <w:t xml:space="preserve"> позволяет разрабатывать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модули мониторинга на основе унифицированного каркаса исходного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кода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модуля.</w:t>
            </w:r>
            <w:r w:rsidR="00321209">
              <w:rPr>
                <w:rFonts w:ascii="Arial" w:hAnsi="Arial" w:cs="Arial"/>
              </w:rPr>
              <w:t xml:space="preserve"> Этот и</w:t>
            </w:r>
            <w:r w:rsidR="00321209" w:rsidRPr="00321209">
              <w:rPr>
                <w:rFonts w:ascii="Arial" w:hAnsi="Arial" w:cs="Arial"/>
              </w:rPr>
              <w:t>нтерфейс</w:t>
            </w:r>
            <w:r w:rsidR="00321209">
              <w:rPr>
                <w:rFonts w:ascii="Arial" w:hAnsi="Arial" w:cs="Arial"/>
              </w:rPr>
              <w:t xml:space="preserve"> </w:t>
            </w:r>
            <w:r w:rsidR="00321209" w:rsidRPr="00321209">
              <w:rPr>
                <w:rFonts w:ascii="Arial" w:hAnsi="Arial" w:cs="Arial"/>
              </w:rPr>
              <w:t>задает правила исполнения, передачи параметров и возврата результата модуля.</w:t>
            </w:r>
            <w:r w:rsidR="00686F37" w:rsidRPr="008B3B93">
              <w:rPr>
                <w:rFonts w:ascii="Arial" w:hAnsi="Arial" w:cs="Arial"/>
              </w:rPr>
              <w:t xml:space="preserve"> В текущей реализации интерфейс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программирования модулей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представляется каркасом с одним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публичным методом – «</w:t>
            </w:r>
            <w:proofErr w:type="spellStart"/>
            <w:r w:rsidR="00686F37" w:rsidRPr="008B3B93">
              <w:rPr>
                <w:rFonts w:ascii="Arial" w:hAnsi="Arial" w:cs="Arial"/>
              </w:rPr>
              <w:t>invoke</w:t>
            </w:r>
            <w:proofErr w:type="spellEnd"/>
            <w:r w:rsidR="00686F37" w:rsidRPr="008B3B93">
              <w:rPr>
                <w:rFonts w:ascii="Arial" w:hAnsi="Arial" w:cs="Arial"/>
              </w:rPr>
              <w:t>(..)». Параметры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модуля мониторинга могу передаваться как обычная коллекция</w:t>
            </w:r>
            <w:r w:rsidR="00686F37">
              <w:rPr>
                <w:rFonts w:ascii="Arial" w:hAnsi="Arial" w:cs="Arial"/>
              </w:rPr>
              <w:t xml:space="preserve"> </w:t>
            </w:r>
            <w:r w:rsidR="00686F37" w:rsidRPr="008B3B93">
              <w:rPr>
                <w:rFonts w:ascii="Arial" w:hAnsi="Arial" w:cs="Arial"/>
              </w:rPr>
              <w:t>или список языка Python.</w:t>
            </w:r>
            <w:r w:rsidR="00CA7E55">
              <w:rPr>
                <w:rFonts w:ascii="Arial" w:hAnsi="Arial" w:cs="Arial"/>
              </w:rPr>
              <w:t xml:space="preserve"> Помимо интерфейсного метода </w:t>
            </w:r>
            <w:proofErr w:type="spellStart"/>
            <w:r w:rsidR="00CA7E55">
              <w:rPr>
                <w:rFonts w:ascii="Arial" w:hAnsi="Arial" w:cs="Arial"/>
              </w:rPr>
              <w:t>invoke</w:t>
            </w:r>
            <w:proofErr w:type="spellEnd"/>
            <w:r w:rsidR="00CA7E55">
              <w:rPr>
                <w:rFonts w:ascii="Arial" w:hAnsi="Arial" w:cs="Arial"/>
              </w:rPr>
              <w:t xml:space="preserve"> в модуле могут быть и </w:t>
            </w:r>
            <w:proofErr w:type="gramStart"/>
            <w:r w:rsidR="00CA7E55">
              <w:rPr>
                <w:rFonts w:ascii="Arial" w:hAnsi="Arial" w:cs="Arial"/>
              </w:rPr>
              <w:t>внутренние</w:t>
            </w:r>
            <w:proofErr w:type="gramEnd"/>
            <w:r w:rsidR="00CA7E55">
              <w:rPr>
                <w:rFonts w:ascii="Arial" w:hAnsi="Arial" w:cs="Arial"/>
              </w:rPr>
              <w:t xml:space="preserve"> методы.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12</w:t>
            </w:r>
          </w:p>
        </w:tc>
        <w:tc>
          <w:tcPr>
            <w:tcW w:w="2835" w:type="dxa"/>
            <w:vAlign w:val="center"/>
          </w:tcPr>
          <w:p w:rsidR="00634DAE" w:rsidRPr="00B965A8" w:rsidRDefault="00B965A8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Развертывание</w:t>
            </w:r>
            <w:r w:rsidR="00E93799" w:rsidRPr="00B965A8">
              <w:rPr>
                <w:rFonts w:ascii="Arial" w:hAnsi="Arial" w:cs="Arial"/>
              </w:rPr>
              <w:t xml:space="preserve"> модуля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3 скриншота</w:t>
            </w:r>
          </w:p>
        </w:tc>
        <w:tc>
          <w:tcPr>
            <w:tcW w:w="7087" w:type="dxa"/>
          </w:tcPr>
          <w:p w:rsidR="00634DAE" w:rsidRPr="00CA7E55" w:rsidRDefault="00CA7E55" w:rsidP="0006616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Сам процесс развертывания модуля довольно просто. Все что необходимо, это, использую встроенный в панель управления текстовый редактор, написать модуль использую АПИ. Хочу заметить, что модули не обязательно писать самому. Их можно, например, скачать в интернете.</w:t>
            </w:r>
            <w:r w:rsidR="007335C9">
              <w:rPr>
                <w:rFonts w:ascii="Arial" w:hAnsi="Arial" w:cs="Arial"/>
              </w:rPr>
              <w:t xml:space="preserve"> Когда есть модуль, достаточно выбрать список узлов, на которые необходимо развернуть модуль, и нажать кнопку</w:t>
            </w:r>
            <w:proofErr w:type="gramStart"/>
            <w:r w:rsidR="007335C9">
              <w:rPr>
                <w:rFonts w:ascii="Arial" w:hAnsi="Arial" w:cs="Arial"/>
              </w:rPr>
              <w:t xml:space="preserve"> Р</w:t>
            </w:r>
            <w:proofErr w:type="gramEnd"/>
            <w:r w:rsidR="007335C9">
              <w:rPr>
                <w:rFonts w:ascii="Arial" w:hAnsi="Arial" w:cs="Arial"/>
              </w:rPr>
              <w:t>азвернуть (</w:t>
            </w:r>
            <w:r w:rsidR="007335C9">
              <w:rPr>
                <w:rFonts w:ascii="Arial" w:hAnsi="Arial" w:cs="Arial"/>
                <w:lang w:val="en-US"/>
              </w:rPr>
              <w:t>Deploy</w:t>
            </w:r>
            <w:r w:rsidR="007335C9">
              <w:rPr>
                <w:rFonts w:ascii="Arial" w:hAnsi="Arial" w:cs="Arial"/>
              </w:rPr>
              <w:t xml:space="preserve">). Теперь модули </w:t>
            </w:r>
            <w:r w:rsidR="007335C9">
              <w:rPr>
                <w:rFonts w:ascii="Arial" w:hAnsi="Arial" w:cs="Arial"/>
              </w:rPr>
              <w:lastRenderedPageBreak/>
              <w:t xml:space="preserve">развернуты и можно </w:t>
            </w:r>
            <w:proofErr w:type="gramStart"/>
            <w:r w:rsidR="007335C9">
              <w:rPr>
                <w:rFonts w:ascii="Arial" w:hAnsi="Arial" w:cs="Arial"/>
              </w:rPr>
              <w:t>получать</w:t>
            </w:r>
            <w:proofErr w:type="gramEnd"/>
            <w:r w:rsidR="007335C9">
              <w:rPr>
                <w:rFonts w:ascii="Arial" w:hAnsi="Arial" w:cs="Arial"/>
              </w:rPr>
              <w:t xml:space="preserve"> результат их работы.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Итоги</w:t>
            </w:r>
          </w:p>
        </w:tc>
        <w:tc>
          <w:tcPr>
            <w:tcW w:w="7087" w:type="dxa"/>
          </w:tcPr>
          <w:p w:rsidR="00634DAE" w:rsidRPr="00B965A8" w:rsidRDefault="007335C9" w:rsidP="0006616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 время выполнения дипломной работы была выполнена большая работа. Программированию алгоритмов и моделей предшествовала исследовательская и аналитическая работа.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14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Спасибо! Вопросы?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</w:tbl>
    <w:p w:rsidR="004507E8" w:rsidRDefault="005624C2" w:rsidP="00321209">
      <w:pPr>
        <w:jc w:val="both"/>
        <w:rPr>
          <w:rFonts w:ascii="Arial" w:hAnsi="Arial" w:cs="Arial"/>
        </w:rPr>
      </w:pPr>
    </w:p>
    <w:p w:rsidR="0041021F" w:rsidRDefault="0041021F" w:rsidP="003212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Я сделал!</w:t>
      </w:r>
    </w:p>
    <w:p w:rsidR="0041021F" w:rsidRDefault="0041021F" w:rsidP="003212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Профессионально!</w:t>
      </w:r>
    </w:p>
    <w:p w:rsidR="0041021F" w:rsidRDefault="0041021F" w:rsidP="003212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Много!</w:t>
      </w:r>
    </w:p>
    <w:p w:rsidR="0041021F" w:rsidRDefault="0041021F" w:rsidP="00321209">
      <w:pPr>
        <w:jc w:val="both"/>
        <w:rPr>
          <w:rFonts w:ascii="Arial" w:hAnsi="Arial" w:cs="Arial"/>
        </w:rPr>
      </w:pPr>
    </w:p>
    <w:p w:rsidR="0041021F" w:rsidRPr="00B965A8" w:rsidRDefault="0041021F" w:rsidP="00321209">
      <w:pPr>
        <w:jc w:val="both"/>
        <w:rPr>
          <w:rFonts w:ascii="Arial" w:hAnsi="Arial" w:cs="Arial"/>
        </w:rPr>
      </w:pPr>
    </w:p>
    <w:sectPr w:rsidR="0041021F" w:rsidRPr="00B965A8" w:rsidSect="00634DAE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DAE"/>
    <w:rsid w:val="00066167"/>
    <w:rsid w:val="000E0C50"/>
    <w:rsid w:val="0017110E"/>
    <w:rsid w:val="00195E54"/>
    <w:rsid w:val="001A408A"/>
    <w:rsid w:val="001A72FD"/>
    <w:rsid w:val="00213AB0"/>
    <w:rsid w:val="00234ED8"/>
    <w:rsid w:val="002430A4"/>
    <w:rsid w:val="00293233"/>
    <w:rsid w:val="0030286E"/>
    <w:rsid w:val="00320596"/>
    <w:rsid w:val="00321209"/>
    <w:rsid w:val="00391E3F"/>
    <w:rsid w:val="0041021F"/>
    <w:rsid w:val="00417118"/>
    <w:rsid w:val="004310C7"/>
    <w:rsid w:val="00447FA7"/>
    <w:rsid w:val="004A0B3F"/>
    <w:rsid w:val="004C2FB4"/>
    <w:rsid w:val="00541AB3"/>
    <w:rsid w:val="005624C2"/>
    <w:rsid w:val="00581FDA"/>
    <w:rsid w:val="00632F07"/>
    <w:rsid w:val="00634DAE"/>
    <w:rsid w:val="0063570C"/>
    <w:rsid w:val="006407C8"/>
    <w:rsid w:val="00661A9C"/>
    <w:rsid w:val="00686F37"/>
    <w:rsid w:val="006906BE"/>
    <w:rsid w:val="00693BF6"/>
    <w:rsid w:val="00727374"/>
    <w:rsid w:val="007335C9"/>
    <w:rsid w:val="0074699A"/>
    <w:rsid w:val="007A6317"/>
    <w:rsid w:val="00820533"/>
    <w:rsid w:val="008501B3"/>
    <w:rsid w:val="00893E50"/>
    <w:rsid w:val="008B3B93"/>
    <w:rsid w:val="008D7D20"/>
    <w:rsid w:val="00915C2C"/>
    <w:rsid w:val="00983D36"/>
    <w:rsid w:val="00AB5232"/>
    <w:rsid w:val="00B809A5"/>
    <w:rsid w:val="00B900A0"/>
    <w:rsid w:val="00B965A8"/>
    <w:rsid w:val="00BE77DF"/>
    <w:rsid w:val="00CA7E55"/>
    <w:rsid w:val="00D869D3"/>
    <w:rsid w:val="00DB57AE"/>
    <w:rsid w:val="00DF7D31"/>
    <w:rsid w:val="00E93799"/>
    <w:rsid w:val="00F956E4"/>
    <w:rsid w:val="00FF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DA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066167"/>
    <w:pPr>
      <w:widowControl w:val="0"/>
      <w:suppressLineNumbers/>
      <w:suppressAutoHyphens/>
      <w:spacing w:after="0"/>
      <w:jc w:val="lef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12</cp:revision>
  <dcterms:created xsi:type="dcterms:W3CDTF">2011-06-19T06:33:00Z</dcterms:created>
  <dcterms:modified xsi:type="dcterms:W3CDTF">2011-06-20T01:30:00Z</dcterms:modified>
</cp:coreProperties>
</file>