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FFBEC" w14:textId="15A880BF" w:rsidR="00AA7B7C" w:rsidRDefault="00AA7B7C" w:rsidP="00AD5A48">
      <w:pPr>
        <w:pStyle w:val="ListParagraph"/>
        <w:numPr>
          <w:ilvl w:val="0"/>
          <w:numId w:val="1"/>
        </w:numPr>
      </w:pPr>
      <w:r>
        <w:t xml:space="preserve">Cited by Chandler: </w:t>
      </w:r>
      <w:r w:rsidRPr="00AA7B7C">
        <w:t>“Concept and workflow for 3D visualization of atmospheric data in a virtual reality environment for analytical approaches”</w:t>
      </w:r>
    </w:p>
    <w:p w14:paraId="4241377A" w14:textId="1FABC13A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How does it present its contribution as related to immersive analytics? </w:t>
      </w:r>
    </w:p>
    <w:p w14:paraId="1B209554" w14:textId="4BE02826" w:rsidR="00AA7B7C" w:rsidRDefault="00AA7B7C" w:rsidP="00AA7B7C">
      <w:pPr>
        <w:pStyle w:val="ListParagraph"/>
        <w:numPr>
          <w:ilvl w:val="2"/>
          <w:numId w:val="1"/>
        </w:numPr>
      </w:pPr>
      <w:r>
        <w:t>Uses 3D visualizations as “</w:t>
      </w:r>
      <w:r w:rsidRPr="00AA7B7C">
        <w:t>easy-to-understand visualizations of complex data</w:t>
      </w:r>
      <w:r>
        <w:t xml:space="preserve">” </w:t>
      </w:r>
    </w:p>
    <w:p w14:paraId="7171176D" w14:textId="1D61FAF7" w:rsidR="00AA7B7C" w:rsidRDefault="00AA7B7C" w:rsidP="00AA7B7C">
      <w:pPr>
        <w:pStyle w:val="ListParagraph"/>
        <w:numPr>
          <w:ilvl w:val="2"/>
          <w:numId w:val="1"/>
        </w:numPr>
      </w:pPr>
      <w:r>
        <w:t>“</w:t>
      </w:r>
      <w:r w:rsidRPr="00AA7B7C">
        <w:t>3D visualization allows visual evaluation and analysis of big and heterogeneous data sets</w:t>
      </w:r>
      <w:r>
        <w:t>”</w:t>
      </w:r>
    </w:p>
    <w:p w14:paraId="139997DE" w14:textId="7B433BAF" w:rsidR="00AA7B7C" w:rsidRDefault="00AA7B7C" w:rsidP="00AA7B7C">
      <w:pPr>
        <w:pStyle w:val="ListParagraph"/>
        <w:numPr>
          <w:ilvl w:val="2"/>
          <w:numId w:val="1"/>
        </w:numPr>
      </w:pPr>
      <w:r>
        <w:t>“</w:t>
      </w:r>
      <w:r w:rsidR="006C2AD9" w:rsidRPr="006C2AD9">
        <w:t>development of practical applications that support efficient analysis and science communication has to be done in cooperation with experts of relevant disciplines.</w:t>
      </w:r>
      <w:r w:rsidR="006C2AD9">
        <w:t>”</w:t>
      </w:r>
    </w:p>
    <w:p w14:paraId="5D558FF9" w14:textId="77777777" w:rsidR="006C2AD9" w:rsidRDefault="006C2AD9" w:rsidP="00AA7B7C">
      <w:pPr>
        <w:pStyle w:val="ListParagraph"/>
        <w:numPr>
          <w:ilvl w:val="2"/>
          <w:numId w:val="1"/>
        </w:numPr>
      </w:pPr>
    </w:p>
    <w:p w14:paraId="4818213F" w14:textId="4C6A8912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Why does it cite the paper/is it cited? </w:t>
      </w:r>
    </w:p>
    <w:p w14:paraId="2E194E4F" w14:textId="2785D476" w:rsidR="00AA7B7C" w:rsidRDefault="00AA7B7C" w:rsidP="00AA7B7C">
      <w:pPr>
        <w:pStyle w:val="ListParagraph"/>
        <w:numPr>
          <w:ilvl w:val="2"/>
          <w:numId w:val="1"/>
        </w:numPr>
      </w:pPr>
      <w:r>
        <w:t xml:space="preserve">An example of 3D </w:t>
      </w:r>
      <w:r w:rsidR="00C227BD">
        <w:t>visualization</w:t>
      </w:r>
    </w:p>
    <w:p w14:paraId="4DC2C2C4" w14:textId="07B3D859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What methodologies are used? </w:t>
      </w:r>
    </w:p>
    <w:p w14:paraId="197F8363" w14:textId="5B5033A2" w:rsidR="00AA7B7C" w:rsidRDefault="006C2AD9" w:rsidP="00AA7B7C">
      <w:pPr>
        <w:pStyle w:val="ListParagraph"/>
        <w:numPr>
          <w:ilvl w:val="2"/>
          <w:numId w:val="1"/>
        </w:numPr>
      </w:pPr>
      <w:r>
        <w:t>2 case studies</w:t>
      </w:r>
    </w:p>
    <w:p w14:paraId="2ED9A1FF" w14:textId="1EA4B300" w:rsidR="006C2AD9" w:rsidRDefault="006C2AD9" w:rsidP="00263338">
      <w:pPr>
        <w:pStyle w:val="ListParagraph"/>
        <w:numPr>
          <w:ilvl w:val="3"/>
          <w:numId w:val="1"/>
        </w:numPr>
      </w:pPr>
      <w:r>
        <w:t>Baden-Wurttemberg</w:t>
      </w:r>
      <w:r w:rsidR="00263338">
        <w:t xml:space="preserve"> 300x300 km area</w:t>
      </w:r>
    </w:p>
    <w:p w14:paraId="2F73C9EA" w14:textId="1435BAA9" w:rsidR="00263338" w:rsidRDefault="00263338" w:rsidP="00263338">
      <w:pPr>
        <w:pStyle w:val="ListParagraph"/>
        <w:numPr>
          <w:ilvl w:val="4"/>
          <w:numId w:val="1"/>
        </w:numPr>
      </w:pPr>
      <w:r>
        <w:t xml:space="preserve">Specific focus on </w:t>
      </w:r>
      <w:r w:rsidRPr="00263338">
        <w:t>convection</w:t>
      </w:r>
    </w:p>
    <w:p w14:paraId="743F4A81" w14:textId="2A0F1463" w:rsidR="006C2AD9" w:rsidRDefault="00263338" w:rsidP="00263338">
      <w:pPr>
        <w:pStyle w:val="ListParagraph"/>
        <w:numPr>
          <w:ilvl w:val="3"/>
          <w:numId w:val="1"/>
        </w:numPr>
      </w:pPr>
      <w:r>
        <w:t>Northern central Europe 1300 x 580 km area</w:t>
      </w:r>
    </w:p>
    <w:p w14:paraId="1F8DD157" w14:textId="21552001" w:rsidR="00263338" w:rsidRDefault="00263338" w:rsidP="00263338">
      <w:pPr>
        <w:pStyle w:val="ListParagraph"/>
        <w:numPr>
          <w:ilvl w:val="4"/>
          <w:numId w:val="1"/>
        </w:numPr>
      </w:pPr>
      <w:r>
        <w:t>More general</w:t>
      </w:r>
    </w:p>
    <w:p w14:paraId="59B99B55" w14:textId="5ABC211B" w:rsidR="00263338" w:rsidRDefault="00263338" w:rsidP="00263338">
      <w:pPr>
        <w:pStyle w:val="ListParagraph"/>
        <w:numPr>
          <w:ilvl w:val="2"/>
          <w:numId w:val="1"/>
        </w:numPr>
      </w:pPr>
      <w:r>
        <w:t>Data Integration</w:t>
      </w:r>
    </w:p>
    <w:p w14:paraId="7E4EEBB6" w14:textId="03B090EF" w:rsidR="00263338" w:rsidRDefault="00263338" w:rsidP="00263338">
      <w:pPr>
        <w:pStyle w:val="ListParagraph"/>
        <w:numPr>
          <w:ilvl w:val="3"/>
          <w:numId w:val="1"/>
        </w:numPr>
      </w:pPr>
      <w:r>
        <w:t>Very heterogeneous, coming from many different sources</w:t>
      </w:r>
    </w:p>
    <w:p w14:paraId="5746760B" w14:textId="6C8A15EF" w:rsidR="00263338" w:rsidRDefault="00263338" w:rsidP="00263338">
      <w:pPr>
        <w:pStyle w:val="ListParagraph"/>
        <w:numPr>
          <w:ilvl w:val="2"/>
          <w:numId w:val="1"/>
        </w:numPr>
      </w:pPr>
      <w:r>
        <w:t>Visualization Methods</w:t>
      </w:r>
    </w:p>
    <w:p w14:paraId="087865E4" w14:textId="44343DE8" w:rsidR="000F3F05" w:rsidRDefault="000F3F05" w:rsidP="000F3F05">
      <w:pPr>
        <w:pStyle w:val="ListParagraph"/>
        <w:numPr>
          <w:ilvl w:val="3"/>
          <w:numId w:val="1"/>
        </w:numPr>
      </w:pPr>
      <w:r>
        <w:t>3D objects which are colored and scaled to represent info (rainfall, heat flux) and distributed over 2d map</w:t>
      </w:r>
    </w:p>
    <w:p w14:paraId="0B0E68AF" w14:textId="7128580E" w:rsidR="000F3F05" w:rsidRDefault="000F3F05" w:rsidP="000F3F05">
      <w:pPr>
        <w:pStyle w:val="ListParagraph"/>
        <w:numPr>
          <w:ilvl w:val="3"/>
          <w:numId w:val="1"/>
        </w:numPr>
      </w:pPr>
      <w:r>
        <w:t xml:space="preserve">Representing 3D Scalar data (like humidity over a 3d space): colored planes (called slices) or </w:t>
      </w:r>
      <w:proofErr w:type="spellStart"/>
      <w:r w:rsidR="007474A5">
        <w:t>isosurface</w:t>
      </w:r>
      <w:proofErr w:type="spellEnd"/>
      <w:r w:rsidR="007474A5">
        <w:t xml:space="preserve"> -&gt; </w:t>
      </w:r>
      <w:r w:rsidR="000F6E4F">
        <w:t>dependent</w:t>
      </w:r>
      <w:r w:rsidR="007474A5">
        <w:t xml:space="preserve"> on what you want to see</w:t>
      </w:r>
    </w:p>
    <w:p w14:paraId="3C15CCCC" w14:textId="133B9A18" w:rsidR="007474A5" w:rsidRDefault="007474A5" w:rsidP="000F3F05">
      <w:pPr>
        <w:pStyle w:val="ListParagraph"/>
        <w:numPr>
          <w:ilvl w:val="3"/>
          <w:numId w:val="1"/>
        </w:numPr>
      </w:pPr>
      <w:r>
        <w:t>3D vectors (need to rep direction, strength, height, time all at once): streamlines and color for overview, vectors on a line for height related comparison</w:t>
      </w:r>
    </w:p>
    <w:p w14:paraId="709348AF" w14:textId="0EB81473" w:rsidR="007474A5" w:rsidRDefault="007474A5" w:rsidP="007474A5">
      <w:pPr>
        <w:pStyle w:val="ListParagraph"/>
        <w:numPr>
          <w:ilvl w:val="3"/>
          <w:numId w:val="1"/>
        </w:numPr>
      </w:pPr>
      <w:r>
        <w:t>Color based on domain standards (</w:t>
      </w:r>
      <w:r w:rsidRPr="007474A5">
        <w:t>American Meteorological Society</w:t>
      </w:r>
      <w:r>
        <w:t>)</w:t>
      </w:r>
    </w:p>
    <w:p w14:paraId="71A762EA" w14:textId="2751F5F2" w:rsidR="00263338" w:rsidRDefault="007474A5" w:rsidP="007474A5">
      <w:pPr>
        <w:pStyle w:val="ListParagraph"/>
        <w:numPr>
          <w:ilvl w:val="3"/>
          <w:numId w:val="1"/>
        </w:numPr>
      </w:pPr>
      <w:proofErr w:type="gramStart"/>
      <w:r>
        <w:t>Animation,</w:t>
      </w:r>
      <w:proofErr w:type="gramEnd"/>
      <w:r>
        <w:t xml:space="preserve"> trade off between better understanding of change (changing heat values) and artificial information of moving objects (too large of time steps result in inaccurate movement of physical objects through space) -&gt; get more time steps from simulation</w:t>
      </w:r>
    </w:p>
    <w:p w14:paraId="51FFAA2D" w14:textId="0802D540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Is the evidence convincing? </w:t>
      </w:r>
    </w:p>
    <w:p w14:paraId="552870C5" w14:textId="7F131085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Are the results compelling? </w:t>
      </w:r>
    </w:p>
    <w:p w14:paraId="196DC45E" w14:textId="469DCA63" w:rsidR="00601399" w:rsidRDefault="00601399" w:rsidP="00601399">
      <w:pPr>
        <w:pStyle w:val="ListParagraph"/>
        <w:numPr>
          <w:ilvl w:val="2"/>
          <w:numId w:val="1"/>
        </w:numPr>
      </w:pPr>
      <w:r>
        <w:t>Used to check models against collected data</w:t>
      </w:r>
    </w:p>
    <w:p w14:paraId="2E6A15C7" w14:textId="26D02194" w:rsidR="00601399" w:rsidRDefault="00601399" w:rsidP="00601399">
      <w:pPr>
        <w:pStyle w:val="ListParagraph"/>
        <w:numPr>
          <w:ilvl w:val="3"/>
          <w:numId w:val="1"/>
        </w:numPr>
      </w:pPr>
      <w:r>
        <w:t>Identify unlikely measured data</w:t>
      </w:r>
    </w:p>
    <w:p w14:paraId="19A4F6F8" w14:textId="0F5FEDE5" w:rsidR="00601399" w:rsidRDefault="00601399" w:rsidP="00601399">
      <w:pPr>
        <w:pStyle w:val="ListParagraph"/>
        <w:numPr>
          <w:ilvl w:val="3"/>
          <w:numId w:val="1"/>
        </w:numPr>
      </w:pPr>
      <w:r>
        <w:t>Identify systematic problems with models</w:t>
      </w:r>
    </w:p>
    <w:p w14:paraId="09E88785" w14:textId="6E361F63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Where is the paper published? </w:t>
      </w:r>
    </w:p>
    <w:p w14:paraId="2D5F17D2" w14:textId="6BC2CB13" w:rsidR="00601399" w:rsidRDefault="00601399" w:rsidP="00601399">
      <w:pPr>
        <w:pStyle w:val="ListParagraph"/>
        <w:numPr>
          <w:ilvl w:val="2"/>
          <w:numId w:val="1"/>
        </w:numPr>
      </w:pPr>
      <w:r>
        <w:t>Environmental Earth Sciences</w:t>
      </w:r>
    </w:p>
    <w:p w14:paraId="210917A9" w14:textId="7C5FEE5C" w:rsidR="004F4A55" w:rsidRDefault="00AA7B7C" w:rsidP="00AA7B7C">
      <w:pPr>
        <w:pStyle w:val="ListParagraph"/>
        <w:numPr>
          <w:ilvl w:val="1"/>
          <w:numId w:val="1"/>
        </w:numPr>
      </w:pPr>
      <w:r>
        <w:t>Who are the authors?</w:t>
      </w:r>
    </w:p>
    <w:p w14:paraId="49952FFC" w14:textId="77777777" w:rsidR="00AA7B7C" w:rsidRDefault="00AA7B7C" w:rsidP="00AA7B7C">
      <w:pPr>
        <w:pStyle w:val="ListParagraph"/>
        <w:numPr>
          <w:ilvl w:val="2"/>
          <w:numId w:val="1"/>
        </w:numPr>
      </w:pPr>
      <w:proofErr w:type="spellStart"/>
      <w:r>
        <w:t>Carolin</w:t>
      </w:r>
      <w:proofErr w:type="spellEnd"/>
      <w:r>
        <w:t xml:space="preserve"> </w:t>
      </w:r>
      <w:proofErr w:type="spellStart"/>
      <w:r>
        <w:t>Helbig</w:t>
      </w:r>
      <w:proofErr w:type="spellEnd"/>
      <w:r>
        <w:t xml:space="preserve"> </w:t>
      </w:r>
    </w:p>
    <w:p w14:paraId="7B5EB57A" w14:textId="77777777" w:rsidR="00AA7B7C" w:rsidRDefault="00AA7B7C" w:rsidP="00AA7B7C">
      <w:pPr>
        <w:pStyle w:val="ListParagraph"/>
        <w:numPr>
          <w:ilvl w:val="2"/>
          <w:numId w:val="1"/>
        </w:numPr>
      </w:pPr>
      <w:r>
        <w:t>Hans-Stefan Bauer</w:t>
      </w:r>
    </w:p>
    <w:p w14:paraId="7B650ED7" w14:textId="77777777" w:rsidR="00AA7B7C" w:rsidRDefault="00AA7B7C" w:rsidP="00AA7B7C">
      <w:pPr>
        <w:pStyle w:val="ListParagraph"/>
        <w:numPr>
          <w:ilvl w:val="2"/>
          <w:numId w:val="1"/>
        </w:numPr>
      </w:pPr>
      <w:proofErr w:type="spellStart"/>
      <w:r>
        <w:t>Karsten</w:t>
      </w:r>
      <w:proofErr w:type="spellEnd"/>
      <w:r>
        <w:t xml:space="preserve"> Rink</w:t>
      </w:r>
    </w:p>
    <w:p w14:paraId="6EF74251" w14:textId="77777777" w:rsidR="00AA7B7C" w:rsidRDefault="00AA7B7C" w:rsidP="00AA7B7C">
      <w:pPr>
        <w:pStyle w:val="ListParagraph"/>
        <w:numPr>
          <w:ilvl w:val="2"/>
          <w:numId w:val="1"/>
        </w:numPr>
      </w:pPr>
      <w:r>
        <w:t xml:space="preserve">Volker </w:t>
      </w:r>
      <w:proofErr w:type="spellStart"/>
      <w:r>
        <w:t>Wulfmeyer</w:t>
      </w:r>
      <w:proofErr w:type="spellEnd"/>
    </w:p>
    <w:p w14:paraId="1EB81324" w14:textId="77777777" w:rsidR="00AA7B7C" w:rsidRDefault="00AA7B7C" w:rsidP="00AA7B7C">
      <w:pPr>
        <w:pStyle w:val="ListParagraph"/>
        <w:numPr>
          <w:ilvl w:val="2"/>
          <w:numId w:val="1"/>
        </w:numPr>
      </w:pPr>
      <w:r>
        <w:lastRenderedPageBreak/>
        <w:t>Michael Frank</w:t>
      </w:r>
    </w:p>
    <w:p w14:paraId="16C30D58" w14:textId="77777777" w:rsidR="00AA7B7C" w:rsidRDefault="00AA7B7C" w:rsidP="00AA7B7C">
      <w:pPr>
        <w:pStyle w:val="ListParagraph"/>
        <w:numPr>
          <w:ilvl w:val="2"/>
          <w:numId w:val="1"/>
        </w:numPr>
      </w:pPr>
      <w:r>
        <w:t xml:space="preserve">Olaf </w:t>
      </w:r>
      <w:proofErr w:type="spellStart"/>
      <w:r>
        <w:t>Kolditz</w:t>
      </w:r>
      <w:proofErr w:type="spellEnd"/>
    </w:p>
    <w:p w14:paraId="07482A80" w14:textId="0AF7B461" w:rsidR="00AA7B7C" w:rsidRDefault="00AA7B7C" w:rsidP="00AA7B7C">
      <w:pPr>
        <w:pStyle w:val="ListParagraph"/>
        <w:numPr>
          <w:ilvl w:val="2"/>
          <w:numId w:val="1"/>
        </w:numPr>
      </w:pPr>
      <w:r w:rsidRPr="00AA7B7C">
        <w:t xml:space="preserve">Department of Environmental </w:t>
      </w:r>
      <w:proofErr w:type="spellStart"/>
      <w:r w:rsidRPr="00AA7B7C">
        <w:t>InformaticsHelmholtz</w:t>
      </w:r>
      <w:proofErr w:type="spellEnd"/>
      <w:r w:rsidRPr="00AA7B7C">
        <w:t xml:space="preserve"> Centre for Environmental Research, </w:t>
      </w:r>
      <w:proofErr w:type="spellStart"/>
      <w:r w:rsidRPr="00AA7B7C">
        <w:t>UFZLeipzigGermany</w:t>
      </w:r>
      <w:proofErr w:type="spellEnd"/>
    </w:p>
    <w:p w14:paraId="63D8E75C" w14:textId="77777777" w:rsidR="00AA7B7C" w:rsidRDefault="00AA7B7C" w:rsidP="00AA7B7C">
      <w:pPr>
        <w:pStyle w:val="ListParagraph"/>
        <w:numPr>
          <w:ilvl w:val="2"/>
          <w:numId w:val="1"/>
        </w:numPr>
      </w:pPr>
      <w:r>
        <w:t xml:space="preserve">Institute of Physics and </w:t>
      </w:r>
      <w:proofErr w:type="spellStart"/>
      <w:r>
        <w:t>MeteorologyUniversity</w:t>
      </w:r>
      <w:proofErr w:type="spellEnd"/>
      <w:r>
        <w:t xml:space="preserve"> of </w:t>
      </w:r>
      <w:proofErr w:type="spellStart"/>
      <w:r>
        <w:t>HohenheimStuttgartGermany</w:t>
      </w:r>
      <w:proofErr w:type="spellEnd"/>
    </w:p>
    <w:p w14:paraId="1330A1BF" w14:textId="226FCC10" w:rsidR="00AA7B7C" w:rsidRDefault="00AA7B7C" w:rsidP="00AA7B7C">
      <w:pPr>
        <w:pStyle w:val="ListParagraph"/>
        <w:numPr>
          <w:ilvl w:val="2"/>
          <w:numId w:val="1"/>
        </w:numPr>
      </w:pPr>
      <w:r>
        <w:t xml:space="preserve">Faculty of Environmental </w:t>
      </w:r>
      <w:proofErr w:type="spellStart"/>
      <w:r>
        <w:t>SciencesTechnical</w:t>
      </w:r>
      <w:proofErr w:type="spellEnd"/>
      <w:r>
        <w:t xml:space="preserve"> University </w:t>
      </w:r>
      <w:proofErr w:type="spellStart"/>
      <w:r>
        <w:t>DresdenDresdenGermany</w:t>
      </w:r>
      <w:proofErr w:type="spellEnd"/>
    </w:p>
    <w:p w14:paraId="5BCF99E5" w14:textId="791116FC" w:rsidR="00AA7B7C" w:rsidRDefault="00AA7B7C" w:rsidP="00AA7B7C">
      <w:pPr>
        <w:pStyle w:val="ListParagraph"/>
        <w:numPr>
          <w:ilvl w:val="2"/>
          <w:numId w:val="1"/>
        </w:numPr>
      </w:pPr>
      <w:r>
        <w:t xml:space="preserve">Faculty of Computer Science, Mathematics and Natural </w:t>
      </w:r>
      <w:proofErr w:type="spellStart"/>
      <w:r>
        <w:t>SciencesUniversity</w:t>
      </w:r>
      <w:proofErr w:type="spellEnd"/>
      <w:r>
        <w:t xml:space="preserve"> of Applied Sciences </w:t>
      </w:r>
      <w:proofErr w:type="spellStart"/>
      <w:r>
        <w:t>LeipzigLeipzigGermany</w:t>
      </w:r>
      <w:proofErr w:type="spellEnd"/>
    </w:p>
    <w:p w14:paraId="7C1741AF" w14:textId="05C2A9C1" w:rsidR="00AA7B7C" w:rsidRDefault="00AA7B7C" w:rsidP="00AA7B7C">
      <w:pPr>
        <w:pStyle w:val="ListParagraph"/>
        <w:numPr>
          <w:ilvl w:val="0"/>
          <w:numId w:val="1"/>
        </w:numPr>
      </w:pPr>
      <w:r>
        <w:t>Cit</w:t>
      </w:r>
      <w:r>
        <w:t>es</w:t>
      </w:r>
      <w:r>
        <w:t xml:space="preserve"> Chandler</w:t>
      </w:r>
      <w:r>
        <w:t xml:space="preserve">: </w:t>
      </w:r>
      <w:r w:rsidR="00DA1903">
        <w:t xml:space="preserve">Blended UI Controls </w:t>
      </w:r>
      <w:proofErr w:type="gramStart"/>
      <w:r w:rsidR="00DA1903">
        <w:t>For</w:t>
      </w:r>
      <w:proofErr w:type="gramEnd"/>
      <w:r w:rsidR="00DA1903">
        <w:t xml:space="preserve"> Situated Analytics</w:t>
      </w:r>
    </w:p>
    <w:p w14:paraId="233FCCD0" w14:textId="399490AC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How does it present its contribution as related to immersive analytics? </w:t>
      </w:r>
    </w:p>
    <w:p w14:paraId="137EE277" w14:textId="48EA208D" w:rsidR="00DA1903" w:rsidRDefault="008D0171" w:rsidP="00DA1903">
      <w:pPr>
        <w:pStyle w:val="ListParagraph"/>
        <w:numPr>
          <w:ilvl w:val="2"/>
          <w:numId w:val="1"/>
        </w:numPr>
      </w:pPr>
      <w:r>
        <w:t>Focus on interaction (particularly AR)</w:t>
      </w:r>
    </w:p>
    <w:p w14:paraId="61A11350" w14:textId="2D830AEE" w:rsidR="00AA7B7C" w:rsidRDefault="00AA7B7C" w:rsidP="00AA7B7C">
      <w:pPr>
        <w:pStyle w:val="ListParagraph"/>
        <w:numPr>
          <w:ilvl w:val="1"/>
          <w:numId w:val="1"/>
        </w:numPr>
      </w:pPr>
      <w:r>
        <w:t xml:space="preserve">Why does it cite the paper? </w:t>
      </w:r>
    </w:p>
    <w:p w14:paraId="115DF902" w14:textId="705FC38D" w:rsidR="008D0171" w:rsidRDefault="008D0171" w:rsidP="008D0171">
      <w:pPr>
        <w:pStyle w:val="ListParagraph"/>
        <w:numPr>
          <w:ilvl w:val="2"/>
          <w:numId w:val="1"/>
        </w:numPr>
      </w:pPr>
      <w:r>
        <w:t>Chandler talked about “</w:t>
      </w:r>
      <w:r>
        <w:t>how best to support interactive visualization techniques on immersive visualization platforms.</w:t>
      </w:r>
      <w:r>
        <w:t>”</w:t>
      </w:r>
    </w:p>
    <w:p w14:paraId="24DDF5E1" w14:textId="35EE8C39" w:rsidR="008D0171" w:rsidRDefault="008D0171" w:rsidP="008D0171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how “</w:t>
      </w:r>
      <w:r>
        <w:t xml:space="preserve">The traditional MVC </w:t>
      </w:r>
      <w:proofErr w:type="spellStart"/>
      <w:r>
        <w:t>can not</w:t>
      </w:r>
      <w:proofErr w:type="spellEnd"/>
      <w:r>
        <w:t xml:space="preserve"> show the required representation to support physical based interactions for areas such as Situated Analytics [9], SAR [31], [29] and </w:t>
      </w:r>
      <w:r w:rsidRPr="008D0171">
        <w:rPr>
          <w:b/>
        </w:rPr>
        <w:t>Immersive Analytics</w:t>
      </w:r>
      <w:r>
        <w:t xml:space="preserve"> [7] that incorporate </w:t>
      </w:r>
      <w:proofErr w:type="spellStart"/>
      <w:r>
        <w:t>realtime</w:t>
      </w:r>
      <w:proofErr w:type="spellEnd"/>
      <w:r>
        <w:t xml:space="preserve"> tangible interaction and interactive data representation</w:t>
      </w:r>
      <w:r>
        <w:t>”.</w:t>
      </w:r>
    </w:p>
    <w:p w14:paraId="013FDB94" w14:textId="77777777" w:rsidR="00AD5A48" w:rsidRDefault="00AD5A48" w:rsidP="00AD5A48">
      <w:pPr>
        <w:pStyle w:val="ListParagraph"/>
        <w:numPr>
          <w:ilvl w:val="1"/>
          <w:numId w:val="1"/>
        </w:numPr>
      </w:pPr>
      <w:r>
        <w:t>Blended UI Control model</w:t>
      </w:r>
      <w:r>
        <w:t xml:space="preserve">: </w:t>
      </w:r>
    </w:p>
    <w:p w14:paraId="61340AC8" w14:textId="0244C4FB" w:rsidR="00AD5A48" w:rsidRDefault="00AD5A48" w:rsidP="00AD5A48">
      <w:pPr>
        <w:pStyle w:val="ListParagraph"/>
        <w:numPr>
          <w:ilvl w:val="2"/>
          <w:numId w:val="1"/>
        </w:numPr>
      </w:pPr>
      <w:r>
        <w:t xml:space="preserve">Based on </w:t>
      </w:r>
      <w:r>
        <w:t>Model-View-Controller</w:t>
      </w:r>
      <w:r>
        <w:t xml:space="preserve"> model</w:t>
      </w:r>
    </w:p>
    <w:p w14:paraId="234586FC" w14:textId="0BA77BDE" w:rsidR="00AD5A48" w:rsidRDefault="00AD5A48" w:rsidP="00AD5A48">
      <w:pPr>
        <w:pStyle w:val="ListParagraph"/>
        <w:numPr>
          <w:ilvl w:val="2"/>
          <w:numId w:val="1"/>
        </w:numPr>
      </w:pPr>
      <w:r>
        <w:t>Model:</w:t>
      </w:r>
    </w:p>
    <w:p w14:paraId="3347B908" w14:textId="05C40F9C" w:rsidR="00AD5A48" w:rsidRDefault="00AD5A48" w:rsidP="00AD5A48">
      <w:pPr>
        <w:pStyle w:val="ListParagraph"/>
        <w:numPr>
          <w:ilvl w:val="2"/>
          <w:numId w:val="1"/>
        </w:numPr>
      </w:pPr>
      <w:r>
        <w:t>Blended Controllers</w:t>
      </w:r>
      <w:r>
        <w:t>:</w:t>
      </w:r>
    </w:p>
    <w:p w14:paraId="4D9796F5" w14:textId="4B8F7F59" w:rsidR="00AD5A48" w:rsidRDefault="00AD5A48" w:rsidP="00AD5A48">
      <w:pPr>
        <w:pStyle w:val="ListParagraph"/>
        <w:numPr>
          <w:ilvl w:val="2"/>
          <w:numId w:val="1"/>
        </w:numPr>
      </w:pPr>
      <w:r>
        <w:t xml:space="preserve">Blended </w:t>
      </w:r>
      <w:r>
        <w:t>View:</w:t>
      </w:r>
      <w:bookmarkStart w:id="0" w:name="_GoBack"/>
      <w:bookmarkEnd w:id="0"/>
    </w:p>
    <w:sectPr w:rsidR="00AD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50DA0"/>
    <w:multiLevelType w:val="hybridMultilevel"/>
    <w:tmpl w:val="4336D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B7C"/>
    <w:rsid w:val="000F3F05"/>
    <w:rsid w:val="000F6E4F"/>
    <w:rsid w:val="00263338"/>
    <w:rsid w:val="003950A0"/>
    <w:rsid w:val="004F4A55"/>
    <w:rsid w:val="00601399"/>
    <w:rsid w:val="006C2AD9"/>
    <w:rsid w:val="007474A5"/>
    <w:rsid w:val="008D0171"/>
    <w:rsid w:val="00AA7B7C"/>
    <w:rsid w:val="00AD5A48"/>
    <w:rsid w:val="00B757EA"/>
    <w:rsid w:val="00C227BD"/>
    <w:rsid w:val="00DA1903"/>
    <w:rsid w:val="00DC3C16"/>
    <w:rsid w:val="00DF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A721"/>
  <w15:chartTrackingRefBased/>
  <w15:docId w15:val="{F899F598-D794-4E6F-AD42-F8E54CAE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Writer">
    <w:name w:val="yWriter"/>
    <w:basedOn w:val="Normal"/>
    <w:qFormat/>
    <w:rsid w:val="003950A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</dc:creator>
  <cp:keywords/>
  <dc:description/>
  <cp:lastModifiedBy>Beth</cp:lastModifiedBy>
  <cp:revision>3</cp:revision>
  <dcterms:created xsi:type="dcterms:W3CDTF">2018-10-15T21:03:00Z</dcterms:created>
  <dcterms:modified xsi:type="dcterms:W3CDTF">2018-10-16T03:32:00Z</dcterms:modified>
</cp:coreProperties>
</file>