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5D450" w14:textId="77777777" w:rsidR="00BC0C11" w:rsidRDefault="00A66FE5" w:rsidP="00271396">
      <w:pPr>
        <w:pStyle w:val="Title"/>
      </w:pPr>
      <w:r>
        <w:t>Metadata Extraction Using machine Learning</w:t>
      </w:r>
      <w:r w:rsidR="00E61228">
        <w:t xml:space="preserve"> (Stage 1)</w:t>
      </w:r>
    </w:p>
    <w:p w14:paraId="7B9EC29F" w14:textId="77777777" w:rsidR="00421F13" w:rsidRDefault="00421F13" w:rsidP="00421F13">
      <w:r>
        <w:t>Christopher Skorka</w:t>
      </w:r>
      <w:r>
        <w:tab/>
      </w:r>
      <w:r>
        <w:tab/>
      </w:r>
      <w:r>
        <w:tab/>
      </w:r>
      <w:r>
        <w:tab/>
      </w:r>
      <w:r>
        <w:tab/>
      </w:r>
      <w:r>
        <w:tab/>
      </w:r>
      <w:r>
        <w:tab/>
      </w:r>
      <w:r>
        <w:tab/>
      </w:r>
      <w:r>
        <w:tab/>
        <w:t>27/05/2019</w:t>
      </w:r>
    </w:p>
    <w:p w14:paraId="149D4B7F" w14:textId="77777777" w:rsidR="00F0710A" w:rsidRDefault="00F0710A" w:rsidP="00421F13">
      <w:pPr>
        <w:rPr>
          <w:b/>
          <w:color w:val="C00000"/>
        </w:rPr>
      </w:pPr>
    </w:p>
    <w:p w14:paraId="7165F2D1" w14:textId="77777777" w:rsidR="0050182B" w:rsidRPr="0050182B" w:rsidRDefault="0050182B" w:rsidP="00421F13">
      <w:pPr>
        <w:rPr>
          <w:color w:val="C00000"/>
        </w:rPr>
      </w:pPr>
      <w:r w:rsidRPr="00EF7B62">
        <w:rPr>
          <w:b/>
          <w:color w:val="C00000"/>
        </w:rPr>
        <w:t>Important:</w:t>
      </w:r>
      <w:r w:rsidRPr="00EF7B62">
        <w:rPr>
          <w:color w:val="C00000"/>
        </w:rPr>
        <w:t xml:space="preserve"> contains confidential information</w:t>
      </w:r>
      <w:r>
        <w:rPr>
          <w:color w:val="C00000"/>
        </w:rPr>
        <w:t>!</w:t>
      </w:r>
    </w:p>
    <w:sdt>
      <w:sdtPr>
        <w:rPr>
          <w:rFonts w:asciiTheme="minorHAnsi" w:eastAsiaTheme="minorEastAsia" w:hAnsiTheme="minorHAnsi" w:cstheme="minorBidi"/>
          <w:b w:val="0"/>
          <w:color w:val="auto"/>
          <w:sz w:val="22"/>
          <w:szCs w:val="22"/>
        </w:rPr>
        <w:id w:val="884984684"/>
        <w:docPartObj>
          <w:docPartGallery w:val="Table of Contents"/>
          <w:docPartUnique/>
        </w:docPartObj>
      </w:sdtPr>
      <w:sdtEndPr>
        <w:rPr>
          <w:bCs/>
          <w:noProof/>
        </w:rPr>
      </w:sdtEndPr>
      <w:sdtContent>
        <w:p w14:paraId="6F213828" w14:textId="77777777" w:rsidR="00A66FE5" w:rsidRDefault="00A66FE5" w:rsidP="00E364CE">
          <w:pPr>
            <w:pStyle w:val="TOCHeading"/>
          </w:pPr>
          <w:r>
            <w:t>Table of Contents</w:t>
          </w:r>
        </w:p>
        <w:p w14:paraId="4ECDE9EE" w14:textId="5E15CE89" w:rsidR="00437209" w:rsidRDefault="00A66FE5">
          <w:pPr>
            <w:pStyle w:val="TOC1"/>
            <w:rPr>
              <w:noProof/>
              <w:lang w:eastAsia="en-AU"/>
            </w:rPr>
          </w:pPr>
          <w:r>
            <w:rPr>
              <w:b/>
              <w:bCs/>
              <w:noProof/>
            </w:rPr>
            <w:fldChar w:fldCharType="begin"/>
          </w:r>
          <w:r>
            <w:rPr>
              <w:b/>
              <w:bCs/>
              <w:noProof/>
            </w:rPr>
            <w:instrText xml:space="preserve"> TOC \o "1-3" \h \z \u </w:instrText>
          </w:r>
          <w:r>
            <w:rPr>
              <w:b/>
              <w:bCs/>
              <w:noProof/>
            </w:rPr>
            <w:fldChar w:fldCharType="separate"/>
          </w:r>
          <w:hyperlink w:anchor="_Toc9984202" w:history="1">
            <w:r w:rsidR="00437209" w:rsidRPr="006630E0">
              <w:rPr>
                <w:rStyle w:val="Hyperlink"/>
                <w:noProof/>
              </w:rPr>
              <w:t>1.</w:t>
            </w:r>
            <w:r w:rsidR="00437209">
              <w:rPr>
                <w:noProof/>
                <w:lang w:eastAsia="en-AU"/>
              </w:rPr>
              <w:tab/>
            </w:r>
            <w:r w:rsidR="00437209" w:rsidRPr="006630E0">
              <w:rPr>
                <w:rStyle w:val="Hyperlink"/>
                <w:noProof/>
              </w:rPr>
              <w:t>Introduction</w:t>
            </w:r>
            <w:r w:rsidR="00437209">
              <w:rPr>
                <w:noProof/>
                <w:webHidden/>
              </w:rPr>
              <w:tab/>
            </w:r>
            <w:r w:rsidR="00437209">
              <w:rPr>
                <w:noProof/>
                <w:webHidden/>
              </w:rPr>
              <w:fldChar w:fldCharType="begin"/>
            </w:r>
            <w:r w:rsidR="00437209">
              <w:rPr>
                <w:noProof/>
                <w:webHidden/>
              </w:rPr>
              <w:instrText xml:space="preserve"> PAGEREF _Toc9984202 \h </w:instrText>
            </w:r>
            <w:r w:rsidR="00437209">
              <w:rPr>
                <w:noProof/>
                <w:webHidden/>
              </w:rPr>
            </w:r>
            <w:r w:rsidR="00437209">
              <w:rPr>
                <w:noProof/>
                <w:webHidden/>
              </w:rPr>
              <w:fldChar w:fldCharType="separate"/>
            </w:r>
            <w:r w:rsidR="00437209">
              <w:rPr>
                <w:noProof/>
                <w:webHidden/>
              </w:rPr>
              <w:t>2</w:t>
            </w:r>
            <w:r w:rsidR="00437209">
              <w:rPr>
                <w:noProof/>
                <w:webHidden/>
              </w:rPr>
              <w:fldChar w:fldCharType="end"/>
            </w:r>
          </w:hyperlink>
        </w:p>
        <w:p w14:paraId="4C942C4C" w14:textId="1BE848B3" w:rsidR="00437209" w:rsidRDefault="00437209">
          <w:pPr>
            <w:pStyle w:val="TOC1"/>
            <w:rPr>
              <w:noProof/>
              <w:lang w:eastAsia="en-AU"/>
            </w:rPr>
          </w:pPr>
          <w:hyperlink w:anchor="_Toc9984203" w:history="1">
            <w:r w:rsidRPr="006630E0">
              <w:rPr>
                <w:rStyle w:val="Hyperlink"/>
                <w:noProof/>
              </w:rPr>
              <w:t>2.</w:t>
            </w:r>
            <w:r>
              <w:rPr>
                <w:noProof/>
                <w:lang w:eastAsia="en-AU"/>
              </w:rPr>
              <w:tab/>
            </w:r>
            <w:r w:rsidRPr="006630E0">
              <w:rPr>
                <w:rStyle w:val="Hyperlink"/>
                <w:noProof/>
              </w:rPr>
              <w:t>Abbreviations and Definitions</w:t>
            </w:r>
            <w:r>
              <w:rPr>
                <w:noProof/>
                <w:webHidden/>
              </w:rPr>
              <w:tab/>
            </w:r>
            <w:r>
              <w:rPr>
                <w:noProof/>
                <w:webHidden/>
              </w:rPr>
              <w:fldChar w:fldCharType="begin"/>
            </w:r>
            <w:r>
              <w:rPr>
                <w:noProof/>
                <w:webHidden/>
              </w:rPr>
              <w:instrText xml:space="preserve"> PAGEREF _Toc9984203 \h </w:instrText>
            </w:r>
            <w:r>
              <w:rPr>
                <w:noProof/>
                <w:webHidden/>
              </w:rPr>
            </w:r>
            <w:r>
              <w:rPr>
                <w:noProof/>
                <w:webHidden/>
              </w:rPr>
              <w:fldChar w:fldCharType="separate"/>
            </w:r>
            <w:r>
              <w:rPr>
                <w:noProof/>
                <w:webHidden/>
              </w:rPr>
              <w:t>2</w:t>
            </w:r>
            <w:r>
              <w:rPr>
                <w:noProof/>
                <w:webHidden/>
              </w:rPr>
              <w:fldChar w:fldCharType="end"/>
            </w:r>
          </w:hyperlink>
        </w:p>
        <w:p w14:paraId="6B743B78" w14:textId="45285415" w:rsidR="00437209" w:rsidRDefault="00437209">
          <w:pPr>
            <w:pStyle w:val="TOC1"/>
            <w:rPr>
              <w:noProof/>
              <w:lang w:eastAsia="en-AU"/>
            </w:rPr>
          </w:pPr>
          <w:hyperlink w:anchor="_Toc9984204" w:history="1">
            <w:r w:rsidRPr="006630E0">
              <w:rPr>
                <w:rStyle w:val="Hyperlink"/>
                <w:noProof/>
              </w:rPr>
              <w:t>3.</w:t>
            </w:r>
            <w:r>
              <w:rPr>
                <w:noProof/>
                <w:lang w:eastAsia="en-AU"/>
              </w:rPr>
              <w:tab/>
            </w:r>
            <w:r w:rsidRPr="006630E0">
              <w:rPr>
                <w:rStyle w:val="Hyperlink"/>
                <w:noProof/>
              </w:rPr>
              <w:t>Problem Definition and Algorithm</w:t>
            </w:r>
            <w:r>
              <w:rPr>
                <w:noProof/>
                <w:webHidden/>
              </w:rPr>
              <w:tab/>
            </w:r>
            <w:r>
              <w:rPr>
                <w:noProof/>
                <w:webHidden/>
              </w:rPr>
              <w:fldChar w:fldCharType="begin"/>
            </w:r>
            <w:r>
              <w:rPr>
                <w:noProof/>
                <w:webHidden/>
              </w:rPr>
              <w:instrText xml:space="preserve"> PAGEREF _Toc9984204 \h </w:instrText>
            </w:r>
            <w:r>
              <w:rPr>
                <w:noProof/>
                <w:webHidden/>
              </w:rPr>
            </w:r>
            <w:r>
              <w:rPr>
                <w:noProof/>
                <w:webHidden/>
              </w:rPr>
              <w:fldChar w:fldCharType="separate"/>
            </w:r>
            <w:r>
              <w:rPr>
                <w:noProof/>
                <w:webHidden/>
              </w:rPr>
              <w:t>2</w:t>
            </w:r>
            <w:r>
              <w:rPr>
                <w:noProof/>
                <w:webHidden/>
              </w:rPr>
              <w:fldChar w:fldCharType="end"/>
            </w:r>
          </w:hyperlink>
        </w:p>
        <w:p w14:paraId="651A5EF5" w14:textId="7A36690D" w:rsidR="00437209" w:rsidRDefault="00437209">
          <w:pPr>
            <w:pStyle w:val="TOC2"/>
            <w:tabs>
              <w:tab w:val="left" w:pos="880"/>
              <w:tab w:val="right" w:leader="dot" w:pos="9016"/>
            </w:tabs>
            <w:rPr>
              <w:noProof/>
              <w:lang w:eastAsia="en-AU"/>
            </w:rPr>
          </w:pPr>
          <w:hyperlink w:anchor="_Toc9984205" w:history="1">
            <w:r w:rsidRPr="006630E0">
              <w:rPr>
                <w:rStyle w:val="Hyperlink"/>
                <w:noProof/>
              </w:rPr>
              <w:t>3.1.</w:t>
            </w:r>
            <w:r>
              <w:rPr>
                <w:noProof/>
                <w:lang w:eastAsia="en-AU"/>
              </w:rPr>
              <w:tab/>
            </w:r>
            <w:r w:rsidRPr="006630E0">
              <w:rPr>
                <w:rStyle w:val="Hyperlink"/>
                <w:noProof/>
              </w:rPr>
              <w:t>Task Definition</w:t>
            </w:r>
            <w:r>
              <w:rPr>
                <w:noProof/>
                <w:webHidden/>
              </w:rPr>
              <w:tab/>
            </w:r>
            <w:r>
              <w:rPr>
                <w:noProof/>
                <w:webHidden/>
              </w:rPr>
              <w:fldChar w:fldCharType="begin"/>
            </w:r>
            <w:r>
              <w:rPr>
                <w:noProof/>
                <w:webHidden/>
              </w:rPr>
              <w:instrText xml:space="preserve"> PAGEREF _Toc9984205 \h </w:instrText>
            </w:r>
            <w:r>
              <w:rPr>
                <w:noProof/>
                <w:webHidden/>
              </w:rPr>
            </w:r>
            <w:r>
              <w:rPr>
                <w:noProof/>
                <w:webHidden/>
              </w:rPr>
              <w:fldChar w:fldCharType="separate"/>
            </w:r>
            <w:r>
              <w:rPr>
                <w:noProof/>
                <w:webHidden/>
              </w:rPr>
              <w:t>2</w:t>
            </w:r>
            <w:r>
              <w:rPr>
                <w:noProof/>
                <w:webHidden/>
              </w:rPr>
              <w:fldChar w:fldCharType="end"/>
            </w:r>
          </w:hyperlink>
        </w:p>
        <w:p w14:paraId="3FB9BA4A" w14:textId="01923052" w:rsidR="00437209" w:rsidRDefault="00437209">
          <w:pPr>
            <w:pStyle w:val="TOC2"/>
            <w:tabs>
              <w:tab w:val="left" w:pos="880"/>
              <w:tab w:val="right" w:leader="dot" w:pos="9016"/>
            </w:tabs>
            <w:rPr>
              <w:noProof/>
              <w:lang w:eastAsia="en-AU"/>
            </w:rPr>
          </w:pPr>
          <w:hyperlink w:anchor="_Toc9984206" w:history="1">
            <w:r w:rsidRPr="006630E0">
              <w:rPr>
                <w:rStyle w:val="Hyperlink"/>
                <w:noProof/>
              </w:rPr>
              <w:t>3.2.</w:t>
            </w:r>
            <w:r>
              <w:rPr>
                <w:noProof/>
                <w:lang w:eastAsia="en-AU"/>
              </w:rPr>
              <w:tab/>
            </w:r>
            <w:r w:rsidRPr="006630E0">
              <w:rPr>
                <w:rStyle w:val="Hyperlink"/>
                <w:noProof/>
              </w:rPr>
              <w:t>Algorithm Definition</w:t>
            </w:r>
            <w:r>
              <w:rPr>
                <w:noProof/>
                <w:webHidden/>
              </w:rPr>
              <w:tab/>
            </w:r>
            <w:r>
              <w:rPr>
                <w:noProof/>
                <w:webHidden/>
              </w:rPr>
              <w:fldChar w:fldCharType="begin"/>
            </w:r>
            <w:r>
              <w:rPr>
                <w:noProof/>
                <w:webHidden/>
              </w:rPr>
              <w:instrText xml:space="preserve"> PAGEREF _Toc9984206 \h </w:instrText>
            </w:r>
            <w:r>
              <w:rPr>
                <w:noProof/>
                <w:webHidden/>
              </w:rPr>
            </w:r>
            <w:r>
              <w:rPr>
                <w:noProof/>
                <w:webHidden/>
              </w:rPr>
              <w:fldChar w:fldCharType="separate"/>
            </w:r>
            <w:r>
              <w:rPr>
                <w:noProof/>
                <w:webHidden/>
              </w:rPr>
              <w:t>4</w:t>
            </w:r>
            <w:r>
              <w:rPr>
                <w:noProof/>
                <w:webHidden/>
              </w:rPr>
              <w:fldChar w:fldCharType="end"/>
            </w:r>
          </w:hyperlink>
        </w:p>
        <w:p w14:paraId="532C8831" w14:textId="44E85431" w:rsidR="00437209" w:rsidRDefault="00437209">
          <w:pPr>
            <w:pStyle w:val="TOC3"/>
            <w:tabs>
              <w:tab w:val="left" w:pos="1320"/>
              <w:tab w:val="right" w:leader="dot" w:pos="9016"/>
            </w:tabs>
            <w:rPr>
              <w:noProof/>
              <w:lang w:eastAsia="en-AU"/>
            </w:rPr>
          </w:pPr>
          <w:hyperlink w:anchor="_Toc9984207" w:history="1">
            <w:r w:rsidRPr="006630E0">
              <w:rPr>
                <w:rStyle w:val="Hyperlink"/>
                <w:noProof/>
              </w:rPr>
              <w:t>3.2.1.</w:t>
            </w:r>
            <w:r>
              <w:rPr>
                <w:noProof/>
                <w:lang w:eastAsia="en-AU"/>
              </w:rPr>
              <w:tab/>
            </w:r>
            <w:r w:rsidRPr="006630E0">
              <w:rPr>
                <w:rStyle w:val="Hyperlink"/>
                <w:noProof/>
              </w:rPr>
              <w:t>Process overview</w:t>
            </w:r>
            <w:r>
              <w:rPr>
                <w:noProof/>
                <w:webHidden/>
              </w:rPr>
              <w:tab/>
            </w:r>
            <w:r>
              <w:rPr>
                <w:noProof/>
                <w:webHidden/>
              </w:rPr>
              <w:fldChar w:fldCharType="begin"/>
            </w:r>
            <w:r>
              <w:rPr>
                <w:noProof/>
                <w:webHidden/>
              </w:rPr>
              <w:instrText xml:space="preserve"> PAGEREF _Toc9984207 \h </w:instrText>
            </w:r>
            <w:r>
              <w:rPr>
                <w:noProof/>
                <w:webHidden/>
              </w:rPr>
            </w:r>
            <w:r>
              <w:rPr>
                <w:noProof/>
                <w:webHidden/>
              </w:rPr>
              <w:fldChar w:fldCharType="separate"/>
            </w:r>
            <w:r>
              <w:rPr>
                <w:noProof/>
                <w:webHidden/>
              </w:rPr>
              <w:t>4</w:t>
            </w:r>
            <w:r>
              <w:rPr>
                <w:noProof/>
                <w:webHidden/>
              </w:rPr>
              <w:fldChar w:fldCharType="end"/>
            </w:r>
          </w:hyperlink>
        </w:p>
        <w:p w14:paraId="6E719B70" w14:textId="33004114" w:rsidR="00437209" w:rsidRDefault="00437209">
          <w:pPr>
            <w:pStyle w:val="TOC3"/>
            <w:tabs>
              <w:tab w:val="left" w:pos="1320"/>
              <w:tab w:val="right" w:leader="dot" w:pos="9016"/>
            </w:tabs>
            <w:rPr>
              <w:noProof/>
              <w:lang w:eastAsia="en-AU"/>
            </w:rPr>
          </w:pPr>
          <w:hyperlink w:anchor="_Toc9984208" w:history="1">
            <w:r w:rsidRPr="006630E0">
              <w:rPr>
                <w:rStyle w:val="Hyperlink"/>
                <w:noProof/>
              </w:rPr>
              <w:t>3.2.2.</w:t>
            </w:r>
            <w:r>
              <w:rPr>
                <w:noProof/>
                <w:lang w:eastAsia="en-AU"/>
              </w:rPr>
              <w:tab/>
            </w:r>
            <w:r w:rsidRPr="006630E0">
              <w:rPr>
                <w:rStyle w:val="Hyperlink"/>
                <w:noProof/>
              </w:rPr>
              <w:t>Data Representation</w:t>
            </w:r>
            <w:r>
              <w:rPr>
                <w:noProof/>
                <w:webHidden/>
              </w:rPr>
              <w:tab/>
            </w:r>
            <w:r>
              <w:rPr>
                <w:noProof/>
                <w:webHidden/>
              </w:rPr>
              <w:fldChar w:fldCharType="begin"/>
            </w:r>
            <w:r>
              <w:rPr>
                <w:noProof/>
                <w:webHidden/>
              </w:rPr>
              <w:instrText xml:space="preserve"> PAGEREF _Toc9984208 \h </w:instrText>
            </w:r>
            <w:r>
              <w:rPr>
                <w:noProof/>
                <w:webHidden/>
              </w:rPr>
            </w:r>
            <w:r>
              <w:rPr>
                <w:noProof/>
                <w:webHidden/>
              </w:rPr>
              <w:fldChar w:fldCharType="separate"/>
            </w:r>
            <w:r>
              <w:rPr>
                <w:noProof/>
                <w:webHidden/>
              </w:rPr>
              <w:t>4</w:t>
            </w:r>
            <w:r>
              <w:rPr>
                <w:noProof/>
                <w:webHidden/>
              </w:rPr>
              <w:fldChar w:fldCharType="end"/>
            </w:r>
          </w:hyperlink>
        </w:p>
        <w:p w14:paraId="1764F726" w14:textId="5AD42197" w:rsidR="00437209" w:rsidRDefault="00437209">
          <w:pPr>
            <w:pStyle w:val="TOC3"/>
            <w:tabs>
              <w:tab w:val="left" w:pos="1320"/>
              <w:tab w:val="right" w:leader="dot" w:pos="9016"/>
            </w:tabs>
            <w:rPr>
              <w:noProof/>
              <w:lang w:eastAsia="en-AU"/>
            </w:rPr>
          </w:pPr>
          <w:hyperlink w:anchor="_Toc9984209" w:history="1">
            <w:r w:rsidRPr="006630E0">
              <w:rPr>
                <w:rStyle w:val="Hyperlink"/>
                <w:noProof/>
              </w:rPr>
              <w:t>3.2.3.</w:t>
            </w:r>
            <w:r>
              <w:rPr>
                <w:noProof/>
                <w:lang w:eastAsia="en-AU"/>
              </w:rPr>
              <w:tab/>
            </w:r>
            <w:r w:rsidRPr="006630E0">
              <w:rPr>
                <w:rStyle w:val="Hyperlink"/>
                <w:noProof/>
              </w:rPr>
              <w:t>Pre-processing</w:t>
            </w:r>
            <w:r>
              <w:rPr>
                <w:noProof/>
                <w:webHidden/>
              </w:rPr>
              <w:tab/>
            </w:r>
            <w:r>
              <w:rPr>
                <w:noProof/>
                <w:webHidden/>
              </w:rPr>
              <w:fldChar w:fldCharType="begin"/>
            </w:r>
            <w:r>
              <w:rPr>
                <w:noProof/>
                <w:webHidden/>
              </w:rPr>
              <w:instrText xml:space="preserve"> PAGEREF _Toc9984209 \h </w:instrText>
            </w:r>
            <w:r>
              <w:rPr>
                <w:noProof/>
                <w:webHidden/>
              </w:rPr>
            </w:r>
            <w:r>
              <w:rPr>
                <w:noProof/>
                <w:webHidden/>
              </w:rPr>
              <w:fldChar w:fldCharType="separate"/>
            </w:r>
            <w:r>
              <w:rPr>
                <w:noProof/>
                <w:webHidden/>
              </w:rPr>
              <w:t>5</w:t>
            </w:r>
            <w:r>
              <w:rPr>
                <w:noProof/>
                <w:webHidden/>
              </w:rPr>
              <w:fldChar w:fldCharType="end"/>
            </w:r>
          </w:hyperlink>
        </w:p>
        <w:p w14:paraId="176A302B" w14:textId="2925EE4E" w:rsidR="00437209" w:rsidRDefault="00437209">
          <w:pPr>
            <w:pStyle w:val="TOC3"/>
            <w:tabs>
              <w:tab w:val="left" w:pos="1320"/>
              <w:tab w:val="right" w:leader="dot" w:pos="9016"/>
            </w:tabs>
            <w:rPr>
              <w:noProof/>
              <w:lang w:eastAsia="en-AU"/>
            </w:rPr>
          </w:pPr>
          <w:hyperlink w:anchor="_Toc9984210" w:history="1">
            <w:r w:rsidRPr="006630E0">
              <w:rPr>
                <w:rStyle w:val="Hyperlink"/>
                <w:noProof/>
              </w:rPr>
              <w:t>3.2.4.</w:t>
            </w:r>
            <w:r>
              <w:rPr>
                <w:noProof/>
                <w:lang w:eastAsia="en-AU"/>
              </w:rPr>
              <w:tab/>
            </w:r>
            <w:r w:rsidRPr="006630E0">
              <w:rPr>
                <w:rStyle w:val="Hyperlink"/>
                <w:noProof/>
              </w:rPr>
              <w:t>Embedding</w:t>
            </w:r>
            <w:r>
              <w:rPr>
                <w:noProof/>
                <w:webHidden/>
              </w:rPr>
              <w:tab/>
            </w:r>
            <w:r>
              <w:rPr>
                <w:noProof/>
                <w:webHidden/>
              </w:rPr>
              <w:fldChar w:fldCharType="begin"/>
            </w:r>
            <w:r>
              <w:rPr>
                <w:noProof/>
                <w:webHidden/>
              </w:rPr>
              <w:instrText xml:space="preserve"> PAGEREF _Toc9984210 \h </w:instrText>
            </w:r>
            <w:r>
              <w:rPr>
                <w:noProof/>
                <w:webHidden/>
              </w:rPr>
            </w:r>
            <w:r>
              <w:rPr>
                <w:noProof/>
                <w:webHidden/>
              </w:rPr>
              <w:fldChar w:fldCharType="separate"/>
            </w:r>
            <w:r>
              <w:rPr>
                <w:noProof/>
                <w:webHidden/>
              </w:rPr>
              <w:t>6</w:t>
            </w:r>
            <w:r>
              <w:rPr>
                <w:noProof/>
                <w:webHidden/>
              </w:rPr>
              <w:fldChar w:fldCharType="end"/>
            </w:r>
          </w:hyperlink>
        </w:p>
        <w:p w14:paraId="5FC6A069" w14:textId="2BAE37B5" w:rsidR="00437209" w:rsidRDefault="00437209">
          <w:pPr>
            <w:pStyle w:val="TOC3"/>
            <w:tabs>
              <w:tab w:val="left" w:pos="1540"/>
              <w:tab w:val="right" w:leader="dot" w:pos="9016"/>
            </w:tabs>
            <w:rPr>
              <w:noProof/>
              <w:lang w:eastAsia="en-AU"/>
            </w:rPr>
          </w:pPr>
          <w:hyperlink w:anchor="_Toc9984211" w:history="1">
            <w:r w:rsidRPr="006630E0">
              <w:rPr>
                <w:rStyle w:val="Hyperlink"/>
                <w:noProof/>
              </w:rPr>
              <w:t>3.2.4.1.</w:t>
            </w:r>
            <w:r>
              <w:rPr>
                <w:noProof/>
                <w:lang w:eastAsia="en-AU"/>
              </w:rPr>
              <w:tab/>
            </w:r>
            <w:r w:rsidRPr="006630E0">
              <w:rPr>
                <w:rStyle w:val="Hyperlink"/>
                <w:noProof/>
              </w:rPr>
              <w:t>Character Embedding</w:t>
            </w:r>
            <w:r>
              <w:rPr>
                <w:noProof/>
                <w:webHidden/>
              </w:rPr>
              <w:tab/>
            </w:r>
            <w:r>
              <w:rPr>
                <w:noProof/>
                <w:webHidden/>
              </w:rPr>
              <w:fldChar w:fldCharType="begin"/>
            </w:r>
            <w:r>
              <w:rPr>
                <w:noProof/>
                <w:webHidden/>
              </w:rPr>
              <w:instrText xml:space="preserve"> PAGEREF _Toc9984211 \h </w:instrText>
            </w:r>
            <w:r>
              <w:rPr>
                <w:noProof/>
                <w:webHidden/>
              </w:rPr>
            </w:r>
            <w:r>
              <w:rPr>
                <w:noProof/>
                <w:webHidden/>
              </w:rPr>
              <w:fldChar w:fldCharType="separate"/>
            </w:r>
            <w:r>
              <w:rPr>
                <w:noProof/>
                <w:webHidden/>
              </w:rPr>
              <w:t>6</w:t>
            </w:r>
            <w:r>
              <w:rPr>
                <w:noProof/>
                <w:webHidden/>
              </w:rPr>
              <w:fldChar w:fldCharType="end"/>
            </w:r>
          </w:hyperlink>
        </w:p>
        <w:p w14:paraId="6204BE39" w14:textId="41C7FCED" w:rsidR="00437209" w:rsidRDefault="00437209">
          <w:pPr>
            <w:pStyle w:val="TOC3"/>
            <w:tabs>
              <w:tab w:val="left" w:pos="1540"/>
              <w:tab w:val="right" w:leader="dot" w:pos="9016"/>
            </w:tabs>
            <w:rPr>
              <w:noProof/>
              <w:lang w:eastAsia="en-AU"/>
            </w:rPr>
          </w:pPr>
          <w:hyperlink w:anchor="_Toc9984212" w:history="1">
            <w:r w:rsidRPr="006630E0">
              <w:rPr>
                <w:rStyle w:val="Hyperlink"/>
                <w:noProof/>
              </w:rPr>
              <w:t>3.2.4.2.</w:t>
            </w:r>
            <w:r>
              <w:rPr>
                <w:noProof/>
                <w:lang w:eastAsia="en-AU"/>
              </w:rPr>
              <w:tab/>
            </w:r>
            <w:r w:rsidRPr="006630E0">
              <w:rPr>
                <w:rStyle w:val="Hyperlink"/>
                <w:noProof/>
              </w:rPr>
              <w:t>Word Embedding</w:t>
            </w:r>
            <w:r>
              <w:rPr>
                <w:noProof/>
                <w:webHidden/>
              </w:rPr>
              <w:tab/>
            </w:r>
            <w:r>
              <w:rPr>
                <w:noProof/>
                <w:webHidden/>
              </w:rPr>
              <w:fldChar w:fldCharType="begin"/>
            </w:r>
            <w:r>
              <w:rPr>
                <w:noProof/>
                <w:webHidden/>
              </w:rPr>
              <w:instrText xml:space="preserve"> PAGEREF _Toc9984212 \h </w:instrText>
            </w:r>
            <w:r>
              <w:rPr>
                <w:noProof/>
                <w:webHidden/>
              </w:rPr>
            </w:r>
            <w:r>
              <w:rPr>
                <w:noProof/>
                <w:webHidden/>
              </w:rPr>
              <w:fldChar w:fldCharType="separate"/>
            </w:r>
            <w:r>
              <w:rPr>
                <w:noProof/>
                <w:webHidden/>
              </w:rPr>
              <w:t>6</w:t>
            </w:r>
            <w:r>
              <w:rPr>
                <w:noProof/>
                <w:webHidden/>
              </w:rPr>
              <w:fldChar w:fldCharType="end"/>
            </w:r>
          </w:hyperlink>
        </w:p>
        <w:p w14:paraId="6B0287FE" w14:textId="6573F55B" w:rsidR="00437209" w:rsidRDefault="00437209">
          <w:pPr>
            <w:pStyle w:val="TOC3"/>
            <w:tabs>
              <w:tab w:val="left" w:pos="1320"/>
              <w:tab w:val="right" w:leader="dot" w:pos="9016"/>
            </w:tabs>
            <w:rPr>
              <w:noProof/>
              <w:lang w:eastAsia="en-AU"/>
            </w:rPr>
          </w:pPr>
          <w:hyperlink w:anchor="_Toc9984213" w:history="1">
            <w:r w:rsidRPr="006630E0">
              <w:rPr>
                <w:rStyle w:val="Hyperlink"/>
                <w:noProof/>
              </w:rPr>
              <w:t>3.2.5.</w:t>
            </w:r>
            <w:r>
              <w:rPr>
                <w:noProof/>
                <w:lang w:eastAsia="en-AU"/>
              </w:rPr>
              <w:tab/>
            </w:r>
            <w:r w:rsidRPr="006630E0">
              <w:rPr>
                <w:rStyle w:val="Hyperlink"/>
                <w:noProof/>
              </w:rPr>
              <w:t>Core model</w:t>
            </w:r>
            <w:r>
              <w:rPr>
                <w:noProof/>
                <w:webHidden/>
              </w:rPr>
              <w:tab/>
            </w:r>
            <w:r>
              <w:rPr>
                <w:noProof/>
                <w:webHidden/>
              </w:rPr>
              <w:fldChar w:fldCharType="begin"/>
            </w:r>
            <w:r>
              <w:rPr>
                <w:noProof/>
                <w:webHidden/>
              </w:rPr>
              <w:instrText xml:space="preserve"> PAGEREF _Toc9984213 \h </w:instrText>
            </w:r>
            <w:r>
              <w:rPr>
                <w:noProof/>
                <w:webHidden/>
              </w:rPr>
            </w:r>
            <w:r>
              <w:rPr>
                <w:noProof/>
                <w:webHidden/>
              </w:rPr>
              <w:fldChar w:fldCharType="separate"/>
            </w:r>
            <w:r>
              <w:rPr>
                <w:noProof/>
                <w:webHidden/>
              </w:rPr>
              <w:t>7</w:t>
            </w:r>
            <w:r>
              <w:rPr>
                <w:noProof/>
                <w:webHidden/>
              </w:rPr>
              <w:fldChar w:fldCharType="end"/>
            </w:r>
          </w:hyperlink>
        </w:p>
        <w:p w14:paraId="5B27FBB4" w14:textId="5E2771E1" w:rsidR="00437209" w:rsidRDefault="00437209">
          <w:pPr>
            <w:pStyle w:val="TOC1"/>
            <w:rPr>
              <w:noProof/>
              <w:lang w:eastAsia="en-AU"/>
            </w:rPr>
          </w:pPr>
          <w:hyperlink w:anchor="_Toc9984214" w:history="1">
            <w:r w:rsidRPr="006630E0">
              <w:rPr>
                <w:rStyle w:val="Hyperlink"/>
                <w:noProof/>
              </w:rPr>
              <w:t>4.</w:t>
            </w:r>
            <w:r>
              <w:rPr>
                <w:noProof/>
                <w:lang w:eastAsia="en-AU"/>
              </w:rPr>
              <w:tab/>
            </w:r>
            <w:r w:rsidRPr="006630E0">
              <w:rPr>
                <w:rStyle w:val="Hyperlink"/>
                <w:noProof/>
              </w:rPr>
              <w:t>Experimental Evaluation</w:t>
            </w:r>
            <w:r>
              <w:rPr>
                <w:noProof/>
                <w:webHidden/>
              </w:rPr>
              <w:tab/>
            </w:r>
            <w:r>
              <w:rPr>
                <w:noProof/>
                <w:webHidden/>
              </w:rPr>
              <w:fldChar w:fldCharType="begin"/>
            </w:r>
            <w:r>
              <w:rPr>
                <w:noProof/>
                <w:webHidden/>
              </w:rPr>
              <w:instrText xml:space="preserve"> PAGEREF _Toc9984214 \h </w:instrText>
            </w:r>
            <w:r>
              <w:rPr>
                <w:noProof/>
                <w:webHidden/>
              </w:rPr>
            </w:r>
            <w:r>
              <w:rPr>
                <w:noProof/>
                <w:webHidden/>
              </w:rPr>
              <w:fldChar w:fldCharType="separate"/>
            </w:r>
            <w:r>
              <w:rPr>
                <w:noProof/>
                <w:webHidden/>
              </w:rPr>
              <w:t>8</w:t>
            </w:r>
            <w:r>
              <w:rPr>
                <w:noProof/>
                <w:webHidden/>
              </w:rPr>
              <w:fldChar w:fldCharType="end"/>
            </w:r>
          </w:hyperlink>
        </w:p>
        <w:p w14:paraId="27F01FE7" w14:textId="5E7C24E8" w:rsidR="00437209" w:rsidRDefault="00437209">
          <w:pPr>
            <w:pStyle w:val="TOC2"/>
            <w:tabs>
              <w:tab w:val="left" w:pos="880"/>
              <w:tab w:val="right" w:leader="dot" w:pos="9016"/>
            </w:tabs>
            <w:rPr>
              <w:noProof/>
              <w:lang w:eastAsia="en-AU"/>
            </w:rPr>
          </w:pPr>
          <w:hyperlink w:anchor="_Toc9984215" w:history="1">
            <w:r w:rsidRPr="006630E0">
              <w:rPr>
                <w:rStyle w:val="Hyperlink"/>
                <w:noProof/>
              </w:rPr>
              <w:t>4.1.</w:t>
            </w:r>
            <w:r>
              <w:rPr>
                <w:noProof/>
                <w:lang w:eastAsia="en-AU"/>
              </w:rPr>
              <w:tab/>
            </w:r>
            <w:r w:rsidRPr="006630E0">
              <w:rPr>
                <w:rStyle w:val="Hyperlink"/>
                <w:noProof/>
              </w:rPr>
              <w:t>Methodology</w:t>
            </w:r>
            <w:r>
              <w:rPr>
                <w:noProof/>
                <w:webHidden/>
              </w:rPr>
              <w:tab/>
            </w:r>
            <w:r>
              <w:rPr>
                <w:noProof/>
                <w:webHidden/>
              </w:rPr>
              <w:fldChar w:fldCharType="begin"/>
            </w:r>
            <w:r>
              <w:rPr>
                <w:noProof/>
                <w:webHidden/>
              </w:rPr>
              <w:instrText xml:space="preserve"> PAGEREF _Toc9984215 \h </w:instrText>
            </w:r>
            <w:r>
              <w:rPr>
                <w:noProof/>
                <w:webHidden/>
              </w:rPr>
            </w:r>
            <w:r>
              <w:rPr>
                <w:noProof/>
                <w:webHidden/>
              </w:rPr>
              <w:fldChar w:fldCharType="separate"/>
            </w:r>
            <w:r>
              <w:rPr>
                <w:noProof/>
                <w:webHidden/>
              </w:rPr>
              <w:t>8</w:t>
            </w:r>
            <w:r>
              <w:rPr>
                <w:noProof/>
                <w:webHidden/>
              </w:rPr>
              <w:fldChar w:fldCharType="end"/>
            </w:r>
          </w:hyperlink>
        </w:p>
        <w:p w14:paraId="4204AFE5" w14:textId="72439C72" w:rsidR="00437209" w:rsidRDefault="00437209">
          <w:pPr>
            <w:pStyle w:val="TOC2"/>
            <w:tabs>
              <w:tab w:val="left" w:pos="880"/>
              <w:tab w:val="right" w:leader="dot" w:pos="9016"/>
            </w:tabs>
            <w:rPr>
              <w:noProof/>
              <w:lang w:eastAsia="en-AU"/>
            </w:rPr>
          </w:pPr>
          <w:hyperlink w:anchor="_Toc9984216" w:history="1">
            <w:r w:rsidRPr="006630E0">
              <w:rPr>
                <w:rStyle w:val="Hyperlink"/>
                <w:noProof/>
              </w:rPr>
              <w:t>4.2.</w:t>
            </w:r>
            <w:r>
              <w:rPr>
                <w:noProof/>
                <w:lang w:eastAsia="en-AU"/>
              </w:rPr>
              <w:tab/>
            </w:r>
            <w:r w:rsidRPr="006630E0">
              <w:rPr>
                <w:rStyle w:val="Hyperlink"/>
                <w:noProof/>
              </w:rPr>
              <w:t>Results</w:t>
            </w:r>
            <w:r>
              <w:rPr>
                <w:noProof/>
                <w:webHidden/>
              </w:rPr>
              <w:tab/>
            </w:r>
            <w:r>
              <w:rPr>
                <w:noProof/>
                <w:webHidden/>
              </w:rPr>
              <w:fldChar w:fldCharType="begin"/>
            </w:r>
            <w:r>
              <w:rPr>
                <w:noProof/>
                <w:webHidden/>
              </w:rPr>
              <w:instrText xml:space="preserve"> PAGEREF _Toc9984216 \h </w:instrText>
            </w:r>
            <w:r>
              <w:rPr>
                <w:noProof/>
                <w:webHidden/>
              </w:rPr>
            </w:r>
            <w:r>
              <w:rPr>
                <w:noProof/>
                <w:webHidden/>
              </w:rPr>
              <w:fldChar w:fldCharType="separate"/>
            </w:r>
            <w:r>
              <w:rPr>
                <w:noProof/>
                <w:webHidden/>
              </w:rPr>
              <w:t>8</w:t>
            </w:r>
            <w:r>
              <w:rPr>
                <w:noProof/>
                <w:webHidden/>
              </w:rPr>
              <w:fldChar w:fldCharType="end"/>
            </w:r>
          </w:hyperlink>
        </w:p>
        <w:p w14:paraId="48DCA8E7" w14:textId="11B7B0E6" w:rsidR="00437209" w:rsidRDefault="00437209">
          <w:pPr>
            <w:pStyle w:val="TOC1"/>
            <w:rPr>
              <w:noProof/>
              <w:lang w:eastAsia="en-AU"/>
            </w:rPr>
          </w:pPr>
          <w:hyperlink w:anchor="_Toc9984217" w:history="1">
            <w:r w:rsidRPr="006630E0">
              <w:rPr>
                <w:rStyle w:val="Hyperlink"/>
                <w:noProof/>
              </w:rPr>
              <w:t>5.</w:t>
            </w:r>
            <w:r>
              <w:rPr>
                <w:noProof/>
                <w:lang w:eastAsia="en-AU"/>
              </w:rPr>
              <w:tab/>
            </w:r>
            <w:r w:rsidRPr="006630E0">
              <w:rPr>
                <w:rStyle w:val="Hyperlink"/>
                <w:noProof/>
              </w:rPr>
              <w:t>Conclusion</w:t>
            </w:r>
            <w:r>
              <w:rPr>
                <w:noProof/>
                <w:webHidden/>
              </w:rPr>
              <w:tab/>
            </w:r>
            <w:r>
              <w:rPr>
                <w:noProof/>
                <w:webHidden/>
              </w:rPr>
              <w:fldChar w:fldCharType="begin"/>
            </w:r>
            <w:r>
              <w:rPr>
                <w:noProof/>
                <w:webHidden/>
              </w:rPr>
              <w:instrText xml:space="preserve"> PAGEREF _Toc9984217 \h </w:instrText>
            </w:r>
            <w:r>
              <w:rPr>
                <w:noProof/>
                <w:webHidden/>
              </w:rPr>
            </w:r>
            <w:r>
              <w:rPr>
                <w:noProof/>
                <w:webHidden/>
              </w:rPr>
              <w:fldChar w:fldCharType="separate"/>
            </w:r>
            <w:r>
              <w:rPr>
                <w:noProof/>
                <w:webHidden/>
              </w:rPr>
              <w:t>9</w:t>
            </w:r>
            <w:r>
              <w:rPr>
                <w:noProof/>
                <w:webHidden/>
              </w:rPr>
              <w:fldChar w:fldCharType="end"/>
            </w:r>
          </w:hyperlink>
        </w:p>
        <w:p w14:paraId="738DF093" w14:textId="7CF49A3C" w:rsidR="00A66FE5" w:rsidRDefault="00A66FE5">
          <w:r>
            <w:rPr>
              <w:b/>
              <w:bCs/>
              <w:noProof/>
            </w:rPr>
            <w:fldChar w:fldCharType="end"/>
          </w:r>
        </w:p>
      </w:sdtContent>
    </w:sdt>
    <w:p w14:paraId="27532B78" w14:textId="77777777" w:rsidR="00A66FE5" w:rsidRDefault="00A66FE5">
      <w:r>
        <w:br w:type="page"/>
      </w:r>
    </w:p>
    <w:p w14:paraId="3CB75C02" w14:textId="77777777" w:rsidR="00A66FE5" w:rsidRDefault="00A66FE5" w:rsidP="00763B14">
      <w:pPr>
        <w:pStyle w:val="Heading1"/>
        <w:numPr>
          <w:ilvl w:val="0"/>
          <w:numId w:val="8"/>
        </w:numPr>
      </w:pPr>
      <w:bookmarkStart w:id="0" w:name="_Toc9984202"/>
      <w:r w:rsidRPr="00271396">
        <w:lastRenderedPageBreak/>
        <w:t>Introduction</w:t>
      </w:r>
      <w:bookmarkEnd w:id="0"/>
    </w:p>
    <w:p w14:paraId="0EFB12AC" w14:textId="77777777" w:rsidR="00763B14" w:rsidRPr="00A66FE5" w:rsidRDefault="00C005C3" w:rsidP="00B44750">
      <w:pPr>
        <w:jc w:val="both"/>
      </w:pPr>
      <w:r w:rsidRPr="00C005C3">
        <w:t>The Geological Survey of Queensland (GSQ) collects and provides geoscience data, information and advice on Queensland’s mineral recourses and recourse potential through a range of geoscience projects and initiatives</w:t>
      </w:r>
      <w:r w:rsidR="00BC0C11">
        <w:t xml:space="preserve">. </w:t>
      </w:r>
      <w:r w:rsidRPr="00C005C3">
        <w:t>GSQ needs to re-organize and restructure their data to allow for better access to it by both employees and customers</w:t>
      </w:r>
      <w:r w:rsidR="00BC0C11">
        <w:t xml:space="preserve">. </w:t>
      </w:r>
      <w:r w:rsidRPr="00C005C3">
        <w:t>To achieve this we will move away from a relational database and to a graph based database</w:t>
      </w:r>
      <w:r w:rsidR="00BC0C11">
        <w:t xml:space="preserve">. </w:t>
      </w:r>
      <w:r w:rsidRPr="00C005C3">
        <w:t>The existing relational databases are restricted to relationships that have been manually designed and are built into the data table structure</w:t>
      </w:r>
      <w:r w:rsidR="00BC0C11">
        <w:t xml:space="preserve">. </w:t>
      </w:r>
      <w:r w:rsidRPr="00C005C3">
        <w:t>A graph bases database will allow for arbitrary links between data as well as running complex queries on data with no such restrictions found the traditional relational databases</w:t>
      </w:r>
      <w:r w:rsidR="00BC0C11">
        <w:t xml:space="preserve">. </w:t>
      </w:r>
      <w:r w:rsidRPr="00C005C3">
        <w:t>In order to organize the existing data into this graph based system we need to generate rich and accurate metadata for existing files</w:t>
      </w:r>
      <w:r w:rsidR="00BC0C11">
        <w:t xml:space="preserve">. </w:t>
      </w:r>
      <w:r w:rsidRPr="00C005C3">
        <w:t>This metadata is required to build the links between data objects</w:t>
      </w:r>
      <w:r w:rsidR="00BC0C11">
        <w:t xml:space="preserve">. </w:t>
      </w:r>
      <w:r w:rsidRPr="00C005C3">
        <w:t>This is where this project comes in, the aim to solve this aspect of the system change</w:t>
      </w:r>
      <w:r w:rsidR="00BC0C11">
        <w:t xml:space="preserve">. </w:t>
      </w:r>
      <w:r w:rsidRPr="00C005C3">
        <w:t>GSQ aims to develop machine learning software to extract and generate metadata from existing files by training, and improving a machine learned model that will be capable of processing files and the file structures that exists in to extract and generate useful labelled metadata</w:t>
      </w:r>
      <w:r w:rsidR="00BC0C11">
        <w:t xml:space="preserve">. </w:t>
      </w:r>
      <w:r w:rsidR="00D93282">
        <w:t>Our approach is to research existing similar problems and their solutions as well as develop machine learning software to test the viability of this technology</w:t>
      </w:r>
      <w:r w:rsidR="00BC0C11">
        <w:t xml:space="preserve">. </w:t>
      </w:r>
      <w:r w:rsidR="00105DAA">
        <w:t>This stage of the project is concerned with verifying the viability of the application of the machine learning technology to this problem</w:t>
      </w:r>
      <w:r w:rsidR="00BC0C11">
        <w:t xml:space="preserve">. </w:t>
      </w:r>
      <w:r w:rsidR="00FF794E">
        <w:t xml:space="preserve">At this stage it has been concluded that it can automate a very limited amount of metadata extraction </w:t>
      </w:r>
      <w:r w:rsidR="00553166">
        <w:t>however,</w:t>
      </w:r>
      <w:r w:rsidR="00FF794E">
        <w:t xml:space="preserve"> further research can improve this.</w:t>
      </w:r>
    </w:p>
    <w:p w14:paraId="510817AA" w14:textId="77777777" w:rsidR="00294A97" w:rsidRDefault="00294A97" w:rsidP="00763B14">
      <w:pPr>
        <w:pStyle w:val="Heading1"/>
        <w:numPr>
          <w:ilvl w:val="0"/>
          <w:numId w:val="8"/>
        </w:numPr>
      </w:pPr>
      <w:bookmarkStart w:id="1" w:name="_Toc9984203"/>
      <w:r>
        <w:t>Abbreviations</w:t>
      </w:r>
      <w:r w:rsidR="00387505">
        <w:t xml:space="preserve"> and Definitions</w:t>
      </w:r>
      <w:bookmarkEnd w:id="1"/>
    </w:p>
    <w:tbl>
      <w:tblPr>
        <w:tblStyle w:val="TableGrid"/>
        <w:tblW w:w="0" w:type="auto"/>
        <w:tblLook w:val="04A0" w:firstRow="1" w:lastRow="0" w:firstColumn="1" w:lastColumn="0" w:noHBand="0" w:noVBand="1"/>
      </w:tblPr>
      <w:tblGrid>
        <w:gridCol w:w="1086"/>
        <w:gridCol w:w="7930"/>
      </w:tblGrid>
      <w:tr w:rsidR="00294A97" w14:paraId="5D95E4BB" w14:textId="77777777" w:rsidTr="00D11780">
        <w:tc>
          <w:tcPr>
            <w:tcW w:w="988" w:type="dxa"/>
          </w:tcPr>
          <w:p w14:paraId="3E80C407" w14:textId="77777777" w:rsidR="00294A97" w:rsidRDefault="00294A97" w:rsidP="00294A97">
            <w:r>
              <w:t>ML</w:t>
            </w:r>
          </w:p>
        </w:tc>
        <w:tc>
          <w:tcPr>
            <w:tcW w:w="8028" w:type="dxa"/>
          </w:tcPr>
          <w:p w14:paraId="6CED1044" w14:textId="77777777" w:rsidR="00294A97" w:rsidRDefault="00294A97" w:rsidP="00294A97">
            <w:r>
              <w:t>Machine learning</w:t>
            </w:r>
          </w:p>
        </w:tc>
      </w:tr>
      <w:tr w:rsidR="00294A97" w14:paraId="10391DC9" w14:textId="77777777" w:rsidTr="00D11780">
        <w:tc>
          <w:tcPr>
            <w:tcW w:w="988" w:type="dxa"/>
          </w:tcPr>
          <w:p w14:paraId="5A74C6A7" w14:textId="77777777" w:rsidR="00294A97" w:rsidRDefault="00294A97" w:rsidP="00294A97">
            <w:r>
              <w:t>TF</w:t>
            </w:r>
          </w:p>
        </w:tc>
        <w:tc>
          <w:tcPr>
            <w:tcW w:w="8028" w:type="dxa"/>
          </w:tcPr>
          <w:p w14:paraId="4CF5E403" w14:textId="77777777" w:rsidR="00294A97" w:rsidRDefault="00294A97" w:rsidP="00294A97">
            <w:r>
              <w:t>Tensorflow</w:t>
            </w:r>
          </w:p>
        </w:tc>
      </w:tr>
      <w:tr w:rsidR="00294A97" w14:paraId="0AA9A7D0" w14:textId="77777777" w:rsidTr="00D11780">
        <w:tc>
          <w:tcPr>
            <w:tcW w:w="988" w:type="dxa"/>
          </w:tcPr>
          <w:p w14:paraId="7A386190" w14:textId="77777777" w:rsidR="00294A97" w:rsidRDefault="00294A97" w:rsidP="00294A97">
            <w:r>
              <w:t>NN</w:t>
            </w:r>
          </w:p>
        </w:tc>
        <w:tc>
          <w:tcPr>
            <w:tcW w:w="8028" w:type="dxa"/>
          </w:tcPr>
          <w:p w14:paraId="6003BE55" w14:textId="77777777" w:rsidR="00294A97" w:rsidRDefault="00294A97" w:rsidP="00294A97">
            <w:r>
              <w:t>Neural Network</w:t>
            </w:r>
          </w:p>
        </w:tc>
      </w:tr>
      <w:tr w:rsidR="00294A97" w14:paraId="41B36934" w14:textId="77777777" w:rsidTr="00D11780">
        <w:tc>
          <w:tcPr>
            <w:tcW w:w="988" w:type="dxa"/>
          </w:tcPr>
          <w:p w14:paraId="29977D61" w14:textId="77777777" w:rsidR="00294A97" w:rsidRDefault="00294A97" w:rsidP="00294A97">
            <w:r>
              <w:t>RNN</w:t>
            </w:r>
          </w:p>
        </w:tc>
        <w:tc>
          <w:tcPr>
            <w:tcW w:w="8028" w:type="dxa"/>
          </w:tcPr>
          <w:p w14:paraId="33B1A929" w14:textId="77777777" w:rsidR="00294A97" w:rsidRDefault="00294A97" w:rsidP="00294A97">
            <w:r>
              <w:t>Recurrent Neural Network</w:t>
            </w:r>
          </w:p>
        </w:tc>
      </w:tr>
      <w:tr w:rsidR="00294A97" w14:paraId="394FED13" w14:textId="77777777" w:rsidTr="00D11780">
        <w:tc>
          <w:tcPr>
            <w:tcW w:w="988" w:type="dxa"/>
          </w:tcPr>
          <w:p w14:paraId="1AD7CB88" w14:textId="77777777" w:rsidR="00294A97" w:rsidRDefault="00D11780" w:rsidP="00294A97">
            <w:r>
              <w:t>LSTM</w:t>
            </w:r>
          </w:p>
        </w:tc>
        <w:tc>
          <w:tcPr>
            <w:tcW w:w="8028" w:type="dxa"/>
          </w:tcPr>
          <w:p w14:paraId="63A7D980" w14:textId="77777777" w:rsidR="00294A97" w:rsidRDefault="00D11780" w:rsidP="00294A97">
            <w:r>
              <w:t>Long-Short Term Memory</w:t>
            </w:r>
          </w:p>
        </w:tc>
      </w:tr>
      <w:tr w:rsidR="00294A97" w14:paraId="10F750E2" w14:textId="77777777" w:rsidTr="00D11780">
        <w:tc>
          <w:tcPr>
            <w:tcW w:w="988" w:type="dxa"/>
          </w:tcPr>
          <w:p w14:paraId="4A46C91E" w14:textId="77777777" w:rsidR="00294A97" w:rsidRDefault="00D11780" w:rsidP="00294A97">
            <w:r>
              <w:t>GRU</w:t>
            </w:r>
          </w:p>
        </w:tc>
        <w:tc>
          <w:tcPr>
            <w:tcW w:w="8028" w:type="dxa"/>
          </w:tcPr>
          <w:p w14:paraId="189E6E39" w14:textId="77777777" w:rsidR="00294A97" w:rsidRDefault="00D11780" w:rsidP="00D11780">
            <w:r>
              <w:t>Gated Recurrent Units</w:t>
            </w:r>
          </w:p>
        </w:tc>
      </w:tr>
      <w:tr w:rsidR="00294A97" w14:paraId="71AEF62D" w14:textId="77777777" w:rsidTr="00D11780">
        <w:tc>
          <w:tcPr>
            <w:tcW w:w="988" w:type="dxa"/>
          </w:tcPr>
          <w:p w14:paraId="7AE6AF36" w14:textId="77777777" w:rsidR="00294A97" w:rsidRDefault="00387505" w:rsidP="00294A97">
            <w:r>
              <w:t>Sequence</w:t>
            </w:r>
          </w:p>
        </w:tc>
        <w:tc>
          <w:tcPr>
            <w:tcW w:w="8028" w:type="dxa"/>
          </w:tcPr>
          <w:p w14:paraId="7EDCA4E6" w14:textId="77777777" w:rsidR="00294A97" w:rsidRDefault="00387505" w:rsidP="00294A97">
            <w:r>
              <w:t>A variably sized sequence of objects (often temporal data)</w:t>
            </w:r>
          </w:p>
        </w:tc>
      </w:tr>
      <w:tr w:rsidR="00294A97" w14:paraId="511D15C1" w14:textId="77777777" w:rsidTr="00D11780">
        <w:tc>
          <w:tcPr>
            <w:tcW w:w="988" w:type="dxa"/>
          </w:tcPr>
          <w:p w14:paraId="60270878" w14:textId="77777777" w:rsidR="00294A97" w:rsidRDefault="008C6833" w:rsidP="00294A97">
            <w:r>
              <w:t>Feature</w:t>
            </w:r>
          </w:p>
        </w:tc>
        <w:tc>
          <w:tcPr>
            <w:tcW w:w="8028" w:type="dxa"/>
          </w:tcPr>
          <w:p w14:paraId="547CC1A1" w14:textId="77777777" w:rsidR="00294A97" w:rsidRDefault="002E1870" w:rsidP="00294A97">
            <w:r>
              <w:t xml:space="preserve">One aspect of the data, </w:t>
            </w:r>
            <w:proofErr w:type="spellStart"/>
            <w:r>
              <w:t>ie</w:t>
            </w:r>
            <w:proofErr w:type="spellEnd"/>
            <w:r>
              <w:t xml:space="preserve"> metadata fields</w:t>
            </w:r>
          </w:p>
        </w:tc>
      </w:tr>
    </w:tbl>
    <w:p w14:paraId="63D865E7" w14:textId="77777777" w:rsidR="00294A97" w:rsidRPr="00294A97" w:rsidRDefault="00294A97" w:rsidP="00294A97"/>
    <w:p w14:paraId="7FCA321F" w14:textId="77777777" w:rsidR="00A66FE5" w:rsidRDefault="00A66FE5" w:rsidP="00763B14">
      <w:pPr>
        <w:pStyle w:val="Heading1"/>
        <w:numPr>
          <w:ilvl w:val="0"/>
          <w:numId w:val="8"/>
        </w:numPr>
      </w:pPr>
      <w:bookmarkStart w:id="2" w:name="_Toc9984204"/>
      <w:r w:rsidRPr="00271396">
        <w:t>Problem</w:t>
      </w:r>
      <w:r>
        <w:t xml:space="preserve"> Definition and Algorithm</w:t>
      </w:r>
      <w:bookmarkEnd w:id="2"/>
    </w:p>
    <w:p w14:paraId="0AF1BBFC" w14:textId="77777777" w:rsidR="00C552A0" w:rsidRDefault="00C552A0" w:rsidP="00763B14">
      <w:pPr>
        <w:pStyle w:val="Heading2"/>
        <w:numPr>
          <w:ilvl w:val="1"/>
          <w:numId w:val="8"/>
        </w:numPr>
      </w:pPr>
      <w:bookmarkStart w:id="3" w:name="_Task_Definition"/>
      <w:bookmarkStart w:id="4" w:name="_Toc9984205"/>
      <w:bookmarkEnd w:id="3"/>
      <w:r w:rsidRPr="00A53C20">
        <w:t>Task</w:t>
      </w:r>
      <w:r>
        <w:t xml:space="preserve"> Definition</w:t>
      </w:r>
      <w:bookmarkEnd w:id="4"/>
    </w:p>
    <w:p w14:paraId="1123A09C" w14:textId="77777777" w:rsidR="00E61228" w:rsidRDefault="00E61228" w:rsidP="00B44750">
      <w:pPr>
        <w:jc w:val="both"/>
      </w:pPr>
      <w:r>
        <w:t>3 main approaches for extracting data have been proposed thus far with the option of more approaches in the future.</w:t>
      </w:r>
      <w:bookmarkStart w:id="5" w:name="_GoBack"/>
      <w:bookmarkEnd w:id="5"/>
    </w:p>
    <w:p w14:paraId="1ED5363F" w14:textId="77777777" w:rsidR="00E61228" w:rsidRDefault="00E61228" w:rsidP="00E61228">
      <w:pPr>
        <w:pStyle w:val="ListParagraph"/>
        <w:numPr>
          <w:ilvl w:val="0"/>
          <w:numId w:val="9"/>
        </w:numPr>
      </w:pPr>
      <w:r>
        <w:t>File path metadata extraction</w:t>
      </w:r>
    </w:p>
    <w:p w14:paraId="748EE3DA" w14:textId="77777777" w:rsidR="00E61228" w:rsidRDefault="00E61228" w:rsidP="00E61228">
      <w:pPr>
        <w:pStyle w:val="ListParagraph"/>
        <w:numPr>
          <w:ilvl w:val="0"/>
          <w:numId w:val="9"/>
        </w:numPr>
      </w:pPr>
      <w:r>
        <w:t>Document metadata extraction – extract data from file contents</w:t>
      </w:r>
    </w:p>
    <w:p w14:paraId="28C821A6" w14:textId="77777777" w:rsidR="00E61228" w:rsidRDefault="00E61228" w:rsidP="00E61228">
      <w:pPr>
        <w:pStyle w:val="ListParagraph"/>
        <w:numPr>
          <w:ilvl w:val="0"/>
          <w:numId w:val="9"/>
        </w:numPr>
      </w:pPr>
      <w:r>
        <w:t>Hierarchical metadata distribution – distribute metadata across relevant files based on their hierarchical position in the current file structure.</w:t>
      </w:r>
    </w:p>
    <w:p w14:paraId="20BFB619" w14:textId="77777777" w:rsidR="00E61228" w:rsidRDefault="00E61228" w:rsidP="00B44750">
      <w:pPr>
        <w:jc w:val="both"/>
      </w:pPr>
      <w:r>
        <w:t>Stage 1 only address the first approach; file path metadata extraction</w:t>
      </w:r>
      <w:r w:rsidR="00BC0C11">
        <w:t xml:space="preserve">. </w:t>
      </w:r>
      <w:r>
        <w:t>The goal is to develop a machine learned model that is able to extract at least some useful metadata about a file from its file path (complete file path not jus</w:t>
      </w:r>
      <w:r w:rsidR="00EF7B62">
        <w:t>t</w:t>
      </w:r>
      <w:r>
        <w:t xml:space="preserve"> the filename)</w:t>
      </w:r>
      <w:r w:rsidR="00EF7B62">
        <w:t xml:space="preserve"> and demonstrate the viability of using machine learning for this purpose</w:t>
      </w:r>
      <w:r w:rsidR="00BC0C11">
        <w:t xml:space="preserve">. </w:t>
      </w:r>
      <w:r w:rsidR="00EF7B62">
        <w:t>This stage does not concern itself with creating automated process that actually process live data and work into the new system.</w:t>
      </w:r>
    </w:p>
    <w:p w14:paraId="75B999EC" w14:textId="77777777" w:rsidR="00864273" w:rsidRDefault="00EF7B62" w:rsidP="00B44750">
      <w:pPr>
        <w:jc w:val="both"/>
      </w:pPr>
      <w:r>
        <w:lastRenderedPageBreak/>
        <w:t xml:space="preserve">The training data consists of a </w:t>
      </w:r>
      <w:proofErr w:type="spellStart"/>
      <w:r>
        <w:t>cvs</w:t>
      </w:r>
      <w:proofErr w:type="spellEnd"/>
      <w:r>
        <w:t xml:space="preserve"> file containing </w:t>
      </w:r>
      <w:r w:rsidR="00EC3B6F">
        <w:t xml:space="preserve">about 23900 samples. The file contains the following columns: </w:t>
      </w:r>
    </w:p>
    <w:tbl>
      <w:tblPr>
        <w:tblStyle w:val="TableGrid"/>
        <w:tblW w:w="9209" w:type="dxa"/>
        <w:tblLayout w:type="fixed"/>
        <w:tblLook w:val="04A0" w:firstRow="1" w:lastRow="0" w:firstColumn="1" w:lastColumn="0" w:noHBand="0" w:noVBand="1"/>
      </w:tblPr>
      <w:tblGrid>
        <w:gridCol w:w="704"/>
        <w:gridCol w:w="2126"/>
        <w:gridCol w:w="2835"/>
        <w:gridCol w:w="3544"/>
      </w:tblGrid>
      <w:tr w:rsidR="005A49EF" w14:paraId="7C0332C9" w14:textId="77777777" w:rsidTr="00B9493C">
        <w:tc>
          <w:tcPr>
            <w:tcW w:w="704" w:type="dxa"/>
          </w:tcPr>
          <w:p w14:paraId="6C52DF74" w14:textId="77777777" w:rsidR="005A49EF" w:rsidRDefault="005A49EF" w:rsidP="00E61228">
            <w:r>
              <w:t>Used</w:t>
            </w:r>
          </w:p>
        </w:tc>
        <w:tc>
          <w:tcPr>
            <w:tcW w:w="2126" w:type="dxa"/>
          </w:tcPr>
          <w:p w14:paraId="4253548F" w14:textId="77777777" w:rsidR="005A49EF" w:rsidRDefault="005A49EF" w:rsidP="00E61228">
            <w:r>
              <w:t>Column name</w:t>
            </w:r>
          </w:p>
        </w:tc>
        <w:tc>
          <w:tcPr>
            <w:tcW w:w="2835" w:type="dxa"/>
          </w:tcPr>
          <w:p w14:paraId="11DFCFB0" w14:textId="77777777" w:rsidR="005A49EF" w:rsidRDefault="005A49EF" w:rsidP="00E61228">
            <w:r>
              <w:t>Data type</w:t>
            </w:r>
          </w:p>
        </w:tc>
        <w:tc>
          <w:tcPr>
            <w:tcW w:w="3544" w:type="dxa"/>
          </w:tcPr>
          <w:p w14:paraId="522F4F54" w14:textId="77777777" w:rsidR="005A49EF" w:rsidRDefault="005A49EF" w:rsidP="00E61228">
            <w:r>
              <w:t>example</w:t>
            </w:r>
          </w:p>
        </w:tc>
      </w:tr>
      <w:tr w:rsidR="005A49EF" w14:paraId="5F5E5AFA" w14:textId="77777777" w:rsidTr="00B9493C">
        <w:tc>
          <w:tcPr>
            <w:tcW w:w="704" w:type="dxa"/>
          </w:tcPr>
          <w:p w14:paraId="21C05117" w14:textId="77777777" w:rsidR="005A49EF" w:rsidRDefault="005A49EF" w:rsidP="00E61228"/>
        </w:tc>
        <w:tc>
          <w:tcPr>
            <w:tcW w:w="2126" w:type="dxa"/>
          </w:tcPr>
          <w:p w14:paraId="69F3B3CC" w14:textId="77777777" w:rsidR="005A49EF" w:rsidRDefault="005A49EF" w:rsidP="00E61228">
            <w:r>
              <w:t>Unique Record ID</w:t>
            </w:r>
          </w:p>
        </w:tc>
        <w:tc>
          <w:tcPr>
            <w:tcW w:w="2835" w:type="dxa"/>
          </w:tcPr>
          <w:p w14:paraId="45458E26" w14:textId="77777777" w:rsidR="005A49EF" w:rsidRDefault="005A49EF" w:rsidP="00E61228">
            <w:r>
              <w:t>Numeric: positive integer</w:t>
            </w:r>
          </w:p>
        </w:tc>
        <w:tc>
          <w:tcPr>
            <w:tcW w:w="3544" w:type="dxa"/>
          </w:tcPr>
          <w:p w14:paraId="186B1702" w14:textId="77777777" w:rsidR="005A49EF" w:rsidRDefault="005A49EF" w:rsidP="00E61228">
            <w:r w:rsidRPr="002E60D4">
              <w:t>132395</w:t>
            </w:r>
          </w:p>
        </w:tc>
      </w:tr>
      <w:tr w:rsidR="005A49EF" w14:paraId="4AD5CB6D" w14:textId="77777777" w:rsidTr="00B9493C">
        <w:tc>
          <w:tcPr>
            <w:tcW w:w="704" w:type="dxa"/>
          </w:tcPr>
          <w:p w14:paraId="41D50BF3" w14:textId="77777777" w:rsidR="005A49EF" w:rsidRDefault="005A49EF" w:rsidP="00E61228">
            <w:r>
              <w:t>Yes</w:t>
            </w:r>
          </w:p>
        </w:tc>
        <w:tc>
          <w:tcPr>
            <w:tcW w:w="2126" w:type="dxa"/>
          </w:tcPr>
          <w:p w14:paraId="25384F08" w14:textId="77777777" w:rsidR="005A49EF" w:rsidRDefault="005A49EF" w:rsidP="00E61228">
            <w:proofErr w:type="spellStart"/>
            <w:r>
              <w:t>FileName</w:t>
            </w:r>
            <w:proofErr w:type="spellEnd"/>
          </w:p>
        </w:tc>
        <w:tc>
          <w:tcPr>
            <w:tcW w:w="2835" w:type="dxa"/>
          </w:tcPr>
          <w:p w14:paraId="7C3CB301" w14:textId="77777777" w:rsidR="005A49EF" w:rsidRDefault="005A49EF" w:rsidP="00E61228">
            <w:r>
              <w:t>String: file name only</w:t>
            </w:r>
          </w:p>
        </w:tc>
        <w:tc>
          <w:tcPr>
            <w:tcW w:w="3544" w:type="dxa"/>
          </w:tcPr>
          <w:p w14:paraId="3FAC2A0B" w14:textId="77777777" w:rsidR="005A49EF" w:rsidRDefault="005A49EF" w:rsidP="00E61228">
            <w:r w:rsidRPr="002E60D4">
              <w:t>GRAY_83-NJX_RAW_MIGRATED_QR007932_132395.SGY</w:t>
            </w:r>
          </w:p>
        </w:tc>
      </w:tr>
      <w:tr w:rsidR="005A49EF" w14:paraId="682F0425" w14:textId="77777777" w:rsidTr="00B9493C">
        <w:tc>
          <w:tcPr>
            <w:tcW w:w="704" w:type="dxa"/>
          </w:tcPr>
          <w:p w14:paraId="06E9EFDD" w14:textId="77777777" w:rsidR="005A49EF" w:rsidRDefault="00B477F6" w:rsidP="00E61228">
            <w:r>
              <w:t>No</w:t>
            </w:r>
          </w:p>
        </w:tc>
        <w:tc>
          <w:tcPr>
            <w:tcW w:w="2126" w:type="dxa"/>
          </w:tcPr>
          <w:p w14:paraId="57A3ADE7" w14:textId="77777777" w:rsidR="005A49EF" w:rsidRDefault="005A49EF" w:rsidP="00E61228">
            <w:proofErr w:type="spellStart"/>
            <w:r>
              <w:t>Original_FileName</w:t>
            </w:r>
            <w:proofErr w:type="spellEnd"/>
          </w:p>
        </w:tc>
        <w:tc>
          <w:tcPr>
            <w:tcW w:w="2835" w:type="dxa"/>
          </w:tcPr>
          <w:p w14:paraId="3D534EBC" w14:textId="77777777" w:rsidR="005A49EF" w:rsidRDefault="005A49EF" w:rsidP="00E61228">
            <w:r>
              <w:t>String: original file name</w:t>
            </w:r>
          </w:p>
        </w:tc>
        <w:tc>
          <w:tcPr>
            <w:tcW w:w="3544" w:type="dxa"/>
          </w:tcPr>
          <w:p w14:paraId="400057A4" w14:textId="77777777" w:rsidR="005A49EF" w:rsidRDefault="005A49EF" w:rsidP="00E61228">
            <w:r w:rsidRPr="002E60D4">
              <w:t>83-NJX_QR007932_RAW_MIGRATION.SGY</w:t>
            </w:r>
          </w:p>
        </w:tc>
      </w:tr>
      <w:tr w:rsidR="005A49EF" w14:paraId="200A6E66" w14:textId="77777777" w:rsidTr="00B9493C">
        <w:tc>
          <w:tcPr>
            <w:tcW w:w="704" w:type="dxa"/>
          </w:tcPr>
          <w:p w14:paraId="6EBEE9E9" w14:textId="77777777" w:rsidR="005A49EF" w:rsidRPr="00EC3B6F" w:rsidRDefault="00B477F6" w:rsidP="00E61228">
            <w:r>
              <w:t>No</w:t>
            </w:r>
          </w:p>
        </w:tc>
        <w:tc>
          <w:tcPr>
            <w:tcW w:w="2126" w:type="dxa"/>
          </w:tcPr>
          <w:p w14:paraId="2D20941F" w14:textId="77777777" w:rsidR="005A49EF" w:rsidRDefault="005A49EF" w:rsidP="00E61228">
            <w:proofErr w:type="spellStart"/>
            <w:r w:rsidRPr="00EC3B6F">
              <w:t>SurveyNum</w:t>
            </w:r>
            <w:proofErr w:type="spellEnd"/>
          </w:p>
        </w:tc>
        <w:tc>
          <w:tcPr>
            <w:tcW w:w="2835" w:type="dxa"/>
          </w:tcPr>
          <w:p w14:paraId="55DF2222" w14:textId="77777777" w:rsidR="005A49EF" w:rsidRDefault="005A49EF" w:rsidP="00E61228">
            <w:r>
              <w:t>Numeric: positive integer</w:t>
            </w:r>
          </w:p>
        </w:tc>
        <w:tc>
          <w:tcPr>
            <w:tcW w:w="3544" w:type="dxa"/>
          </w:tcPr>
          <w:p w14:paraId="6C2D4705" w14:textId="77777777" w:rsidR="005A49EF" w:rsidRDefault="005A49EF" w:rsidP="00E61228">
            <w:r w:rsidRPr="002E60D4">
              <w:t>84022</w:t>
            </w:r>
          </w:p>
        </w:tc>
      </w:tr>
      <w:tr w:rsidR="005A49EF" w14:paraId="05A555BF" w14:textId="77777777" w:rsidTr="00B9493C">
        <w:tc>
          <w:tcPr>
            <w:tcW w:w="704" w:type="dxa"/>
          </w:tcPr>
          <w:p w14:paraId="4B3A01F7" w14:textId="77777777" w:rsidR="005A49EF" w:rsidRPr="00EC3B6F" w:rsidRDefault="005A49EF" w:rsidP="00E61228">
            <w:r>
              <w:t>Yes</w:t>
            </w:r>
          </w:p>
        </w:tc>
        <w:tc>
          <w:tcPr>
            <w:tcW w:w="2126" w:type="dxa"/>
          </w:tcPr>
          <w:p w14:paraId="0B6A4271" w14:textId="77777777" w:rsidR="005A49EF" w:rsidRDefault="005A49EF" w:rsidP="00E61228">
            <w:proofErr w:type="spellStart"/>
            <w:r w:rsidRPr="00EC3B6F">
              <w:t>SurveyName</w:t>
            </w:r>
            <w:proofErr w:type="spellEnd"/>
          </w:p>
        </w:tc>
        <w:tc>
          <w:tcPr>
            <w:tcW w:w="2835" w:type="dxa"/>
          </w:tcPr>
          <w:p w14:paraId="06839723" w14:textId="77777777" w:rsidR="005A49EF" w:rsidRDefault="005A49EF" w:rsidP="00E61228">
            <w:r>
              <w:t>String</w:t>
            </w:r>
          </w:p>
        </w:tc>
        <w:tc>
          <w:tcPr>
            <w:tcW w:w="3544" w:type="dxa"/>
          </w:tcPr>
          <w:p w14:paraId="0149C208" w14:textId="77777777" w:rsidR="005A49EF" w:rsidRDefault="005A49EF" w:rsidP="00E61228">
            <w:r w:rsidRPr="002E60D4">
              <w:t>GRAY</w:t>
            </w:r>
          </w:p>
        </w:tc>
      </w:tr>
      <w:tr w:rsidR="005A49EF" w14:paraId="03812951" w14:textId="77777777" w:rsidTr="00B9493C">
        <w:tc>
          <w:tcPr>
            <w:tcW w:w="704" w:type="dxa"/>
          </w:tcPr>
          <w:p w14:paraId="32D733A4" w14:textId="77777777" w:rsidR="005A49EF" w:rsidRPr="00EC3B6F" w:rsidRDefault="005A49EF" w:rsidP="00E61228">
            <w:r>
              <w:t>Yes</w:t>
            </w:r>
          </w:p>
        </w:tc>
        <w:tc>
          <w:tcPr>
            <w:tcW w:w="2126" w:type="dxa"/>
          </w:tcPr>
          <w:p w14:paraId="04E4E2D9" w14:textId="77777777" w:rsidR="005A49EF" w:rsidRDefault="005A49EF" w:rsidP="00E61228">
            <w:proofErr w:type="spellStart"/>
            <w:r w:rsidRPr="00EC3B6F">
              <w:t>LineName</w:t>
            </w:r>
            <w:proofErr w:type="spellEnd"/>
          </w:p>
        </w:tc>
        <w:tc>
          <w:tcPr>
            <w:tcW w:w="2835" w:type="dxa"/>
          </w:tcPr>
          <w:p w14:paraId="5BDF3EDD" w14:textId="77777777" w:rsidR="005A49EF" w:rsidRDefault="005A49EF" w:rsidP="00E61228">
            <w:r>
              <w:t>String</w:t>
            </w:r>
          </w:p>
        </w:tc>
        <w:tc>
          <w:tcPr>
            <w:tcW w:w="3544" w:type="dxa"/>
          </w:tcPr>
          <w:p w14:paraId="1E7B83EF" w14:textId="77777777" w:rsidR="005A49EF" w:rsidRDefault="005A49EF" w:rsidP="00E61228">
            <w:r w:rsidRPr="002E60D4">
              <w:t>83-NJX</w:t>
            </w:r>
          </w:p>
        </w:tc>
      </w:tr>
      <w:tr w:rsidR="005A49EF" w14:paraId="69F7A6CB" w14:textId="77777777" w:rsidTr="00B9493C">
        <w:tc>
          <w:tcPr>
            <w:tcW w:w="704" w:type="dxa"/>
          </w:tcPr>
          <w:p w14:paraId="0D1AB277" w14:textId="77777777" w:rsidR="005A49EF" w:rsidRPr="00EC3B6F" w:rsidRDefault="00B477F6" w:rsidP="00E61228">
            <w:r>
              <w:t>No</w:t>
            </w:r>
          </w:p>
        </w:tc>
        <w:tc>
          <w:tcPr>
            <w:tcW w:w="2126" w:type="dxa"/>
          </w:tcPr>
          <w:p w14:paraId="543D2EE2" w14:textId="77777777" w:rsidR="005A49EF" w:rsidRDefault="005A49EF" w:rsidP="00E61228">
            <w:proofErr w:type="spellStart"/>
            <w:r w:rsidRPr="00EC3B6F">
              <w:t>SurveyType</w:t>
            </w:r>
            <w:proofErr w:type="spellEnd"/>
          </w:p>
        </w:tc>
        <w:tc>
          <w:tcPr>
            <w:tcW w:w="2835" w:type="dxa"/>
          </w:tcPr>
          <w:p w14:paraId="4A3C8205" w14:textId="77777777" w:rsidR="005A49EF" w:rsidRDefault="005A49EF" w:rsidP="00E61228">
            <w:r>
              <w:t>Categorical (1 type present)</w:t>
            </w:r>
          </w:p>
        </w:tc>
        <w:tc>
          <w:tcPr>
            <w:tcW w:w="3544" w:type="dxa"/>
          </w:tcPr>
          <w:p w14:paraId="0E54E591" w14:textId="77777777" w:rsidR="005A49EF" w:rsidRDefault="005A49EF" w:rsidP="00E61228">
            <w:r w:rsidRPr="002E60D4">
              <w:t>LAND2D</w:t>
            </w:r>
          </w:p>
        </w:tc>
      </w:tr>
      <w:tr w:rsidR="005A49EF" w14:paraId="3CBB9891" w14:textId="77777777" w:rsidTr="00B9493C">
        <w:tc>
          <w:tcPr>
            <w:tcW w:w="704" w:type="dxa"/>
          </w:tcPr>
          <w:p w14:paraId="5CC69FA6" w14:textId="77777777" w:rsidR="005A49EF" w:rsidRPr="00EC3B6F" w:rsidRDefault="00B477F6" w:rsidP="00E61228">
            <w:r>
              <w:t>No</w:t>
            </w:r>
          </w:p>
        </w:tc>
        <w:tc>
          <w:tcPr>
            <w:tcW w:w="2126" w:type="dxa"/>
          </w:tcPr>
          <w:p w14:paraId="4AE77E58" w14:textId="77777777" w:rsidR="005A49EF" w:rsidRPr="00EC3B6F" w:rsidRDefault="005A49EF" w:rsidP="00E61228">
            <w:proofErr w:type="spellStart"/>
            <w:r w:rsidRPr="00EC3B6F">
              <w:t>PrimaryDataType</w:t>
            </w:r>
            <w:proofErr w:type="spellEnd"/>
          </w:p>
        </w:tc>
        <w:tc>
          <w:tcPr>
            <w:tcW w:w="2835" w:type="dxa"/>
          </w:tcPr>
          <w:p w14:paraId="2DE6C40C" w14:textId="77777777" w:rsidR="005A49EF" w:rsidRDefault="005A49EF" w:rsidP="00864273">
            <w:r>
              <w:t>Categorical (1 type present)</w:t>
            </w:r>
          </w:p>
        </w:tc>
        <w:tc>
          <w:tcPr>
            <w:tcW w:w="3544" w:type="dxa"/>
          </w:tcPr>
          <w:p w14:paraId="08FBBE2E" w14:textId="77777777" w:rsidR="005A49EF" w:rsidRDefault="005A49EF" w:rsidP="00E61228">
            <w:r w:rsidRPr="002E60D4">
              <w:t>PROCESSED_SEGY</w:t>
            </w:r>
          </w:p>
        </w:tc>
      </w:tr>
      <w:tr w:rsidR="005A49EF" w14:paraId="5DE30D75" w14:textId="77777777" w:rsidTr="00B9493C">
        <w:tc>
          <w:tcPr>
            <w:tcW w:w="704" w:type="dxa"/>
          </w:tcPr>
          <w:p w14:paraId="03D8D2D0" w14:textId="77777777" w:rsidR="005A49EF" w:rsidRPr="00EC3B6F" w:rsidRDefault="005A49EF" w:rsidP="00E61228">
            <w:r>
              <w:t>Yes</w:t>
            </w:r>
          </w:p>
        </w:tc>
        <w:tc>
          <w:tcPr>
            <w:tcW w:w="2126" w:type="dxa"/>
          </w:tcPr>
          <w:p w14:paraId="301C2AC3" w14:textId="77777777" w:rsidR="005A49EF" w:rsidRPr="00EC3B6F" w:rsidRDefault="005A49EF" w:rsidP="00E61228">
            <w:proofErr w:type="spellStart"/>
            <w:r w:rsidRPr="00EC3B6F">
              <w:t>SecondaryDataType</w:t>
            </w:r>
            <w:proofErr w:type="spellEnd"/>
          </w:p>
        </w:tc>
        <w:tc>
          <w:tcPr>
            <w:tcW w:w="2835" w:type="dxa"/>
          </w:tcPr>
          <w:p w14:paraId="43A15355" w14:textId="77777777" w:rsidR="005A49EF" w:rsidRDefault="005A49EF" w:rsidP="00E61228">
            <w:r>
              <w:t>Categorical (68 types)</w:t>
            </w:r>
          </w:p>
        </w:tc>
        <w:tc>
          <w:tcPr>
            <w:tcW w:w="3544" w:type="dxa"/>
          </w:tcPr>
          <w:p w14:paraId="1F06AB37" w14:textId="77777777" w:rsidR="005A49EF" w:rsidRDefault="005A49EF" w:rsidP="00E61228">
            <w:r w:rsidRPr="002E60D4">
              <w:t>RAW_MIGRATED</w:t>
            </w:r>
          </w:p>
        </w:tc>
      </w:tr>
      <w:tr w:rsidR="005A49EF" w14:paraId="1D33A911" w14:textId="77777777" w:rsidTr="00B9493C">
        <w:tc>
          <w:tcPr>
            <w:tcW w:w="704" w:type="dxa"/>
          </w:tcPr>
          <w:p w14:paraId="6A882F59" w14:textId="77777777" w:rsidR="005A49EF" w:rsidRPr="00EC3B6F" w:rsidRDefault="00B477F6" w:rsidP="00E61228">
            <w:r>
              <w:t>No</w:t>
            </w:r>
          </w:p>
        </w:tc>
        <w:tc>
          <w:tcPr>
            <w:tcW w:w="2126" w:type="dxa"/>
          </w:tcPr>
          <w:p w14:paraId="058D4E1D" w14:textId="77777777" w:rsidR="005A49EF" w:rsidRPr="00EC3B6F" w:rsidRDefault="005A49EF" w:rsidP="00E61228">
            <w:proofErr w:type="spellStart"/>
            <w:r w:rsidRPr="00EC3B6F">
              <w:t>TertiaryDataType</w:t>
            </w:r>
            <w:proofErr w:type="spellEnd"/>
          </w:p>
        </w:tc>
        <w:tc>
          <w:tcPr>
            <w:tcW w:w="2835" w:type="dxa"/>
          </w:tcPr>
          <w:p w14:paraId="18FA6DC7" w14:textId="77777777" w:rsidR="005A49EF" w:rsidRDefault="005A49EF" w:rsidP="00E61228">
            <w:r>
              <w:t>Categorical (7 types)</w:t>
            </w:r>
          </w:p>
        </w:tc>
        <w:tc>
          <w:tcPr>
            <w:tcW w:w="3544" w:type="dxa"/>
          </w:tcPr>
          <w:p w14:paraId="5A522A75" w14:textId="77777777" w:rsidR="005A49EF" w:rsidRDefault="005A49EF" w:rsidP="00E61228">
            <w:r w:rsidRPr="002E60D4">
              <w:t>RAW_MIGRATED</w:t>
            </w:r>
          </w:p>
        </w:tc>
      </w:tr>
      <w:tr w:rsidR="005A49EF" w14:paraId="2FD63195" w14:textId="77777777" w:rsidTr="00B9493C">
        <w:tc>
          <w:tcPr>
            <w:tcW w:w="704" w:type="dxa"/>
          </w:tcPr>
          <w:p w14:paraId="61E9AD7E" w14:textId="77777777" w:rsidR="005A49EF" w:rsidRPr="00EC3B6F" w:rsidRDefault="00B477F6" w:rsidP="00E61228">
            <w:r>
              <w:t>No</w:t>
            </w:r>
          </w:p>
        </w:tc>
        <w:tc>
          <w:tcPr>
            <w:tcW w:w="2126" w:type="dxa"/>
          </w:tcPr>
          <w:p w14:paraId="5CB19D14" w14:textId="77777777" w:rsidR="005A49EF" w:rsidRPr="00EC3B6F" w:rsidRDefault="005A49EF" w:rsidP="00E61228">
            <w:r w:rsidRPr="00EC3B6F">
              <w:t>Quaternary</w:t>
            </w:r>
          </w:p>
        </w:tc>
        <w:tc>
          <w:tcPr>
            <w:tcW w:w="2835" w:type="dxa"/>
          </w:tcPr>
          <w:p w14:paraId="24E3EE18" w14:textId="77777777" w:rsidR="005A49EF" w:rsidRDefault="005A49EF" w:rsidP="00E61228">
            <w:r>
              <w:t>Categorical (2 types)</w:t>
            </w:r>
          </w:p>
        </w:tc>
        <w:tc>
          <w:tcPr>
            <w:tcW w:w="3544" w:type="dxa"/>
          </w:tcPr>
          <w:p w14:paraId="5731E2CA" w14:textId="77777777" w:rsidR="005A49EF" w:rsidRDefault="005A49EF" w:rsidP="00E61228">
            <w:r w:rsidRPr="002E60D4">
              <w:t>MIGRATED</w:t>
            </w:r>
          </w:p>
        </w:tc>
      </w:tr>
      <w:tr w:rsidR="005A49EF" w14:paraId="7DB9E20E" w14:textId="77777777" w:rsidTr="00B9493C">
        <w:tc>
          <w:tcPr>
            <w:tcW w:w="704" w:type="dxa"/>
          </w:tcPr>
          <w:p w14:paraId="4738DE92" w14:textId="77777777" w:rsidR="005A49EF" w:rsidRPr="00EC3B6F" w:rsidRDefault="00B477F6" w:rsidP="00E61228">
            <w:r>
              <w:t>No</w:t>
            </w:r>
          </w:p>
        </w:tc>
        <w:tc>
          <w:tcPr>
            <w:tcW w:w="2126" w:type="dxa"/>
          </w:tcPr>
          <w:p w14:paraId="6BBF5EC7" w14:textId="77777777" w:rsidR="005A49EF" w:rsidRPr="00EC3B6F" w:rsidRDefault="005A49EF" w:rsidP="00E61228">
            <w:proofErr w:type="spellStart"/>
            <w:r w:rsidRPr="00EC3B6F">
              <w:t>File_Range</w:t>
            </w:r>
            <w:proofErr w:type="spellEnd"/>
          </w:p>
        </w:tc>
        <w:tc>
          <w:tcPr>
            <w:tcW w:w="2835" w:type="dxa"/>
          </w:tcPr>
          <w:p w14:paraId="27A3ED08" w14:textId="77777777" w:rsidR="005A49EF" w:rsidRDefault="005A49EF" w:rsidP="00E61228">
            <w:r>
              <w:t>String: Numeric range</w:t>
            </w:r>
          </w:p>
        </w:tc>
        <w:tc>
          <w:tcPr>
            <w:tcW w:w="3544" w:type="dxa"/>
          </w:tcPr>
          <w:p w14:paraId="56C925BF" w14:textId="77777777" w:rsidR="005A49EF" w:rsidRDefault="005A49EF" w:rsidP="00E61228">
            <w:r w:rsidRPr="002E60D4">
              <w:t>5001-5064</w:t>
            </w:r>
          </w:p>
        </w:tc>
      </w:tr>
      <w:tr w:rsidR="005A49EF" w14:paraId="67AA3819" w14:textId="77777777" w:rsidTr="00B9493C">
        <w:tc>
          <w:tcPr>
            <w:tcW w:w="704" w:type="dxa"/>
          </w:tcPr>
          <w:p w14:paraId="5F2232D6" w14:textId="77777777" w:rsidR="005A49EF" w:rsidRPr="00EC3B6F" w:rsidRDefault="00B477F6" w:rsidP="00E61228">
            <w:r>
              <w:t>No</w:t>
            </w:r>
          </w:p>
        </w:tc>
        <w:tc>
          <w:tcPr>
            <w:tcW w:w="2126" w:type="dxa"/>
          </w:tcPr>
          <w:p w14:paraId="3E053068" w14:textId="77777777" w:rsidR="005A49EF" w:rsidRPr="00EC3B6F" w:rsidRDefault="005A49EF" w:rsidP="00E61228">
            <w:proofErr w:type="spellStart"/>
            <w:r w:rsidRPr="00EC3B6F">
              <w:t>First_SP_CDP</w:t>
            </w:r>
            <w:proofErr w:type="spellEnd"/>
          </w:p>
        </w:tc>
        <w:tc>
          <w:tcPr>
            <w:tcW w:w="2835" w:type="dxa"/>
          </w:tcPr>
          <w:p w14:paraId="681ED880" w14:textId="77777777" w:rsidR="005A49EF" w:rsidRDefault="005A49EF" w:rsidP="00E61228">
            <w:r>
              <w:t>String: Numeric range</w:t>
            </w:r>
          </w:p>
        </w:tc>
        <w:tc>
          <w:tcPr>
            <w:tcW w:w="3544" w:type="dxa"/>
          </w:tcPr>
          <w:p w14:paraId="026494B9" w14:textId="77777777" w:rsidR="005A49EF" w:rsidRDefault="005A49EF" w:rsidP="00E61228">
            <w:r w:rsidRPr="002E60D4">
              <w:t>100</w:t>
            </w:r>
          </w:p>
        </w:tc>
      </w:tr>
      <w:tr w:rsidR="005A49EF" w14:paraId="4BAD9914" w14:textId="77777777" w:rsidTr="00B9493C">
        <w:tc>
          <w:tcPr>
            <w:tcW w:w="704" w:type="dxa"/>
          </w:tcPr>
          <w:p w14:paraId="08370E73" w14:textId="77777777" w:rsidR="005A49EF" w:rsidRPr="00EC3B6F" w:rsidRDefault="00B477F6" w:rsidP="00E61228">
            <w:r>
              <w:t>No</w:t>
            </w:r>
          </w:p>
        </w:tc>
        <w:tc>
          <w:tcPr>
            <w:tcW w:w="2126" w:type="dxa"/>
          </w:tcPr>
          <w:p w14:paraId="43320374" w14:textId="77777777" w:rsidR="005A49EF" w:rsidRPr="00EC3B6F" w:rsidRDefault="005A49EF" w:rsidP="00E61228">
            <w:proofErr w:type="spellStart"/>
            <w:r w:rsidRPr="00EC3B6F">
              <w:t>Last_SP_CDP</w:t>
            </w:r>
            <w:proofErr w:type="spellEnd"/>
          </w:p>
        </w:tc>
        <w:tc>
          <w:tcPr>
            <w:tcW w:w="2835" w:type="dxa"/>
          </w:tcPr>
          <w:p w14:paraId="70BB6363" w14:textId="77777777" w:rsidR="005A49EF" w:rsidRDefault="005A49EF" w:rsidP="00E61228">
            <w:r>
              <w:t>String: Numeric range</w:t>
            </w:r>
          </w:p>
        </w:tc>
        <w:tc>
          <w:tcPr>
            <w:tcW w:w="3544" w:type="dxa"/>
          </w:tcPr>
          <w:p w14:paraId="5FE0BC88" w14:textId="77777777" w:rsidR="005A49EF" w:rsidRDefault="005A49EF" w:rsidP="00E61228">
            <w:r w:rsidRPr="002E60D4">
              <w:t>350</w:t>
            </w:r>
          </w:p>
        </w:tc>
      </w:tr>
      <w:tr w:rsidR="005A49EF" w14:paraId="1738A211" w14:textId="77777777" w:rsidTr="00B9493C">
        <w:tc>
          <w:tcPr>
            <w:tcW w:w="704" w:type="dxa"/>
          </w:tcPr>
          <w:p w14:paraId="5DD66EC7" w14:textId="77777777" w:rsidR="005A49EF" w:rsidRPr="00EC3B6F" w:rsidRDefault="00B477F6" w:rsidP="00E61228">
            <w:r>
              <w:t>No</w:t>
            </w:r>
          </w:p>
        </w:tc>
        <w:tc>
          <w:tcPr>
            <w:tcW w:w="2126" w:type="dxa"/>
          </w:tcPr>
          <w:p w14:paraId="0664B252" w14:textId="77777777" w:rsidR="005A49EF" w:rsidRPr="00EC3B6F" w:rsidRDefault="005A49EF" w:rsidP="00E61228">
            <w:proofErr w:type="spellStart"/>
            <w:r w:rsidRPr="00EC3B6F">
              <w:t>CompletionYear</w:t>
            </w:r>
            <w:proofErr w:type="spellEnd"/>
          </w:p>
        </w:tc>
        <w:tc>
          <w:tcPr>
            <w:tcW w:w="2835" w:type="dxa"/>
          </w:tcPr>
          <w:p w14:paraId="6019A816" w14:textId="77777777" w:rsidR="005A49EF" w:rsidRDefault="005A49EF" w:rsidP="00E61228">
            <w:r>
              <w:t>Numeric: year</w:t>
            </w:r>
          </w:p>
        </w:tc>
        <w:tc>
          <w:tcPr>
            <w:tcW w:w="3544" w:type="dxa"/>
          </w:tcPr>
          <w:p w14:paraId="53524BF4" w14:textId="77777777" w:rsidR="005A49EF" w:rsidRDefault="005A49EF" w:rsidP="00E61228">
            <w:r w:rsidRPr="002E60D4">
              <w:t>1984</w:t>
            </w:r>
          </w:p>
        </w:tc>
      </w:tr>
      <w:tr w:rsidR="005A49EF" w14:paraId="42E223EB" w14:textId="77777777" w:rsidTr="00B9493C">
        <w:tc>
          <w:tcPr>
            <w:tcW w:w="704" w:type="dxa"/>
          </w:tcPr>
          <w:p w14:paraId="72AE1228" w14:textId="77777777" w:rsidR="005A49EF" w:rsidRPr="00EC3B6F" w:rsidRDefault="00B477F6" w:rsidP="00E61228">
            <w:r>
              <w:t>No</w:t>
            </w:r>
          </w:p>
        </w:tc>
        <w:tc>
          <w:tcPr>
            <w:tcW w:w="2126" w:type="dxa"/>
          </w:tcPr>
          <w:p w14:paraId="1AFB7A46" w14:textId="77777777" w:rsidR="005A49EF" w:rsidRPr="00EC3B6F" w:rsidRDefault="005A49EF" w:rsidP="00E61228">
            <w:proofErr w:type="spellStart"/>
            <w:r w:rsidRPr="00EC3B6F">
              <w:t>TenureType</w:t>
            </w:r>
            <w:proofErr w:type="spellEnd"/>
          </w:p>
        </w:tc>
        <w:tc>
          <w:tcPr>
            <w:tcW w:w="2835" w:type="dxa"/>
          </w:tcPr>
          <w:p w14:paraId="3C8E9F14" w14:textId="77777777" w:rsidR="005A49EF" w:rsidRDefault="005A49EF" w:rsidP="00561D8E">
            <w:r>
              <w:t>Categorical (4 types present)</w:t>
            </w:r>
          </w:p>
        </w:tc>
        <w:tc>
          <w:tcPr>
            <w:tcW w:w="3544" w:type="dxa"/>
          </w:tcPr>
          <w:p w14:paraId="46799F54" w14:textId="77777777" w:rsidR="005A49EF" w:rsidRDefault="005A49EF" w:rsidP="00E61228">
            <w:r w:rsidRPr="002E60D4">
              <w:t>EPP</w:t>
            </w:r>
          </w:p>
        </w:tc>
      </w:tr>
      <w:tr w:rsidR="005A49EF" w14:paraId="1552E76B" w14:textId="77777777" w:rsidTr="00B9493C">
        <w:tc>
          <w:tcPr>
            <w:tcW w:w="704" w:type="dxa"/>
          </w:tcPr>
          <w:p w14:paraId="7888D65E" w14:textId="77777777" w:rsidR="005A49EF" w:rsidRPr="00EC3B6F" w:rsidRDefault="00B477F6" w:rsidP="00E61228">
            <w:r>
              <w:t>Yes</w:t>
            </w:r>
          </w:p>
        </w:tc>
        <w:tc>
          <w:tcPr>
            <w:tcW w:w="2126" w:type="dxa"/>
          </w:tcPr>
          <w:p w14:paraId="3494D8D9" w14:textId="77777777" w:rsidR="005A49EF" w:rsidRPr="00EC3B6F" w:rsidRDefault="005A49EF" w:rsidP="00E61228">
            <w:r w:rsidRPr="00EC3B6F">
              <w:t>Operator Name</w:t>
            </w:r>
          </w:p>
        </w:tc>
        <w:tc>
          <w:tcPr>
            <w:tcW w:w="2835" w:type="dxa"/>
          </w:tcPr>
          <w:p w14:paraId="4D4FCAAF" w14:textId="77777777" w:rsidR="005A49EF" w:rsidRDefault="005A49EF" w:rsidP="00E61228">
            <w:r>
              <w:t>String</w:t>
            </w:r>
          </w:p>
        </w:tc>
        <w:tc>
          <w:tcPr>
            <w:tcW w:w="3544" w:type="dxa"/>
          </w:tcPr>
          <w:p w14:paraId="091F6ADA" w14:textId="77777777" w:rsidR="005A49EF" w:rsidRDefault="005A49EF" w:rsidP="00E61228">
            <w:r w:rsidRPr="002E60D4">
              <w:t>DELHI PETROLEUM PTY LTD</w:t>
            </w:r>
          </w:p>
        </w:tc>
      </w:tr>
      <w:tr w:rsidR="005A49EF" w14:paraId="4CEFC9D1" w14:textId="77777777" w:rsidTr="00B9493C">
        <w:tc>
          <w:tcPr>
            <w:tcW w:w="704" w:type="dxa"/>
          </w:tcPr>
          <w:p w14:paraId="2884AC85" w14:textId="77777777" w:rsidR="005A49EF" w:rsidRPr="00EC3B6F" w:rsidRDefault="00B477F6" w:rsidP="00E61228">
            <w:r>
              <w:t>No</w:t>
            </w:r>
          </w:p>
        </w:tc>
        <w:tc>
          <w:tcPr>
            <w:tcW w:w="2126" w:type="dxa"/>
          </w:tcPr>
          <w:p w14:paraId="04DB2A16" w14:textId="77777777" w:rsidR="005A49EF" w:rsidRPr="00EC3B6F" w:rsidRDefault="005A49EF" w:rsidP="00E61228">
            <w:proofErr w:type="spellStart"/>
            <w:r w:rsidRPr="00EC3B6F">
              <w:t>GSQBarcode</w:t>
            </w:r>
            <w:proofErr w:type="spellEnd"/>
          </w:p>
        </w:tc>
        <w:tc>
          <w:tcPr>
            <w:tcW w:w="2835" w:type="dxa"/>
          </w:tcPr>
          <w:p w14:paraId="66EA3135" w14:textId="77777777" w:rsidR="005A49EF" w:rsidRDefault="005A49EF" w:rsidP="00E61228">
            <w:r>
              <w:t>String</w:t>
            </w:r>
          </w:p>
        </w:tc>
        <w:tc>
          <w:tcPr>
            <w:tcW w:w="3544" w:type="dxa"/>
          </w:tcPr>
          <w:p w14:paraId="416EA654" w14:textId="77777777" w:rsidR="005A49EF" w:rsidRDefault="005A49EF" w:rsidP="00E61228">
            <w:r w:rsidRPr="002E60D4">
              <w:t>QR007932</w:t>
            </w:r>
          </w:p>
        </w:tc>
      </w:tr>
      <w:tr w:rsidR="005A49EF" w14:paraId="6914DFCE" w14:textId="77777777" w:rsidTr="00B9493C">
        <w:tc>
          <w:tcPr>
            <w:tcW w:w="704" w:type="dxa"/>
          </w:tcPr>
          <w:p w14:paraId="261E46F2" w14:textId="77777777" w:rsidR="005A49EF" w:rsidRPr="00EC3B6F" w:rsidRDefault="00B477F6" w:rsidP="00E61228">
            <w:r>
              <w:t>No</w:t>
            </w:r>
          </w:p>
        </w:tc>
        <w:tc>
          <w:tcPr>
            <w:tcW w:w="2126" w:type="dxa"/>
          </w:tcPr>
          <w:p w14:paraId="72947A97" w14:textId="77777777" w:rsidR="005A49EF" w:rsidRPr="00EC3B6F" w:rsidRDefault="005A49EF" w:rsidP="00E61228">
            <w:proofErr w:type="spellStart"/>
            <w:r w:rsidRPr="00EC3B6F">
              <w:t>EnergySource</w:t>
            </w:r>
            <w:proofErr w:type="spellEnd"/>
          </w:p>
        </w:tc>
        <w:tc>
          <w:tcPr>
            <w:tcW w:w="2835" w:type="dxa"/>
          </w:tcPr>
          <w:p w14:paraId="452FFA67" w14:textId="77777777" w:rsidR="005A49EF" w:rsidRDefault="005A49EF" w:rsidP="00E61228">
            <w:r>
              <w:t>Categorical (7 types present)</w:t>
            </w:r>
          </w:p>
        </w:tc>
        <w:tc>
          <w:tcPr>
            <w:tcW w:w="3544" w:type="dxa"/>
          </w:tcPr>
          <w:p w14:paraId="5CA60B85" w14:textId="77777777" w:rsidR="005A49EF" w:rsidRDefault="005A49EF" w:rsidP="00E61228">
            <w:r w:rsidRPr="002E60D4">
              <w:t>DYNAMITE SOURCE</w:t>
            </w:r>
          </w:p>
        </w:tc>
      </w:tr>
      <w:tr w:rsidR="005A49EF" w14:paraId="7875B140" w14:textId="77777777" w:rsidTr="00B9493C">
        <w:tc>
          <w:tcPr>
            <w:tcW w:w="704" w:type="dxa"/>
          </w:tcPr>
          <w:p w14:paraId="60DAD0A7" w14:textId="77777777" w:rsidR="005A49EF" w:rsidRPr="00EC3B6F" w:rsidRDefault="00B477F6" w:rsidP="00E61228">
            <w:r>
              <w:t>Yes</w:t>
            </w:r>
          </w:p>
        </w:tc>
        <w:tc>
          <w:tcPr>
            <w:tcW w:w="2126" w:type="dxa"/>
          </w:tcPr>
          <w:p w14:paraId="4583894F" w14:textId="77777777" w:rsidR="005A49EF" w:rsidRPr="00EC3B6F" w:rsidRDefault="005A49EF" w:rsidP="00E61228">
            <w:proofErr w:type="spellStart"/>
            <w:r w:rsidRPr="00EC3B6F">
              <w:t>LookupDOSFilePath</w:t>
            </w:r>
            <w:proofErr w:type="spellEnd"/>
          </w:p>
        </w:tc>
        <w:tc>
          <w:tcPr>
            <w:tcW w:w="2835" w:type="dxa"/>
          </w:tcPr>
          <w:p w14:paraId="62377217" w14:textId="77777777" w:rsidR="005A49EF" w:rsidRDefault="005A49EF" w:rsidP="00E61228">
            <w:r>
              <w:t>String: new complete file path</w:t>
            </w:r>
          </w:p>
        </w:tc>
        <w:tc>
          <w:tcPr>
            <w:tcW w:w="3544" w:type="dxa"/>
          </w:tcPr>
          <w:p w14:paraId="0420C6C2" w14:textId="77777777" w:rsidR="005A49EF" w:rsidRDefault="005A49EF" w:rsidP="00E61228">
            <w:r w:rsidRPr="002E60D4">
              <w:t>\SHUP\2D_Surveys\Processed_And_Support_Data\1980\GRAY\SEGY\GRAY_83-NJX_RAW_MIGRATED_QR007932_132395.SGY</w:t>
            </w:r>
          </w:p>
        </w:tc>
      </w:tr>
      <w:tr w:rsidR="005A49EF" w14:paraId="6E89F5BE" w14:textId="77777777" w:rsidTr="00B9493C">
        <w:tc>
          <w:tcPr>
            <w:tcW w:w="704" w:type="dxa"/>
          </w:tcPr>
          <w:p w14:paraId="561DEDF8" w14:textId="77777777" w:rsidR="005A49EF" w:rsidRPr="00EC3B6F" w:rsidRDefault="00B477F6" w:rsidP="00E61228">
            <w:r>
              <w:t>Yes</w:t>
            </w:r>
          </w:p>
        </w:tc>
        <w:tc>
          <w:tcPr>
            <w:tcW w:w="2126" w:type="dxa"/>
          </w:tcPr>
          <w:p w14:paraId="553F1789" w14:textId="77777777" w:rsidR="005A49EF" w:rsidRPr="00EC3B6F" w:rsidRDefault="005A49EF" w:rsidP="00E61228">
            <w:r w:rsidRPr="00EC3B6F">
              <w:t>Source Of Data</w:t>
            </w:r>
          </w:p>
        </w:tc>
        <w:tc>
          <w:tcPr>
            <w:tcW w:w="2835" w:type="dxa"/>
          </w:tcPr>
          <w:p w14:paraId="7076D7CE" w14:textId="77777777" w:rsidR="005A49EF" w:rsidRDefault="005A49EF" w:rsidP="00E61228">
            <w:r>
              <w:t>Categorical (2 types)</w:t>
            </w:r>
          </w:p>
        </w:tc>
        <w:tc>
          <w:tcPr>
            <w:tcW w:w="3544" w:type="dxa"/>
          </w:tcPr>
          <w:p w14:paraId="1A41EF67" w14:textId="77777777" w:rsidR="005A49EF" w:rsidRDefault="005A49EF" w:rsidP="00E61228">
            <w:r w:rsidRPr="002E60D4">
              <w:t>GSQ</w:t>
            </w:r>
          </w:p>
        </w:tc>
      </w:tr>
    </w:tbl>
    <w:p w14:paraId="3DA5641F" w14:textId="77777777" w:rsidR="00864273" w:rsidRDefault="00864273" w:rsidP="00E61228"/>
    <w:p w14:paraId="0CFEDAE6" w14:textId="77777777" w:rsidR="005A49EF" w:rsidRDefault="00B477F6" w:rsidP="00B44750">
      <w:pPr>
        <w:jc w:val="both"/>
      </w:pPr>
      <w:r>
        <w:t xml:space="preserve">Some data is not used at this stage either because it is not </w:t>
      </w:r>
      <w:proofErr w:type="gramStart"/>
      <w:r>
        <w:t>relevant</w:t>
      </w:r>
      <w:proofErr w:type="gramEnd"/>
      <w:r>
        <w:t xml:space="preserve"> or it usually won’t be found in the file path.</w:t>
      </w:r>
    </w:p>
    <w:p w14:paraId="282050AB" w14:textId="77777777" w:rsidR="00B91F5C" w:rsidRDefault="00B91F5C" w:rsidP="00B44750">
      <w:pPr>
        <w:jc w:val="both"/>
      </w:pPr>
      <w:r>
        <w:t xml:space="preserve">One example of relevant data that can be obtained from the file path is </w:t>
      </w:r>
      <w:proofErr w:type="spellStart"/>
      <w:r>
        <w:t>LineName</w:t>
      </w:r>
      <w:proofErr w:type="spellEnd"/>
      <w:r w:rsidR="00BC0C11">
        <w:t xml:space="preserve">. </w:t>
      </w:r>
      <w:r>
        <w:t>In this case the model will need to learn extract for example ‘</w:t>
      </w:r>
      <w:r w:rsidRPr="00B91F5C">
        <w:rPr>
          <w:rFonts w:ascii="Calibri" w:eastAsia="Times New Roman" w:hAnsi="Calibri" w:cs="Calibri"/>
          <w:color w:val="000000"/>
          <w:lang w:eastAsia="en-AU"/>
        </w:rPr>
        <w:t>80H-60</w:t>
      </w:r>
      <w:r>
        <w:t>’ from the file path ‘</w:t>
      </w:r>
      <w:r w:rsidRPr="00B91F5C">
        <w:rPr>
          <w:rFonts w:ascii="Calibri" w:eastAsia="Times New Roman" w:hAnsi="Calibri" w:cs="Calibri"/>
          <w:color w:val="000000"/>
          <w:lang w:eastAsia="en-AU"/>
        </w:rPr>
        <w:t>\SHUP\2D_Surveys\Processed_And_Support_Data\1980\KINNOUL_BONNIE_DOON\SEGY\KINNOUL_BONNIE_DOON_</w:t>
      </w:r>
      <w:r w:rsidRPr="00B326E1">
        <w:rPr>
          <w:rFonts w:ascii="Calibri" w:eastAsia="Times New Roman" w:hAnsi="Calibri" w:cs="Calibri"/>
          <w:b/>
          <w:color w:val="000000"/>
          <w:lang w:eastAsia="en-AU"/>
        </w:rPr>
        <w:t>80H-60</w:t>
      </w:r>
      <w:r w:rsidRPr="00B91F5C">
        <w:rPr>
          <w:rFonts w:ascii="Calibri" w:eastAsia="Times New Roman" w:hAnsi="Calibri" w:cs="Calibri"/>
          <w:color w:val="000000"/>
          <w:lang w:eastAsia="en-AU"/>
        </w:rPr>
        <w:t>_STACK_SDU10912TA_129204.sgy</w:t>
      </w:r>
      <w:r>
        <w:t>’</w:t>
      </w:r>
      <w:r w:rsidR="00387505">
        <w:t>.</w:t>
      </w:r>
    </w:p>
    <w:p w14:paraId="7AC382EA" w14:textId="77777777" w:rsidR="00B326E1" w:rsidRPr="00B91F5C" w:rsidRDefault="00B326E1" w:rsidP="00B44750">
      <w:pPr>
        <w:jc w:val="both"/>
        <w:rPr>
          <w:rFonts w:ascii="Calibri" w:eastAsia="Times New Roman" w:hAnsi="Calibri" w:cs="Calibri"/>
          <w:color w:val="000000"/>
          <w:lang w:eastAsia="en-AU"/>
        </w:rPr>
      </w:pPr>
      <w:r>
        <w:t>The type of processing is formally categorized as a sequence to sequence, meaning the input and output is a variably sized sequence of objects (characters)</w:t>
      </w:r>
      <w:r w:rsidR="00BC0C11">
        <w:t xml:space="preserve">. </w:t>
      </w:r>
      <w:r>
        <w:t>For this problem recurrent neural networks are best suited.</w:t>
      </w:r>
    </w:p>
    <w:p w14:paraId="39824032" w14:textId="77777777" w:rsidR="00B477F6" w:rsidRDefault="00B477F6" w:rsidP="00E61228"/>
    <w:p w14:paraId="54E59B4D" w14:textId="77777777" w:rsidR="00C552A0" w:rsidRDefault="00C552A0" w:rsidP="00763B14">
      <w:pPr>
        <w:pStyle w:val="Heading2"/>
        <w:numPr>
          <w:ilvl w:val="1"/>
          <w:numId w:val="8"/>
        </w:numPr>
      </w:pPr>
      <w:bookmarkStart w:id="6" w:name="_Toc9984206"/>
      <w:r>
        <w:lastRenderedPageBreak/>
        <w:t>Algorithm Definition</w:t>
      </w:r>
      <w:bookmarkEnd w:id="6"/>
    </w:p>
    <w:p w14:paraId="612AD5D9" w14:textId="77777777" w:rsidR="00445F99" w:rsidRDefault="00445F99" w:rsidP="00445F99">
      <w:pPr>
        <w:pStyle w:val="Heading3"/>
        <w:numPr>
          <w:ilvl w:val="2"/>
          <w:numId w:val="8"/>
        </w:numPr>
      </w:pPr>
      <w:bookmarkStart w:id="7" w:name="_Toc9984207"/>
      <w:r>
        <w:t>Process overview</w:t>
      </w:r>
      <w:bookmarkEnd w:id="7"/>
    </w:p>
    <w:p w14:paraId="435AC48B" w14:textId="77777777" w:rsidR="00294A97" w:rsidRDefault="00445F99" w:rsidP="00B44750">
      <w:pPr>
        <w:jc w:val="both"/>
      </w:pPr>
      <w:r>
        <w:t xml:space="preserve">The process of can be broken down into 3 distinct </w:t>
      </w:r>
      <w:r w:rsidR="00335E0F">
        <w:t>stages</w:t>
      </w:r>
      <w:r>
        <w:t>: pre-</w:t>
      </w:r>
      <w:r w:rsidR="00E61228">
        <w:t>processing the data, embedding and the core model.</w:t>
      </w:r>
      <w:r w:rsidR="00294A97">
        <w:t xml:space="preserve"> </w:t>
      </w:r>
    </w:p>
    <w:p w14:paraId="0C32D2C1" w14:textId="77777777" w:rsidR="00294A97" w:rsidRDefault="00294A97" w:rsidP="00B44750">
      <w:pPr>
        <w:jc w:val="both"/>
      </w:pPr>
      <w:r>
        <w:t>The pre-processing is responsible with loading in the training data and processing it into a machine learning compatible format</w:t>
      </w:r>
      <w:r w:rsidR="00BC0C11">
        <w:t xml:space="preserve">. </w:t>
      </w:r>
      <w:r>
        <w:t xml:space="preserve">This includes converting the textual data to vector representations, shuffling the dataset, and splitting the set into various desired subsets. </w:t>
      </w:r>
      <w:r w:rsidR="00387505">
        <w:t>In this step each character is converted into a vector and the entire dimensionality of the data set is normalized</w:t>
      </w:r>
      <w:r w:rsidR="00BC0C11">
        <w:t xml:space="preserve">. </w:t>
      </w:r>
      <w:r w:rsidR="00387505">
        <w:t>The resulting vectors need to be of equal dimensionality regardless of sequence length</w:t>
      </w:r>
      <w:r w:rsidR="00BC0C11">
        <w:t xml:space="preserve">. </w:t>
      </w:r>
      <w:r>
        <w:t xml:space="preserve">This is important as </w:t>
      </w:r>
      <w:r w:rsidR="00387505">
        <w:t>NNs are only able to train from equally sized numerical vector data.</w:t>
      </w:r>
    </w:p>
    <w:p w14:paraId="14CBE9D1" w14:textId="77777777" w:rsidR="00445F99" w:rsidRDefault="00294A97" w:rsidP="00B44750">
      <w:pPr>
        <w:jc w:val="both"/>
      </w:pPr>
      <w:r>
        <w:t>In the</w:t>
      </w:r>
      <w:r w:rsidR="00387505">
        <w:t xml:space="preserve"> next stage the training data is</w:t>
      </w:r>
      <w:r>
        <w:t xml:space="preserve"> embedding into a denser vector space</w:t>
      </w:r>
      <w:r w:rsidR="00BC0C11">
        <w:t xml:space="preserve">. </w:t>
      </w:r>
      <w:r w:rsidR="00387505">
        <w:t>As mentioned above the textual data is converted into a vector format on a character basis</w:t>
      </w:r>
      <w:r w:rsidR="00BC0C11">
        <w:t xml:space="preserve">. </w:t>
      </w:r>
      <w:r w:rsidR="00335E0F">
        <w:t>Embedding is a form of dimensionality reduction</w:t>
      </w:r>
      <w:r w:rsidR="00BC0C11">
        <w:t xml:space="preserve">. </w:t>
      </w:r>
      <w:r w:rsidR="00335E0F">
        <w:t>This process learns a transformation of the original vector representation into dense vector space</w:t>
      </w:r>
      <w:r w:rsidR="00BC0C11">
        <w:t xml:space="preserve">. </w:t>
      </w:r>
      <w:r w:rsidR="00335E0F">
        <w:t>The embedding process learns both the transformation to encode the vector into the dense space as well as the transformation to decode it again</w:t>
      </w:r>
      <w:r w:rsidR="00BC0C11">
        <w:t xml:space="preserve">. </w:t>
      </w:r>
      <w:r w:rsidR="00335E0F">
        <w:t>Embedding is applied twice, first to transform characters into a dense vector space and then to transforms sequences of characters or ‘words’ into even denser vector representations</w:t>
      </w:r>
      <w:r w:rsidR="00BC0C11">
        <w:t xml:space="preserve">. </w:t>
      </w:r>
      <w:r w:rsidR="00335E0F">
        <w:t>After the model has processed the embedded training data its result will be decoded back into the standard vector representation on a character level using the decoder learned in this step</w:t>
      </w:r>
      <w:r w:rsidR="00BC0C11">
        <w:t xml:space="preserve">. </w:t>
      </w:r>
      <w:r w:rsidR="00335E0F">
        <w:t>Embedding the data significantly increases the models accuracy and training speed.</w:t>
      </w:r>
    </w:p>
    <w:p w14:paraId="6DD5B723" w14:textId="77777777" w:rsidR="00335E0F" w:rsidRPr="00445F99" w:rsidRDefault="00335E0F" w:rsidP="00B44750">
      <w:pPr>
        <w:jc w:val="both"/>
      </w:pPr>
      <w:r>
        <w:t>The final stage is the core model of the processing pipeline</w:t>
      </w:r>
      <w:r w:rsidR="00BC0C11">
        <w:t xml:space="preserve">. </w:t>
      </w:r>
      <w:r>
        <w:t>It is given embedded training data in embedded form, performs processing and returns a result in embedded form</w:t>
      </w:r>
      <w:r w:rsidR="00BC0C11">
        <w:t xml:space="preserve">. </w:t>
      </w:r>
      <w:r w:rsidR="007E4A31">
        <w:t>It is comprised of an encoder and a decoder</w:t>
      </w:r>
      <w:r w:rsidR="00BC0C11">
        <w:t xml:space="preserve">. </w:t>
      </w:r>
      <w:r w:rsidR="007E4A31">
        <w:t>Because input is a sequence, the encoder is a RNN that uses a single LSTM cell to encode the sequences or fords into an internal vector representation. The LSTM cell receives one embedded ‘word’ at a time and updates its internal state after each step</w:t>
      </w:r>
      <w:r w:rsidR="00BC0C11">
        <w:t xml:space="preserve">. </w:t>
      </w:r>
      <w:r w:rsidR="007E4A31">
        <w:t>The output of the LSTM cell is a fixed sized vector after every word has been processed</w:t>
      </w:r>
      <w:r w:rsidR="00BC0C11">
        <w:t xml:space="preserve">. </w:t>
      </w:r>
      <w:r w:rsidR="007E4A31">
        <w:t>A dense layer then decodes this output into the embedded word vector representation</w:t>
      </w:r>
      <w:r w:rsidR="00BC0C11">
        <w:t xml:space="preserve">. </w:t>
      </w:r>
      <w:r w:rsidR="007E4A31">
        <w:t xml:space="preserve">Note that the decoder produces a fixed size vector </w:t>
      </w:r>
      <w:r w:rsidR="00893BA9">
        <w:t>and not a sequence, the program then simply removes training padding tokens</w:t>
      </w:r>
      <w:r w:rsidR="00BC0C11">
        <w:t xml:space="preserve">. </w:t>
      </w:r>
    </w:p>
    <w:p w14:paraId="3ADFAD1B" w14:textId="77777777" w:rsidR="00445F99" w:rsidRDefault="00445F99" w:rsidP="00445F99">
      <w:pPr>
        <w:pStyle w:val="Heading3"/>
        <w:numPr>
          <w:ilvl w:val="2"/>
          <w:numId w:val="8"/>
        </w:numPr>
      </w:pPr>
      <w:bookmarkStart w:id="8" w:name="_Toc9984208"/>
      <w:r>
        <w:t>Data Representation</w:t>
      </w:r>
      <w:bookmarkEnd w:id="8"/>
    </w:p>
    <w:p w14:paraId="3200B429" w14:textId="77777777" w:rsidR="001063D0" w:rsidRDefault="001063D0" w:rsidP="00B44750">
      <w:pPr>
        <w:jc w:val="both"/>
      </w:pPr>
      <w:r>
        <w:t>During the steps of processing the data in transformed into a number of different representations.</w:t>
      </w:r>
    </w:p>
    <w:p w14:paraId="600C4A15" w14:textId="77777777" w:rsidR="00D22C73" w:rsidRDefault="00D22C73" w:rsidP="00B44750">
      <w:pPr>
        <w:jc w:val="both"/>
      </w:pPr>
      <w:r>
        <w:t xml:space="preserve">The raw training data is provided in the form of a csv file with a column for each of the </w:t>
      </w:r>
      <w:r w:rsidR="00EC7561">
        <w:t xml:space="preserve">feature of the data as described </w:t>
      </w:r>
      <w:r w:rsidR="001259A5">
        <w:t xml:space="preserve">in </w:t>
      </w:r>
      <w:hyperlink w:anchor="_Task_Definition" w:history="1">
        <w:r w:rsidR="001259A5" w:rsidRPr="001259A5">
          <w:rPr>
            <w:rStyle w:val="Hyperlink"/>
          </w:rPr>
          <w:t>Task Definition</w:t>
        </w:r>
      </w:hyperlink>
      <w:r w:rsidR="001259A5">
        <w:t>. During research the ‘</w:t>
      </w:r>
      <w:proofErr w:type="spellStart"/>
      <w:r w:rsidR="001259A5" w:rsidRPr="00EC3B6F">
        <w:t>LookupDOSFilePath</w:t>
      </w:r>
      <w:proofErr w:type="spellEnd"/>
      <w:r w:rsidR="001259A5">
        <w:t>’ and ‘</w:t>
      </w:r>
      <w:proofErr w:type="spellStart"/>
      <w:r w:rsidR="001259A5">
        <w:t>FileName</w:t>
      </w:r>
      <w:proofErr w:type="spellEnd"/>
      <w:r w:rsidR="001259A5">
        <w:t>’ columns are used for inputs, the former is very similar to the real input that this model might operate on, the latter is a shorter substring of the former that is useful in testing models with shorter training times</w:t>
      </w:r>
      <w:r w:rsidR="00BC0C11">
        <w:t xml:space="preserve">. </w:t>
      </w:r>
      <w:r w:rsidR="001259A5">
        <w:t xml:space="preserve">Each field in the csv file is a variable length string or empty. </w:t>
      </w:r>
    </w:p>
    <w:p w14:paraId="5282E284" w14:textId="77777777" w:rsidR="004C6B1E" w:rsidRDefault="004C6B1E" w:rsidP="00B44750">
      <w:pPr>
        <w:pStyle w:val="ListParagraph"/>
        <w:ind w:left="0"/>
        <w:jc w:val="both"/>
      </w:pPr>
      <w:r>
        <w:t>After pre-processing the data is contained in a dictionary that maps column names onto multidimensional arrays of onehot encoded vector representations the characters:</w:t>
      </w:r>
    </w:p>
    <w:tbl>
      <w:tblPr>
        <w:tblStyle w:val="TableGrid"/>
        <w:tblW w:w="0" w:type="auto"/>
        <w:tblLook w:val="04A0" w:firstRow="1" w:lastRow="0" w:firstColumn="1" w:lastColumn="0" w:noHBand="0" w:noVBand="1"/>
      </w:tblPr>
      <w:tblGrid>
        <w:gridCol w:w="9016"/>
      </w:tblGrid>
      <w:tr w:rsidR="004C6B1E" w14:paraId="4EB80B8F" w14:textId="77777777" w:rsidTr="00D675B0">
        <w:tc>
          <w:tcPr>
            <w:tcW w:w="9016" w:type="dxa"/>
          </w:tcPr>
          <w:p w14:paraId="0238C876" w14:textId="77777777" w:rsidR="004C6B1E" w:rsidRPr="00E96120" w:rsidRDefault="004C6B1E" w:rsidP="00D675B0">
            <w:pPr>
              <w:rPr>
                <w:rFonts w:ascii="Consolas" w:hAnsi="Consolas"/>
              </w:rPr>
            </w:pPr>
            <w:r w:rsidRPr="00E96120">
              <w:rPr>
                <w:rFonts w:ascii="Consolas" w:hAnsi="Consolas"/>
              </w:rPr>
              <w:t>{</w:t>
            </w:r>
          </w:p>
          <w:p w14:paraId="576EF690" w14:textId="77777777" w:rsidR="004C6B1E" w:rsidRDefault="004C6B1E" w:rsidP="00D675B0">
            <w:pPr>
              <w:rPr>
                <w:rFonts w:ascii="Consolas" w:hAnsi="Consolas"/>
              </w:rPr>
            </w:pPr>
            <w:r>
              <w:rPr>
                <w:rFonts w:ascii="Consolas" w:hAnsi="Consolas"/>
              </w:rPr>
              <w:t xml:space="preserve">  </w:t>
            </w:r>
            <w:r w:rsidRPr="00E96120">
              <w:rPr>
                <w:rFonts w:ascii="Consolas" w:hAnsi="Consolas"/>
              </w:rPr>
              <w:t xml:space="preserve">‘path’: </w:t>
            </w:r>
            <w:proofErr w:type="spellStart"/>
            <w:r>
              <w:rPr>
                <w:rFonts w:ascii="Consolas" w:hAnsi="Consolas"/>
              </w:rPr>
              <w:t>ndarray</w:t>
            </w:r>
            <w:proofErr w:type="spellEnd"/>
            <w:r>
              <w:rPr>
                <w:rFonts w:ascii="Consolas" w:hAnsi="Consolas"/>
              </w:rPr>
              <w:t>(</w:t>
            </w:r>
            <w:proofErr w:type="spellStart"/>
            <w:r>
              <w:rPr>
                <w:rFonts w:ascii="Consolas" w:hAnsi="Consolas"/>
              </w:rPr>
              <w:t>n_samples</w:t>
            </w:r>
            <w:proofErr w:type="spellEnd"/>
            <w:r>
              <w:rPr>
                <w:rFonts w:ascii="Consolas" w:hAnsi="Consolas"/>
              </w:rPr>
              <w:t xml:space="preserve">, </w:t>
            </w:r>
            <w:proofErr w:type="spellStart"/>
            <w:r>
              <w:rPr>
                <w:rFonts w:ascii="Consolas" w:hAnsi="Consolas"/>
              </w:rPr>
              <w:t>n_character</w:t>
            </w:r>
            <w:proofErr w:type="spellEnd"/>
            <w:r>
              <w:rPr>
                <w:rFonts w:ascii="Consolas" w:hAnsi="Consolas"/>
              </w:rPr>
              <w:t xml:space="preserve">, </w:t>
            </w:r>
            <w:proofErr w:type="spellStart"/>
            <w:r>
              <w:rPr>
                <w:rFonts w:ascii="Consolas" w:hAnsi="Consolas"/>
              </w:rPr>
              <w:t>n_vector_length</w:t>
            </w:r>
            <w:proofErr w:type="spellEnd"/>
            <w:r>
              <w:rPr>
                <w:rFonts w:ascii="Consolas" w:hAnsi="Consolas"/>
              </w:rPr>
              <w:t>)</w:t>
            </w:r>
          </w:p>
          <w:p w14:paraId="56F5C5C9" w14:textId="77777777" w:rsidR="004C6B1E" w:rsidRPr="00E96120" w:rsidRDefault="004C6B1E" w:rsidP="00D675B0">
            <w:pPr>
              <w:rPr>
                <w:rFonts w:ascii="Consolas" w:hAnsi="Consolas"/>
              </w:rPr>
            </w:pPr>
            <w:r>
              <w:rPr>
                <w:rFonts w:ascii="Consolas" w:hAnsi="Consolas"/>
              </w:rPr>
              <w:t xml:space="preserve">  ‘</w:t>
            </w:r>
            <w:proofErr w:type="spellStart"/>
            <w:r>
              <w:rPr>
                <w:rFonts w:ascii="Consolas" w:hAnsi="Consolas"/>
              </w:rPr>
              <w:t>p_words</w:t>
            </w:r>
            <w:proofErr w:type="spellEnd"/>
            <w:r>
              <w:rPr>
                <w:rFonts w:ascii="Consolas" w:hAnsi="Consolas"/>
              </w:rPr>
              <w:t xml:space="preserve">’ : </w:t>
            </w:r>
            <w:proofErr w:type="spellStart"/>
            <w:r>
              <w:rPr>
                <w:rFonts w:ascii="Consolas" w:hAnsi="Consolas"/>
              </w:rPr>
              <w:t>ndarray</w:t>
            </w:r>
            <w:proofErr w:type="spellEnd"/>
            <w:r>
              <w:rPr>
                <w:rFonts w:ascii="Consolas" w:hAnsi="Consolas"/>
              </w:rPr>
              <w:t>(</w:t>
            </w:r>
            <w:proofErr w:type="spellStart"/>
            <w:r>
              <w:rPr>
                <w:rFonts w:ascii="Consolas" w:hAnsi="Consolas"/>
              </w:rPr>
              <w:t>n_samples</w:t>
            </w:r>
            <w:proofErr w:type="spellEnd"/>
            <w:r>
              <w:rPr>
                <w:rFonts w:ascii="Consolas" w:hAnsi="Consolas"/>
              </w:rPr>
              <w:t xml:space="preserve">, </w:t>
            </w:r>
            <w:proofErr w:type="spellStart"/>
            <w:r>
              <w:rPr>
                <w:rFonts w:ascii="Consolas" w:hAnsi="Consolas"/>
              </w:rPr>
              <w:t>n_words</w:t>
            </w:r>
            <w:proofErr w:type="spellEnd"/>
            <w:r>
              <w:rPr>
                <w:rFonts w:ascii="Consolas" w:hAnsi="Consolas"/>
              </w:rPr>
              <w:t>, n_character, n_vector_length)</w:t>
            </w:r>
          </w:p>
          <w:p w14:paraId="2DB187D6" w14:textId="77777777" w:rsidR="004C6B1E" w:rsidRPr="00E96120" w:rsidRDefault="004C6B1E" w:rsidP="00D675B0">
            <w:pPr>
              <w:rPr>
                <w:rFonts w:ascii="Consolas" w:hAnsi="Consolas"/>
              </w:rPr>
            </w:pPr>
            <w:r>
              <w:rPr>
                <w:rFonts w:ascii="Consolas" w:hAnsi="Consolas"/>
              </w:rPr>
              <w:t xml:space="preserve">  </w:t>
            </w:r>
            <w:r w:rsidRPr="00E96120">
              <w:rPr>
                <w:rFonts w:ascii="Consolas" w:hAnsi="Consolas"/>
              </w:rPr>
              <w:t>…</w:t>
            </w:r>
          </w:p>
          <w:p w14:paraId="0EB4F217" w14:textId="77777777" w:rsidR="004C6B1E" w:rsidRDefault="004C6B1E" w:rsidP="00D675B0">
            <w:pPr>
              <w:pStyle w:val="ListParagraph"/>
              <w:ind w:left="0"/>
            </w:pPr>
            <w:r w:rsidRPr="00E96120">
              <w:rPr>
                <w:rFonts w:ascii="Consolas" w:hAnsi="Consolas"/>
              </w:rPr>
              <w:t>}</w:t>
            </w:r>
          </w:p>
        </w:tc>
      </w:tr>
    </w:tbl>
    <w:p w14:paraId="05A0576D" w14:textId="77777777" w:rsidR="005F479E" w:rsidRDefault="005F479E" w:rsidP="00D22C73"/>
    <w:p w14:paraId="7346A857" w14:textId="77777777" w:rsidR="00445F99" w:rsidRDefault="00445F99" w:rsidP="00445F99">
      <w:pPr>
        <w:pStyle w:val="Heading3"/>
        <w:numPr>
          <w:ilvl w:val="2"/>
          <w:numId w:val="8"/>
        </w:numPr>
      </w:pPr>
      <w:bookmarkStart w:id="9" w:name="_Toc9984209"/>
      <w:r>
        <w:lastRenderedPageBreak/>
        <w:t>Pre-processing</w:t>
      </w:r>
      <w:bookmarkEnd w:id="9"/>
    </w:p>
    <w:p w14:paraId="78B51733" w14:textId="77777777" w:rsidR="00CE12F3" w:rsidRDefault="00C2354A" w:rsidP="00D430F0">
      <w:pPr>
        <w:pStyle w:val="ListParagraph"/>
        <w:ind w:left="0"/>
      </w:pPr>
      <w:r>
        <w:t xml:space="preserve">Pre-processing is comprised of the following </w:t>
      </w:r>
      <w:proofErr w:type="gramStart"/>
      <w:r>
        <w:t>steps:</w:t>
      </w:r>
      <w:r w:rsidR="00CE12F3">
        <w:t>.</w:t>
      </w:r>
      <w:proofErr w:type="gramEnd"/>
    </w:p>
    <w:p w14:paraId="5647FAA2" w14:textId="77777777" w:rsidR="00CE12F3" w:rsidRDefault="00CE12F3" w:rsidP="00CE12F3">
      <w:pPr>
        <w:pStyle w:val="ListParagraph"/>
        <w:numPr>
          <w:ilvl w:val="0"/>
          <w:numId w:val="11"/>
        </w:numPr>
      </w:pPr>
      <w:r>
        <w:t>Available characters and token are defined</w:t>
      </w:r>
      <w:r w:rsidR="00C2354A">
        <w:t xml:space="preserve"> and define char to int mappings</w:t>
      </w:r>
    </w:p>
    <w:p w14:paraId="2267037A" w14:textId="77777777" w:rsidR="00CE12F3" w:rsidRDefault="00CE12F3" w:rsidP="00CE12F3">
      <w:pPr>
        <w:pStyle w:val="ListParagraph"/>
        <w:numPr>
          <w:ilvl w:val="0"/>
          <w:numId w:val="11"/>
        </w:numPr>
      </w:pPr>
      <w:r>
        <w:t>Read raw data</w:t>
      </w:r>
    </w:p>
    <w:p w14:paraId="64FD2500" w14:textId="77777777" w:rsidR="00CE12F3" w:rsidRDefault="00CE12F3" w:rsidP="00CE12F3">
      <w:pPr>
        <w:pStyle w:val="ListParagraph"/>
        <w:numPr>
          <w:ilvl w:val="0"/>
          <w:numId w:val="11"/>
        </w:numPr>
      </w:pPr>
      <w:r>
        <w:t>Read data into a dictionary mapping column names onto lists of strings</w:t>
      </w:r>
    </w:p>
    <w:p w14:paraId="5E816E5A" w14:textId="77777777" w:rsidR="00CE12F3" w:rsidRDefault="00CE12F3" w:rsidP="00CE12F3">
      <w:pPr>
        <w:pStyle w:val="ListParagraph"/>
        <w:numPr>
          <w:ilvl w:val="0"/>
          <w:numId w:val="11"/>
        </w:numPr>
      </w:pPr>
      <w:r>
        <w:t>For selected columns, split strings into ‘words’</w:t>
      </w:r>
    </w:p>
    <w:p w14:paraId="26736E7B" w14:textId="77777777" w:rsidR="00CE12F3" w:rsidRDefault="00C2354A" w:rsidP="00CE12F3">
      <w:pPr>
        <w:pStyle w:val="ListParagraph"/>
        <w:numPr>
          <w:ilvl w:val="0"/>
          <w:numId w:val="11"/>
        </w:numPr>
      </w:pPr>
      <w:r>
        <w:t>Vectorize strings by replacing characters with corresponding integers</w:t>
      </w:r>
    </w:p>
    <w:p w14:paraId="35621ADC" w14:textId="77777777" w:rsidR="00C2354A" w:rsidRDefault="00C2354A" w:rsidP="00CE12F3">
      <w:pPr>
        <w:pStyle w:val="ListParagraph"/>
        <w:numPr>
          <w:ilvl w:val="0"/>
          <w:numId w:val="11"/>
        </w:numPr>
      </w:pPr>
      <w:r>
        <w:t>Read integers into bounding multidimensional array, padded with the padding token</w:t>
      </w:r>
    </w:p>
    <w:p w14:paraId="0FAD29EA" w14:textId="77777777" w:rsidR="00C2354A" w:rsidRDefault="00C2354A" w:rsidP="00CE12F3">
      <w:pPr>
        <w:pStyle w:val="ListParagraph"/>
        <w:numPr>
          <w:ilvl w:val="0"/>
          <w:numId w:val="11"/>
        </w:numPr>
      </w:pPr>
      <w:r>
        <w:t>Convert integers to onehot encodings</w:t>
      </w:r>
    </w:p>
    <w:p w14:paraId="012DAE22" w14:textId="77777777" w:rsidR="00C2354A" w:rsidRDefault="00C2354A" w:rsidP="00CE12F3">
      <w:pPr>
        <w:pStyle w:val="ListParagraph"/>
        <w:numPr>
          <w:ilvl w:val="0"/>
          <w:numId w:val="11"/>
        </w:numPr>
      </w:pPr>
      <w:r>
        <w:t>Split dataset into training and test sets</w:t>
      </w:r>
    </w:p>
    <w:p w14:paraId="507E03B3" w14:textId="77777777" w:rsidR="00C2354A" w:rsidRDefault="00C2354A" w:rsidP="00CE12F3">
      <w:pPr>
        <w:pStyle w:val="ListParagraph"/>
        <w:numPr>
          <w:ilvl w:val="0"/>
          <w:numId w:val="11"/>
        </w:numPr>
      </w:pPr>
      <w:r>
        <w:t>Shuffle data subsets</w:t>
      </w:r>
    </w:p>
    <w:p w14:paraId="0D60D075" w14:textId="77777777" w:rsidR="00C2354A" w:rsidRDefault="00C2354A" w:rsidP="00C2354A">
      <w:r>
        <w:t>After step 3 the data looks as follow:</w:t>
      </w:r>
    </w:p>
    <w:tbl>
      <w:tblPr>
        <w:tblStyle w:val="TableGrid"/>
        <w:tblW w:w="0" w:type="auto"/>
        <w:tblLook w:val="04A0" w:firstRow="1" w:lastRow="0" w:firstColumn="1" w:lastColumn="0" w:noHBand="0" w:noVBand="1"/>
      </w:tblPr>
      <w:tblGrid>
        <w:gridCol w:w="9016"/>
      </w:tblGrid>
      <w:tr w:rsidR="00C2354A" w14:paraId="50AC6A50" w14:textId="77777777" w:rsidTr="00D675B0">
        <w:tc>
          <w:tcPr>
            <w:tcW w:w="9016" w:type="dxa"/>
          </w:tcPr>
          <w:p w14:paraId="5629E30E" w14:textId="77777777" w:rsidR="00C2354A" w:rsidRPr="00E96120" w:rsidRDefault="00C2354A" w:rsidP="00D675B0">
            <w:pPr>
              <w:rPr>
                <w:rFonts w:ascii="Consolas" w:hAnsi="Consolas"/>
              </w:rPr>
            </w:pPr>
            <w:r w:rsidRPr="00E96120">
              <w:rPr>
                <w:rFonts w:ascii="Consolas" w:hAnsi="Consolas"/>
              </w:rPr>
              <w:t>{</w:t>
            </w:r>
          </w:p>
          <w:p w14:paraId="1FF88606" w14:textId="77777777" w:rsidR="00C2354A" w:rsidRPr="00E96120" w:rsidRDefault="00C2354A" w:rsidP="00D675B0">
            <w:pPr>
              <w:rPr>
                <w:rFonts w:ascii="Consolas" w:hAnsi="Consolas"/>
              </w:rPr>
            </w:pPr>
            <w:r>
              <w:rPr>
                <w:rFonts w:ascii="Consolas" w:hAnsi="Consolas"/>
              </w:rPr>
              <w:t xml:space="preserve">  </w:t>
            </w:r>
            <w:r w:rsidRPr="00E96120">
              <w:rPr>
                <w:rFonts w:ascii="Consolas" w:hAnsi="Consolas"/>
              </w:rPr>
              <w:t>‘path’: [</w:t>
            </w:r>
          </w:p>
          <w:p w14:paraId="1C3A6A46" w14:textId="77777777" w:rsidR="00C2354A" w:rsidRPr="00E96120" w:rsidRDefault="00C2354A" w:rsidP="00D675B0">
            <w:pPr>
              <w:rPr>
                <w:rFonts w:ascii="Consolas" w:hAnsi="Consolas"/>
              </w:rPr>
            </w:pPr>
            <w:r>
              <w:rPr>
                <w:rFonts w:ascii="Consolas" w:hAnsi="Consolas"/>
              </w:rPr>
              <w:t xml:space="preserve">  </w:t>
            </w:r>
            <w:r w:rsidRPr="00E96120">
              <w:rPr>
                <w:rFonts w:ascii="Consolas" w:hAnsi="Consolas"/>
              </w:rPr>
              <w:t xml:space="preserve"> </w:t>
            </w:r>
            <w:r>
              <w:rPr>
                <w:rFonts w:ascii="Consolas" w:hAnsi="Consolas"/>
              </w:rPr>
              <w:t xml:space="preserve">  </w:t>
            </w:r>
            <w:r w:rsidRPr="00E96120">
              <w:rPr>
                <w:rFonts w:ascii="Consolas" w:hAnsi="Consolas"/>
              </w:rPr>
              <w:t>‘</w:t>
            </w:r>
            <w:r>
              <w:rPr>
                <w:rFonts w:ascii="Consolas" w:hAnsi="Consolas"/>
              </w:rPr>
              <w:t>DIR/FILE</w:t>
            </w:r>
            <w:r w:rsidRPr="00E96120">
              <w:rPr>
                <w:rFonts w:ascii="Consolas" w:hAnsi="Consolas"/>
              </w:rPr>
              <w:t>.</w:t>
            </w:r>
            <w:r>
              <w:rPr>
                <w:rFonts w:ascii="Consolas" w:hAnsi="Consolas"/>
              </w:rPr>
              <w:t>EXT</w:t>
            </w:r>
            <w:r w:rsidRPr="00E96120">
              <w:rPr>
                <w:rFonts w:ascii="Consolas" w:hAnsi="Consolas"/>
              </w:rPr>
              <w:t xml:space="preserve">’, </w:t>
            </w:r>
          </w:p>
          <w:p w14:paraId="080BCDF5" w14:textId="77777777" w:rsidR="00C2354A" w:rsidRPr="00E96120" w:rsidRDefault="00C2354A" w:rsidP="00D675B0">
            <w:pPr>
              <w:rPr>
                <w:rFonts w:ascii="Consolas" w:hAnsi="Consolas"/>
              </w:rPr>
            </w:pPr>
            <w:r>
              <w:rPr>
                <w:rFonts w:ascii="Consolas" w:hAnsi="Consolas"/>
              </w:rPr>
              <w:t xml:space="preserve">     </w:t>
            </w:r>
            <w:r w:rsidRPr="00E96120">
              <w:rPr>
                <w:rFonts w:ascii="Consolas" w:hAnsi="Consolas"/>
              </w:rPr>
              <w:t>…</w:t>
            </w:r>
          </w:p>
          <w:p w14:paraId="47E8F144" w14:textId="77777777" w:rsidR="00C2354A" w:rsidRPr="00E96120" w:rsidRDefault="00C2354A" w:rsidP="00D675B0">
            <w:pPr>
              <w:rPr>
                <w:rFonts w:ascii="Consolas" w:hAnsi="Consolas"/>
              </w:rPr>
            </w:pPr>
            <w:r>
              <w:rPr>
                <w:rFonts w:ascii="Consolas" w:hAnsi="Consolas"/>
              </w:rPr>
              <w:t xml:space="preserve">  </w:t>
            </w:r>
            <w:r w:rsidRPr="00E96120">
              <w:rPr>
                <w:rFonts w:ascii="Consolas" w:hAnsi="Consolas"/>
              </w:rPr>
              <w:t xml:space="preserve">], </w:t>
            </w:r>
          </w:p>
          <w:p w14:paraId="4E7C9F8F" w14:textId="77777777" w:rsidR="00C2354A" w:rsidRPr="00E96120" w:rsidRDefault="00C2354A" w:rsidP="00D675B0">
            <w:pPr>
              <w:rPr>
                <w:rFonts w:ascii="Consolas" w:hAnsi="Consolas"/>
              </w:rPr>
            </w:pPr>
            <w:r>
              <w:rPr>
                <w:rFonts w:ascii="Consolas" w:hAnsi="Consolas"/>
              </w:rPr>
              <w:t xml:space="preserve">  </w:t>
            </w:r>
            <w:r w:rsidRPr="00E96120">
              <w:rPr>
                <w:rFonts w:ascii="Consolas" w:hAnsi="Consolas"/>
              </w:rPr>
              <w:t>…</w:t>
            </w:r>
          </w:p>
          <w:p w14:paraId="1E021355" w14:textId="77777777" w:rsidR="00C2354A" w:rsidRDefault="00C2354A" w:rsidP="00D675B0">
            <w:r w:rsidRPr="00E96120">
              <w:rPr>
                <w:rFonts w:ascii="Consolas" w:hAnsi="Consolas"/>
              </w:rPr>
              <w:t>}</w:t>
            </w:r>
          </w:p>
        </w:tc>
      </w:tr>
    </w:tbl>
    <w:p w14:paraId="01774F04" w14:textId="77777777" w:rsidR="00C2354A" w:rsidRDefault="00C2354A" w:rsidP="00C2354A"/>
    <w:p w14:paraId="591EF8A9" w14:textId="77777777" w:rsidR="00C2354A" w:rsidRDefault="00C2354A" w:rsidP="00B44750">
      <w:pPr>
        <w:jc w:val="both"/>
      </w:pPr>
      <w:r>
        <w:t>After step 4 some of the column’s strings are split into a list of ‘words’</w:t>
      </w:r>
      <w:r w:rsidR="000273D8" w:rsidRPr="000273D8">
        <w:t xml:space="preserve"> </w:t>
      </w:r>
      <w:r w:rsidR="000273D8">
        <w:t>at punctuation marks and symbols and the punctuations or symbols become a word themselves as well</w:t>
      </w:r>
      <w:r>
        <w:t>. This is only applied to some columns where it is reasonable.</w:t>
      </w:r>
    </w:p>
    <w:tbl>
      <w:tblPr>
        <w:tblStyle w:val="TableGrid"/>
        <w:tblW w:w="0" w:type="auto"/>
        <w:tblLook w:val="04A0" w:firstRow="1" w:lastRow="0" w:firstColumn="1" w:lastColumn="0" w:noHBand="0" w:noVBand="1"/>
      </w:tblPr>
      <w:tblGrid>
        <w:gridCol w:w="9016"/>
      </w:tblGrid>
      <w:tr w:rsidR="00C2354A" w14:paraId="26B193CC" w14:textId="77777777" w:rsidTr="00D675B0">
        <w:tc>
          <w:tcPr>
            <w:tcW w:w="9016" w:type="dxa"/>
          </w:tcPr>
          <w:p w14:paraId="14364BAE" w14:textId="77777777" w:rsidR="00C2354A" w:rsidRDefault="00C2354A" w:rsidP="00D675B0">
            <w:pPr>
              <w:rPr>
                <w:rFonts w:ascii="Consolas" w:hAnsi="Consolas"/>
              </w:rPr>
            </w:pPr>
            <w:r w:rsidRPr="00E96120">
              <w:rPr>
                <w:rFonts w:ascii="Consolas" w:hAnsi="Consolas"/>
              </w:rPr>
              <w:t>‘</w:t>
            </w:r>
            <w:r>
              <w:rPr>
                <w:rFonts w:ascii="Consolas" w:hAnsi="Consolas"/>
              </w:rPr>
              <w:t>DIR/FILE</w:t>
            </w:r>
            <w:r w:rsidRPr="00E96120">
              <w:rPr>
                <w:rFonts w:ascii="Consolas" w:hAnsi="Consolas"/>
              </w:rPr>
              <w:t>.</w:t>
            </w:r>
            <w:r>
              <w:rPr>
                <w:rFonts w:ascii="Consolas" w:hAnsi="Consolas"/>
              </w:rPr>
              <w:t>EXT</w:t>
            </w:r>
            <w:r w:rsidRPr="00E96120">
              <w:rPr>
                <w:rFonts w:ascii="Consolas" w:hAnsi="Consolas"/>
              </w:rPr>
              <w:t>’</w:t>
            </w:r>
            <w:r>
              <w:rPr>
                <w:rFonts w:ascii="Consolas" w:hAnsi="Consolas"/>
              </w:rPr>
              <w:t xml:space="preserve"> -&gt; [ </w:t>
            </w:r>
            <w:r w:rsidRPr="00E96120">
              <w:rPr>
                <w:rFonts w:ascii="Consolas" w:hAnsi="Consolas"/>
              </w:rPr>
              <w:t>‘</w:t>
            </w:r>
            <w:r>
              <w:rPr>
                <w:rFonts w:ascii="Consolas" w:hAnsi="Consolas"/>
              </w:rPr>
              <w:t>DIR’, ‘</w:t>
            </w:r>
            <w:r w:rsidRPr="00E96120">
              <w:rPr>
                <w:rFonts w:ascii="Consolas" w:hAnsi="Consolas"/>
              </w:rPr>
              <w:t>/</w:t>
            </w:r>
            <w:r>
              <w:rPr>
                <w:rFonts w:ascii="Consolas" w:hAnsi="Consolas"/>
              </w:rPr>
              <w:t>’, ‘FILE’, ‘</w:t>
            </w:r>
            <w:r w:rsidRPr="00E96120">
              <w:rPr>
                <w:rFonts w:ascii="Consolas" w:hAnsi="Consolas"/>
              </w:rPr>
              <w:t>.</w:t>
            </w:r>
            <w:r>
              <w:rPr>
                <w:rFonts w:ascii="Consolas" w:hAnsi="Consolas"/>
              </w:rPr>
              <w:t>’, ‘EXT</w:t>
            </w:r>
            <w:r w:rsidRPr="00E96120">
              <w:rPr>
                <w:rFonts w:ascii="Consolas" w:hAnsi="Consolas"/>
              </w:rPr>
              <w:t>’</w:t>
            </w:r>
            <w:r>
              <w:rPr>
                <w:rFonts w:ascii="Consolas" w:hAnsi="Consolas"/>
              </w:rPr>
              <w:t xml:space="preserve"> ]</w:t>
            </w:r>
          </w:p>
          <w:p w14:paraId="020220D1" w14:textId="77777777" w:rsidR="00C2354A" w:rsidRDefault="00C2354A" w:rsidP="00D675B0">
            <w:r>
              <w:rPr>
                <w:rFonts w:ascii="Consolas" w:hAnsi="Consolas"/>
              </w:rPr>
              <w:t>string -&gt; list(string)</w:t>
            </w:r>
          </w:p>
        </w:tc>
      </w:tr>
    </w:tbl>
    <w:p w14:paraId="057FB07D" w14:textId="77777777" w:rsidR="00C2354A" w:rsidRDefault="00C2354A" w:rsidP="00C2354A"/>
    <w:p w14:paraId="0EA25872" w14:textId="77777777" w:rsidR="00C2354A" w:rsidRDefault="00C2354A" w:rsidP="00B44750">
      <w:pPr>
        <w:jc w:val="both"/>
      </w:pPr>
      <w:r>
        <w:t>After step 5 strings have been converted into lists f integers:</w:t>
      </w:r>
    </w:p>
    <w:tbl>
      <w:tblPr>
        <w:tblStyle w:val="TableGrid"/>
        <w:tblW w:w="0" w:type="auto"/>
        <w:tblLook w:val="04A0" w:firstRow="1" w:lastRow="0" w:firstColumn="1" w:lastColumn="0" w:noHBand="0" w:noVBand="1"/>
      </w:tblPr>
      <w:tblGrid>
        <w:gridCol w:w="9016"/>
      </w:tblGrid>
      <w:tr w:rsidR="00C2354A" w14:paraId="36F07C99" w14:textId="77777777" w:rsidTr="00C2354A">
        <w:tc>
          <w:tcPr>
            <w:tcW w:w="9016" w:type="dxa"/>
          </w:tcPr>
          <w:p w14:paraId="0527C743" w14:textId="77777777" w:rsidR="00C2354A" w:rsidRDefault="00C2354A" w:rsidP="00C2354A">
            <w:pPr>
              <w:rPr>
                <w:rFonts w:ascii="Consolas" w:hAnsi="Consolas"/>
              </w:rPr>
            </w:pPr>
            <w:r>
              <w:rPr>
                <w:rFonts w:ascii="Consolas" w:hAnsi="Consolas"/>
              </w:rPr>
              <w:t>‘DIR’ -&gt; [ 4, 9, 18 ]</w:t>
            </w:r>
          </w:p>
          <w:p w14:paraId="62141181" w14:textId="77777777" w:rsidR="00FF0244" w:rsidRPr="00C2354A" w:rsidRDefault="00FF0244" w:rsidP="00C2354A">
            <w:pPr>
              <w:rPr>
                <w:rFonts w:ascii="Consolas" w:hAnsi="Consolas"/>
              </w:rPr>
            </w:pPr>
            <w:r>
              <w:rPr>
                <w:rFonts w:ascii="Consolas" w:hAnsi="Consolas"/>
              </w:rPr>
              <w:t>String -&gt; list(int)</w:t>
            </w:r>
          </w:p>
        </w:tc>
      </w:tr>
    </w:tbl>
    <w:p w14:paraId="42E8C14A" w14:textId="77777777" w:rsidR="00C2354A" w:rsidRDefault="00C2354A" w:rsidP="00C2354A"/>
    <w:p w14:paraId="764C0733" w14:textId="77777777" w:rsidR="00C2354A" w:rsidRDefault="00C2354A" w:rsidP="00B44750">
      <w:pPr>
        <w:jc w:val="both"/>
      </w:pPr>
      <w:r>
        <w:t xml:space="preserve">After </w:t>
      </w:r>
      <w:r w:rsidR="00FF0244">
        <w:t>step 7</w:t>
      </w:r>
      <w:r>
        <w:t xml:space="preserve"> each </w:t>
      </w:r>
      <w:r w:rsidR="00FF0244">
        <w:t>integer</w:t>
      </w:r>
      <w:r>
        <w:t xml:space="preserve"> is converted into a fixed length vector that uses the onehot encoding. The length of this vector is the number of characters and tokens available.</w:t>
      </w:r>
    </w:p>
    <w:tbl>
      <w:tblPr>
        <w:tblStyle w:val="TableGrid"/>
        <w:tblW w:w="0" w:type="auto"/>
        <w:tblLook w:val="04A0" w:firstRow="1" w:lastRow="0" w:firstColumn="1" w:lastColumn="0" w:noHBand="0" w:noVBand="1"/>
      </w:tblPr>
      <w:tblGrid>
        <w:gridCol w:w="9016"/>
      </w:tblGrid>
      <w:tr w:rsidR="00C2354A" w14:paraId="6CF0A671" w14:textId="77777777" w:rsidTr="00D675B0">
        <w:tc>
          <w:tcPr>
            <w:tcW w:w="9016" w:type="dxa"/>
          </w:tcPr>
          <w:p w14:paraId="5DBD2F21" w14:textId="77777777" w:rsidR="00C2354A" w:rsidRDefault="00FF0244" w:rsidP="00D675B0">
            <w:pPr>
              <w:rPr>
                <w:rFonts w:ascii="Consolas" w:hAnsi="Consolas"/>
              </w:rPr>
            </w:pPr>
            <w:r>
              <w:rPr>
                <w:rFonts w:ascii="Consolas" w:hAnsi="Consolas"/>
              </w:rPr>
              <w:t>2</w:t>
            </w:r>
            <w:r w:rsidR="00C2354A">
              <w:rPr>
                <w:rFonts w:ascii="Consolas" w:hAnsi="Consolas"/>
              </w:rPr>
              <w:t xml:space="preserve"> -&gt; [ 0, </w:t>
            </w:r>
            <w:r>
              <w:rPr>
                <w:rFonts w:ascii="Consolas" w:hAnsi="Consolas"/>
              </w:rPr>
              <w:t>0, 1</w:t>
            </w:r>
            <w:r w:rsidR="00C2354A">
              <w:rPr>
                <w:rFonts w:ascii="Consolas" w:hAnsi="Consolas"/>
              </w:rPr>
              <w:t>, …, 0, 0, 0 ]</w:t>
            </w:r>
          </w:p>
          <w:p w14:paraId="3DC5EBB7" w14:textId="77777777" w:rsidR="00C2354A" w:rsidRPr="000255BC" w:rsidRDefault="00FF0244" w:rsidP="000112A3">
            <w:pPr>
              <w:rPr>
                <w:rFonts w:ascii="Consolas" w:hAnsi="Consolas"/>
              </w:rPr>
            </w:pPr>
            <w:r>
              <w:rPr>
                <w:rFonts w:ascii="Consolas" w:hAnsi="Consolas"/>
              </w:rPr>
              <w:t>int</w:t>
            </w:r>
            <w:r w:rsidR="00C2354A">
              <w:rPr>
                <w:rFonts w:ascii="Consolas" w:hAnsi="Consolas"/>
              </w:rPr>
              <w:t xml:space="preserve"> -&gt; list(</w:t>
            </w:r>
            <w:r w:rsidR="000112A3">
              <w:rPr>
                <w:rFonts w:ascii="Consolas" w:hAnsi="Consolas"/>
              </w:rPr>
              <w:t>floats</w:t>
            </w:r>
            <w:r w:rsidR="00C2354A">
              <w:rPr>
                <w:rFonts w:ascii="Consolas" w:hAnsi="Consolas"/>
              </w:rPr>
              <w:t>)</w:t>
            </w:r>
          </w:p>
        </w:tc>
      </w:tr>
    </w:tbl>
    <w:p w14:paraId="672E2A85" w14:textId="77777777" w:rsidR="00C2354A" w:rsidRDefault="00C2354A" w:rsidP="00C2354A"/>
    <w:p w14:paraId="712218B0" w14:textId="77777777" w:rsidR="00C2354A" w:rsidRDefault="00C2354A" w:rsidP="00B44750">
      <w:pPr>
        <w:jc w:val="both"/>
      </w:pPr>
      <w:r>
        <w:t xml:space="preserve">The final column’s data would be a multidimensional array of floats and have one of the following shapes: </w:t>
      </w:r>
    </w:p>
    <w:tbl>
      <w:tblPr>
        <w:tblStyle w:val="TableGrid"/>
        <w:tblW w:w="0" w:type="auto"/>
        <w:tblLook w:val="04A0" w:firstRow="1" w:lastRow="0" w:firstColumn="1" w:lastColumn="0" w:noHBand="0" w:noVBand="1"/>
      </w:tblPr>
      <w:tblGrid>
        <w:gridCol w:w="9016"/>
      </w:tblGrid>
      <w:tr w:rsidR="00C2354A" w14:paraId="4CE8241E" w14:textId="77777777" w:rsidTr="00D675B0">
        <w:tc>
          <w:tcPr>
            <w:tcW w:w="9016" w:type="dxa"/>
          </w:tcPr>
          <w:p w14:paraId="441A191D" w14:textId="77777777" w:rsidR="00C2354A" w:rsidRDefault="00C2354A" w:rsidP="00D675B0">
            <w:pPr>
              <w:rPr>
                <w:rFonts w:ascii="Consolas" w:hAnsi="Consolas"/>
              </w:rPr>
            </w:pPr>
            <w:r>
              <w:rPr>
                <w:rFonts w:ascii="Consolas" w:hAnsi="Consolas"/>
              </w:rPr>
              <w:t>If not split into words:</w:t>
            </w:r>
          </w:p>
          <w:p w14:paraId="38424D12" w14:textId="77777777" w:rsidR="00C2354A" w:rsidRDefault="00C2354A" w:rsidP="00D675B0">
            <w:pPr>
              <w:rPr>
                <w:rFonts w:ascii="Consolas" w:hAnsi="Consolas"/>
              </w:rPr>
            </w:pPr>
            <w:r>
              <w:rPr>
                <w:rFonts w:ascii="Consolas" w:hAnsi="Consolas"/>
              </w:rPr>
              <w:t>(n_samples, n_character, n_vector_length)</w:t>
            </w:r>
          </w:p>
          <w:p w14:paraId="629375B7" w14:textId="77777777" w:rsidR="00C2354A" w:rsidRDefault="00C2354A" w:rsidP="00D675B0">
            <w:pPr>
              <w:rPr>
                <w:rFonts w:ascii="Consolas" w:hAnsi="Consolas"/>
              </w:rPr>
            </w:pPr>
          </w:p>
          <w:p w14:paraId="4E17E6F0" w14:textId="77777777" w:rsidR="00C2354A" w:rsidRDefault="00C2354A" w:rsidP="00D675B0">
            <w:pPr>
              <w:rPr>
                <w:rFonts w:ascii="Consolas" w:hAnsi="Consolas"/>
              </w:rPr>
            </w:pPr>
            <w:r>
              <w:rPr>
                <w:rFonts w:ascii="Consolas" w:hAnsi="Consolas"/>
              </w:rPr>
              <w:t>If split into words:</w:t>
            </w:r>
          </w:p>
          <w:p w14:paraId="06036FE4" w14:textId="77777777" w:rsidR="00C2354A" w:rsidRPr="005F479E" w:rsidRDefault="00C2354A" w:rsidP="00D675B0">
            <w:pPr>
              <w:rPr>
                <w:rFonts w:ascii="Consolas" w:hAnsi="Consolas"/>
              </w:rPr>
            </w:pPr>
            <w:r>
              <w:rPr>
                <w:rFonts w:ascii="Consolas" w:hAnsi="Consolas"/>
              </w:rPr>
              <w:t>(n_samples, n_words, n_character, n_vector_length)</w:t>
            </w:r>
          </w:p>
        </w:tc>
      </w:tr>
    </w:tbl>
    <w:p w14:paraId="00BE65C6" w14:textId="77777777" w:rsidR="001C4359" w:rsidRDefault="001C4359" w:rsidP="00D430F0">
      <w:pPr>
        <w:pStyle w:val="ListParagraph"/>
        <w:ind w:left="0"/>
      </w:pPr>
    </w:p>
    <w:p w14:paraId="23530C5D" w14:textId="77777777" w:rsidR="00D430F0" w:rsidRDefault="00B7596E" w:rsidP="00B44750">
      <w:pPr>
        <w:pStyle w:val="ListParagraph"/>
        <w:ind w:left="0"/>
        <w:jc w:val="both"/>
      </w:pPr>
      <w:r>
        <w:t>The final dictionary will map column names onto multidimensional arrays:</w:t>
      </w:r>
    </w:p>
    <w:tbl>
      <w:tblPr>
        <w:tblStyle w:val="TableGrid"/>
        <w:tblW w:w="0" w:type="auto"/>
        <w:tblLook w:val="04A0" w:firstRow="1" w:lastRow="0" w:firstColumn="1" w:lastColumn="0" w:noHBand="0" w:noVBand="1"/>
      </w:tblPr>
      <w:tblGrid>
        <w:gridCol w:w="9016"/>
      </w:tblGrid>
      <w:tr w:rsidR="00B7596E" w14:paraId="4702E54E" w14:textId="77777777" w:rsidTr="00B7596E">
        <w:tc>
          <w:tcPr>
            <w:tcW w:w="9016" w:type="dxa"/>
          </w:tcPr>
          <w:p w14:paraId="440DFE70" w14:textId="77777777" w:rsidR="00B7596E" w:rsidRPr="00E96120" w:rsidRDefault="00B7596E" w:rsidP="00B7596E">
            <w:pPr>
              <w:rPr>
                <w:rFonts w:ascii="Consolas" w:hAnsi="Consolas"/>
              </w:rPr>
            </w:pPr>
            <w:r w:rsidRPr="00E96120">
              <w:rPr>
                <w:rFonts w:ascii="Consolas" w:hAnsi="Consolas"/>
              </w:rPr>
              <w:lastRenderedPageBreak/>
              <w:t>{</w:t>
            </w:r>
          </w:p>
          <w:p w14:paraId="67E6EBEF" w14:textId="77777777" w:rsidR="00B7596E" w:rsidRDefault="00B7596E" w:rsidP="00B7596E">
            <w:pPr>
              <w:rPr>
                <w:rFonts w:ascii="Consolas" w:hAnsi="Consolas"/>
              </w:rPr>
            </w:pPr>
            <w:r>
              <w:rPr>
                <w:rFonts w:ascii="Consolas" w:hAnsi="Consolas"/>
              </w:rPr>
              <w:t xml:space="preserve">  </w:t>
            </w:r>
            <w:r w:rsidRPr="00E96120">
              <w:rPr>
                <w:rFonts w:ascii="Consolas" w:hAnsi="Consolas"/>
              </w:rPr>
              <w:t xml:space="preserve">‘path’: </w:t>
            </w:r>
            <w:proofErr w:type="spellStart"/>
            <w:r>
              <w:rPr>
                <w:rFonts w:ascii="Consolas" w:hAnsi="Consolas"/>
              </w:rPr>
              <w:t>ndarray</w:t>
            </w:r>
            <w:proofErr w:type="spellEnd"/>
            <w:r>
              <w:rPr>
                <w:rFonts w:ascii="Consolas" w:hAnsi="Consolas"/>
              </w:rPr>
              <w:t>(</w:t>
            </w:r>
            <w:proofErr w:type="spellStart"/>
            <w:r>
              <w:rPr>
                <w:rFonts w:ascii="Consolas" w:hAnsi="Consolas"/>
              </w:rPr>
              <w:t>n_samples</w:t>
            </w:r>
            <w:proofErr w:type="spellEnd"/>
            <w:r>
              <w:rPr>
                <w:rFonts w:ascii="Consolas" w:hAnsi="Consolas"/>
              </w:rPr>
              <w:t xml:space="preserve">, </w:t>
            </w:r>
            <w:proofErr w:type="spellStart"/>
            <w:r>
              <w:rPr>
                <w:rFonts w:ascii="Consolas" w:hAnsi="Consolas"/>
              </w:rPr>
              <w:t>n_character</w:t>
            </w:r>
            <w:proofErr w:type="spellEnd"/>
            <w:r>
              <w:rPr>
                <w:rFonts w:ascii="Consolas" w:hAnsi="Consolas"/>
              </w:rPr>
              <w:t xml:space="preserve">, </w:t>
            </w:r>
            <w:proofErr w:type="spellStart"/>
            <w:r>
              <w:rPr>
                <w:rFonts w:ascii="Consolas" w:hAnsi="Consolas"/>
              </w:rPr>
              <w:t>n_vector_length</w:t>
            </w:r>
            <w:proofErr w:type="spellEnd"/>
            <w:r>
              <w:rPr>
                <w:rFonts w:ascii="Consolas" w:hAnsi="Consolas"/>
              </w:rPr>
              <w:t>)</w:t>
            </w:r>
          </w:p>
          <w:p w14:paraId="20F61EDF" w14:textId="77777777" w:rsidR="00B7596E" w:rsidRPr="00E96120" w:rsidRDefault="00B7596E" w:rsidP="00B7596E">
            <w:pPr>
              <w:rPr>
                <w:rFonts w:ascii="Consolas" w:hAnsi="Consolas"/>
              </w:rPr>
            </w:pPr>
            <w:r>
              <w:rPr>
                <w:rFonts w:ascii="Consolas" w:hAnsi="Consolas"/>
              </w:rPr>
              <w:t xml:space="preserve">  ‘</w:t>
            </w:r>
            <w:proofErr w:type="spellStart"/>
            <w:r>
              <w:rPr>
                <w:rFonts w:ascii="Consolas" w:hAnsi="Consolas"/>
              </w:rPr>
              <w:t>p_words</w:t>
            </w:r>
            <w:proofErr w:type="spellEnd"/>
            <w:r>
              <w:rPr>
                <w:rFonts w:ascii="Consolas" w:hAnsi="Consolas"/>
              </w:rPr>
              <w:t xml:space="preserve">’ : </w:t>
            </w:r>
            <w:proofErr w:type="spellStart"/>
            <w:r>
              <w:rPr>
                <w:rFonts w:ascii="Consolas" w:hAnsi="Consolas"/>
              </w:rPr>
              <w:t>ndarray</w:t>
            </w:r>
            <w:proofErr w:type="spellEnd"/>
            <w:r>
              <w:rPr>
                <w:rFonts w:ascii="Consolas" w:hAnsi="Consolas"/>
              </w:rPr>
              <w:t>(</w:t>
            </w:r>
            <w:proofErr w:type="spellStart"/>
            <w:r>
              <w:rPr>
                <w:rFonts w:ascii="Consolas" w:hAnsi="Consolas"/>
              </w:rPr>
              <w:t>n_samples</w:t>
            </w:r>
            <w:proofErr w:type="spellEnd"/>
            <w:r>
              <w:rPr>
                <w:rFonts w:ascii="Consolas" w:hAnsi="Consolas"/>
              </w:rPr>
              <w:t xml:space="preserve">, </w:t>
            </w:r>
            <w:proofErr w:type="spellStart"/>
            <w:r>
              <w:rPr>
                <w:rFonts w:ascii="Consolas" w:hAnsi="Consolas"/>
              </w:rPr>
              <w:t>n_words</w:t>
            </w:r>
            <w:proofErr w:type="spellEnd"/>
            <w:r>
              <w:rPr>
                <w:rFonts w:ascii="Consolas" w:hAnsi="Consolas"/>
              </w:rPr>
              <w:t>, n_character, n_vector_length)</w:t>
            </w:r>
          </w:p>
          <w:p w14:paraId="1D0B0BD5" w14:textId="77777777" w:rsidR="00B7596E" w:rsidRPr="00E96120" w:rsidRDefault="00B7596E" w:rsidP="00B7596E">
            <w:pPr>
              <w:rPr>
                <w:rFonts w:ascii="Consolas" w:hAnsi="Consolas"/>
              </w:rPr>
            </w:pPr>
            <w:r>
              <w:rPr>
                <w:rFonts w:ascii="Consolas" w:hAnsi="Consolas"/>
              </w:rPr>
              <w:t xml:space="preserve">  </w:t>
            </w:r>
            <w:r w:rsidRPr="00E96120">
              <w:rPr>
                <w:rFonts w:ascii="Consolas" w:hAnsi="Consolas"/>
              </w:rPr>
              <w:t>…</w:t>
            </w:r>
          </w:p>
          <w:p w14:paraId="4BD1B468" w14:textId="77777777" w:rsidR="00B7596E" w:rsidRDefault="00B7596E" w:rsidP="00B7596E">
            <w:pPr>
              <w:pStyle w:val="ListParagraph"/>
              <w:ind w:left="0"/>
            </w:pPr>
            <w:r w:rsidRPr="00E96120">
              <w:rPr>
                <w:rFonts w:ascii="Consolas" w:hAnsi="Consolas"/>
              </w:rPr>
              <w:t>}</w:t>
            </w:r>
          </w:p>
        </w:tc>
      </w:tr>
    </w:tbl>
    <w:p w14:paraId="5523ADE9" w14:textId="77777777" w:rsidR="00B7596E" w:rsidRPr="00D430F0" w:rsidRDefault="00B7596E" w:rsidP="00D430F0">
      <w:pPr>
        <w:pStyle w:val="ListParagraph"/>
        <w:ind w:left="0"/>
      </w:pPr>
    </w:p>
    <w:p w14:paraId="54D3B5E9" w14:textId="77777777" w:rsidR="00445F99" w:rsidRDefault="00445F99" w:rsidP="00445F99">
      <w:pPr>
        <w:pStyle w:val="Heading3"/>
        <w:numPr>
          <w:ilvl w:val="2"/>
          <w:numId w:val="8"/>
        </w:numPr>
      </w:pPr>
      <w:bookmarkStart w:id="10" w:name="_Toc9984210"/>
      <w:r>
        <w:t>Embedding</w:t>
      </w:r>
      <w:bookmarkEnd w:id="10"/>
    </w:p>
    <w:p w14:paraId="58F6858F" w14:textId="77777777" w:rsidR="001C4359" w:rsidRDefault="001C4359" w:rsidP="00B44750">
      <w:pPr>
        <w:jc w:val="both"/>
      </w:pPr>
      <w:r>
        <w:t>As part of the processing of file paths 2 levels of embedding take place.</w:t>
      </w:r>
      <w:r w:rsidR="000F6C3E">
        <w:t xml:space="preserve"> Firstly the onehot vectors representing a single character are encoded (embedded) into a dense vector space. Secondly sequences of dense character vectors are encoded into dense word vectors.</w:t>
      </w:r>
      <w:r w:rsidR="004414B3">
        <w:t xml:space="preserve"> Encoding the data into much dense vector spaces allows the NN to handle the data much better and due to the smaller data sizes training is much faster.</w:t>
      </w:r>
    </w:p>
    <w:p w14:paraId="046E9798" w14:textId="77777777" w:rsidR="008C6833" w:rsidRDefault="008C6833" w:rsidP="00B44750">
      <w:pPr>
        <w:jc w:val="both"/>
      </w:pPr>
      <w:r>
        <w:t>The encoders and decoders are creates using auto-encoders (NN). This is performed once per feature</w:t>
      </w:r>
      <w:r w:rsidR="003C3B00">
        <w:t xml:space="preserve"> (column).</w:t>
      </w:r>
    </w:p>
    <w:p w14:paraId="21BA5120" w14:textId="77777777" w:rsidR="00A10FF4" w:rsidRPr="00182999" w:rsidRDefault="00A10FF4" w:rsidP="00A10FF4">
      <w:pPr>
        <w:rPr>
          <w:b/>
        </w:rPr>
      </w:pPr>
      <w:r w:rsidRPr="00182999">
        <w:rPr>
          <w:b/>
        </w:rPr>
        <w:t>Activation functions:</w:t>
      </w:r>
    </w:p>
    <w:p w14:paraId="03C7073B" w14:textId="77777777" w:rsidR="00A10FF4" w:rsidRDefault="00A10FF4" w:rsidP="00B44750">
      <w:pPr>
        <w:jc w:val="both"/>
      </w:pPr>
      <w:r>
        <w:t>The following activation functions have been tried: softplus</w:t>
      </w:r>
      <w:r w:rsidR="00984EE7">
        <w:t xml:space="preserve">, softsign, relu, sigmoid, hard </w:t>
      </w:r>
      <w:r>
        <w:t>sigmoid, exponential, linear, and none. The configurations shown in the specific models below have shown to perform best.</w:t>
      </w:r>
    </w:p>
    <w:p w14:paraId="056D044E" w14:textId="77777777" w:rsidR="00984EE7" w:rsidRPr="001974CA" w:rsidRDefault="00984EE7" w:rsidP="00A10FF4">
      <w:pPr>
        <w:rPr>
          <w:b/>
        </w:rPr>
      </w:pPr>
      <w:r w:rsidRPr="001974CA">
        <w:rPr>
          <w:b/>
        </w:rPr>
        <w:t>Loss function:</w:t>
      </w:r>
    </w:p>
    <w:p w14:paraId="424ADBB5" w14:textId="77777777" w:rsidR="00984EE7" w:rsidRDefault="00984EE7" w:rsidP="00B44750">
      <w:pPr>
        <w:jc w:val="both"/>
      </w:pPr>
      <w:r>
        <w:t>Categorical cross entropy is the chosen loss function for the training of the encoders and decoders as the outputs are categorical onehot encodings.</w:t>
      </w:r>
      <w:r w:rsidR="001974CA">
        <w:t xml:space="preserve"> Mean square error was also tested</w:t>
      </w:r>
      <w:r w:rsidR="00495D82">
        <w:t xml:space="preserve"> but performed significantly worse</w:t>
      </w:r>
      <w:r w:rsidR="001974CA">
        <w:t>.</w:t>
      </w:r>
    </w:p>
    <w:p w14:paraId="4CDB9182" w14:textId="77777777" w:rsidR="001974CA" w:rsidRPr="001974CA" w:rsidRDefault="001974CA" w:rsidP="00A10FF4">
      <w:pPr>
        <w:rPr>
          <w:b/>
        </w:rPr>
      </w:pPr>
      <w:r w:rsidRPr="001974CA">
        <w:rPr>
          <w:b/>
        </w:rPr>
        <w:t>Optimizer:</w:t>
      </w:r>
    </w:p>
    <w:p w14:paraId="1E6A1181" w14:textId="77777777" w:rsidR="001974CA" w:rsidRDefault="001974CA" w:rsidP="00B44750">
      <w:pPr>
        <w:jc w:val="both"/>
      </w:pPr>
      <w:r>
        <w:t>The Adam optimizer is used.</w:t>
      </w:r>
    </w:p>
    <w:p w14:paraId="662E3D34" w14:textId="77777777" w:rsidR="000F6C3E" w:rsidRDefault="000F6C3E" w:rsidP="001C4359">
      <w:pPr>
        <w:pStyle w:val="Heading3"/>
        <w:numPr>
          <w:ilvl w:val="3"/>
          <w:numId w:val="8"/>
        </w:numPr>
      </w:pPr>
      <w:bookmarkStart w:id="11" w:name="_Toc9984211"/>
      <w:r>
        <w:t>Character Embedding</w:t>
      </w:r>
      <w:bookmarkEnd w:id="11"/>
    </w:p>
    <w:p w14:paraId="16EEEEB3" w14:textId="77777777" w:rsidR="008C6833" w:rsidRDefault="003C3B00" w:rsidP="00B44750">
      <w:pPr>
        <w:jc w:val="both"/>
      </w:pPr>
      <w:r>
        <w:t>The NN model for character embedding is very straight forward, one dense layer to encode the data and one dense layer to decode the data:</w:t>
      </w:r>
    </w:p>
    <w:tbl>
      <w:tblPr>
        <w:tblStyle w:val="TableGrid"/>
        <w:tblW w:w="0" w:type="auto"/>
        <w:tblLook w:val="04A0" w:firstRow="1" w:lastRow="0" w:firstColumn="1" w:lastColumn="0" w:noHBand="0" w:noVBand="1"/>
      </w:tblPr>
      <w:tblGrid>
        <w:gridCol w:w="2254"/>
        <w:gridCol w:w="1143"/>
        <w:gridCol w:w="4395"/>
        <w:gridCol w:w="1224"/>
      </w:tblGrid>
      <w:tr w:rsidR="00997603" w14:paraId="3762BDF6" w14:textId="77777777" w:rsidTr="00997603">
        <w:tc>
          <w:tcPr>
            <w:tcW w:w="2254" w:type="dxa"/>
          </w:tcPr>
          <w:p w14:paraId="674817B3" w14:textId="77777777" w:rsidR="00997603" w:rsidRPr="00240D22" w:rsidRDefault="00997603" w:rsidP="00997603">
            <w:pPr>
              <w:rPr>
                <w:b/>
              </w:rPr>
            </w:pPr>
            <w:r w:rsidRPr="00240D22">
              <w:rPr>
                <w:b/>
              </w:rPr>
              <w:t>Purpose</w:t>
            </w:r>
          </w:p>
        </w:tc>
        <w:tc>
          <w:tcPr>
            <w:tcW w:w="1143" w:type="dxa"/>
          </w:tcPr>
          <w:p w14:paraId="53C22397" w14:textId="77777777" w:rsidR="00997603" w:rsidRPr="00240D22" w:rsidRDefault="00997603" w:rsidP="00997603">
            <w:pPr>
              <w:rPr>
                <w:b/>
              </w:rPr>
            </w:pPr>
            <w:r w:rsidRPr="00240D22">
              <w:rPr>
                <w:b/>
              </w:rPr>
              <w:t>Type</w:t>
            </w:r>
          </w:p>
        </w:tc>
        <w:tc>
          <w:tcPr>
            <w:tcW w:w="4395" w:type="dxa"/>
          </w:tcPr>
          <w:p w14:paraId="59DC3178" w14:textId="77777777" w:rsidR="00997603" w:rsidRPr="00240D22" w:rsidRDefault="00997603" w:rsidP="00997603">
            <w:pPr>
              <w:rPr>
                <w:b/>
              </w:rPr>
            </w:pPr>
            <w:r w:rsidRPr="00240D22">
              <w:rPr>
                <w:b/>
              </w:rPr>
              <w:t>Output</w:t>
            </w:r>
          </w:p>
        </w:tc>
        <w:tc>
          <w:tcPr>
            <w:tcW w:w="1224" w:type="dxa"/>
          </w:tcPr>
          <w:p w14:paraId="6F62ABB9" w14:textId="77777777" w:rsidR="00997603" w:rsidRPr="00240D22" w:rsidRDefault="00997603" w:rsidP="00997603">
            <w:pPr>
              <w:rPr>
                <w:b/>
              </w:rPr>
            </w:pPr>
            <w:r w:rsidRPr="00240D22">
              <w:rPr>
                <w:b/>
              </w:rPr>
              <w:t>Activation</w:t>
            </w:r>
          </w:p>
        </w:tc>
      </w:tr>
      <w:tr w:rsidR="00997603" w14:paraId="3368D6FA" w14:textId="77777777" w:rsidTr="00997603">
        <w:tc>
          <w:tcPr>
            <w:tcW w:w="2254" w:type="dxa"/>
          </w:tcPr>
          <w:p w14:paraId="621E539E" w14:textId="77777777" w:rsidR="00997603" w:rsidRDefault="00997603" w:rsidP="00997603">
            <w:r>
              <w:t>(Input)</w:t>
            </w:r>
          </w:p>
        </w:tc>
        <w:tc>
          <w:tcPr>
            <w:tcW w:w="1143" w:type="dxa"/>
          </w:tcPr>
          <w:p w14:paraId="407AB8A7" w14:textId="77777777" w:rsidR="00997603" w:rsidRDefault="00997603" w:rsidP="00997603"/>
        </w:tc>
        <w:tc>
          <w:tcPr>
            <w:tcW w:w="4395" w:type="dxa"/>
          </w:tcPr>
          <w:p w14:paraId="3F0AB9DB" w14:textId="77777777" w:rsidR="00997603" w:rsidRDefault="00997603" w:rsidP="00997603">
            <w:r>
              <w:t>Onehot character vector</w:t>
            </w:r>
          </w:p>
        </w:tc>
        <w:tc>
          <w:tcPr>
            <w:tcW w:w="1224" w:type="dxa"/>
          </w:tcPr>
          <w:p w14:paraId="1988E293" w14:textId="77777777" w:rsidR="00997603" w:rsidRDefault="00997603" w:rsidP="00997603"/>
        </w:tc>
      </w:tr>
      <w:tr w:rsidR="00997603" w14:paraId="2EDB96B0" w14:textId="77777777" w:rsidTr="00997603">
        <w:tc>
          <w:tcPr>
            <w:tcW w:w="2254" w:type="dxa"/>
          </w:tcPr>
          <w:p w14:paraId="580C09CA" w14:textId="77777777" w:rsidR="00997603" w:rsidRDefault="00997603" w:rsidP="00997603">
            <w:r>
              <w:t>Encode characters</w:t>
            </w:r>
          </w:p>
        </w:tc>
        <w:tc>
          <w:tcPr>
            <w:tcW w:w="1143" w:type="dxa"/>
          </w:tcPr>
          <w:p w14:paraId="60E06379" w14:textId="77777777" w:rsidR="00997603" w:rsidRDefault="00997603" w:rsidP="00997603">
            <w:r>
              <w:t>Dense</w:t>
            </w:r>
          </w:p>
        </w:tc>
        <w:tc>
          <w:tcPr>
            <w:tcW w:w="4395" w:type="dxa"/>
          </w:tcPr>
          <w:p w14:paraId="1B54F1AD" w14:textId="77777777" w:rsidR="00997603" w:rsidRDefault="00997603" w:rsidP="00997603">
            <w:r>
              <w:t>Dense vector</w:t>
            </w:r>
          </w:p>
        </w:tc>
        <w:tc>
          <w:tcPr>
            <w:tcW w:w="1224" w:type="dxa"/>
          </w:tcPr>
          <w:p w14:paraId="24C82FB9" w14:textId="77777777" w:rsidR="00997603" w:rsidRDefault="00997603" w:rsidP="00997603">
            <w:r>
              <w:t>None</w:t>
            </w:r>
          </w:p>
        </w:tc>
      </w:tr>
      <w:tr w:rsidR="00997603" w14:paraId="7AE9EA4A" w14:textId="77777777" w:rsidTr="00997603">
        <w:tc>
          <w:tcPr>
            <w:tcW w:w="2254" w:type="dxa"/>
          </w:tcPr>
          <w:p w14:paraId="3930A68B" w14:textId="77777777" w:rsidR="00997603" w:rsidRDefault="00997603" w:rsidP="00997603">
            <w:r>
              <w:t>Decode characters</w:t>
            </w:r>
          </w:p>
        </w:tc>
        <w:tc>
          <w:tcPr>
            <w:tcW w:w="1143" w:type="dxa"/>
          </w:tcPr>
          <w:p w14:paraId="1A71FCB6" w14:textId="77777777" w:rsidR="00997603" w:rsidRDefault="00997603" w:rsidP="00997603">
            <w:r>
              <w:t>Dense</w:t>
            </w:r>
          </w:p>
        </w:tc>
        <w:tc>
          <w:tcPr>
            <w:tcW w:w="4395" w:type="dxa"/>
          </w:tcPr>
          <w:p w14:paraId="21F8A045" w14:textId="77777777" w:rsidR="00997603" w:rsidRDefault="00997603" w:rsidP="00997603">
            <w:r>
              <w:t>Onehot character vector</w:t>
            </w:r>
          </w:p>
        </w:tc>
        <w:tc>
          <w:tcPr>
            <w:tcW w:w="1224" w:type="dxa"/>
          </w:tcPr>
          <w:p w14:paraId="5A293BD9" w14:textId="77777777" w:rsidR="00997603" w:rsidRDefault="00997603" w:rsidP="00997603">
            <w:r>
              <w:t>Sigmoid</w:t>
            </w:r>
          </w:p>
        </w:tc>
      </w:tr>
    </w:tbl>
    <w:p w14:paraId="7ACE1FC0" w14:textId="77777777" w:rsidR="00897B07" w:rsidRDefault="00897B07" w:rsidP="008C6833"/>
    <w:p w14:paraId="50A50727" w14:textId="77777777" w:rsidR="003C3B00" w:rsidRDefault="00930F7B" w:rsidP="00B44750">
      <w:pPr>
        <w:jc w:val="both"/>
      </w:pPr>
      <w:r>
        <w:t>After training these layers are duplicated and used in the more complex models.</w:t>
      </w:r>
    </w:p>
    <w:p w14:paraId="66104D7D" w14:textId="77777777" w:rsidR="00DC220C" w:rsidRPr="00182999" w:rsidRDefault="00DC220C" w:rsidP="00DC220C">
      <w:pPr>
        <w:rPr>
          <w:b/>
        </w:rPr>
      </w:pPr>
      <w:r w:rsidRPr="00182999">
        <w:rPr>
          <w:b/>
        </w:rPr>
        <w:t>Hidden layer size (latent variable dimensionality):</w:t>
      </w:r>
    </w:p>
    <w:p w14:paraId="1A79AAF3" w14:textId="77777777" w:rsidR="00DC220C" w:rsidRPr="008C6833" w:rsidRDefault="00DC220C" w:rsidP="00B44750">
      <w:pPr>
        <w:jc w:val="both"/>
      </w:pPr>
      <w:r>
        <w:t>For a character set of around 50 characters and tokens a hidden size of 10 is the smallest size that effectively and accurately encodes the information.</w:t>
      </w:r>
    </w:p>
    <w:p w14:paraId="489FED64" w14:textId="77777777" w:rsidR="001C4359" w:rsidRDefault="000F6C3E" w:rsidP="001C4359">
      <w:pPr>
        <w:pStyle w:val="Heading3"/>
        <w:numPr>
          <w:ilvl w:val="3"/>
          <w:numId w:val="8"/>
        </w:numPr>
      </w:pPr>
      <w:bookmarkStart w:id="12" w:name="_Toc9984212"/>
      <w:r>
        <w:t>Word</w:t>
      </w:r>
      <w:r w:rsidR="001C4359">
        <w:t xml:space="preserve"> Embedding</w:t>
      </w:r>
      <w:bookmarkEnd w:id="12"/>
    </w:p>
    <w:p w14:paraId="3A62E940" w14:textId="77777777" w:rsidR="0035199B" w:rsidRDefault="00FD7CAE" w:rsidP="00B44750">
      <w:pPr>
        <w:jc w:val="both"/>
      </w:pPr>
      <w:r>
        <w:t>The word embedding learns a latent vector space transformation for arrays of embedded characters. The character encoders and decoders are copied from the first character embedding model. But the character encoder and decoder layers are still</w:t>
      </w:r>
      <w:r w:rsidR="002C18D4">
        <w:t xml:space="preserve"> trainable. Therefore this step</w:t>
      </w:r>
      <w:r>
        <w:t xml:space="preserve"> trains </w:t>
      </w:r>
      <w:r w:rsidR="002C18D4">
        <w:t>a new</w:t>
      </w:r>
      <w:r>
        <w:t xml:space="preserve"> character </w:t>
      </w:r>
      <w:r>
        <w:lastRenderedPageBreak/>
        <w:t xml:space="preserve">encoder/decoders as well as the word encoders/decoders. </w:t>
      </w:r>
      <w:r w:rsidR="002C18D4">
        <w:t>Training the character and word encoder together</w:t>
      </w:r>
      <w:r>
        <w:t xml:space="preserve"> has </w:t>
      </w:r>
      <w:r w:rsidR="008C5421">
        <w:t>shown</w:t>
      </w:r>
      <w:r>
        <w:t xml:space="preserve"> to perform significantly better than fixing the character embedding layers.</w:t>
      </w:r>
      <w:r w:rsidR="002C18D4">
        <w:t xml:space="preserve"> Setting the character weights to the pertained character character’s model speeds up the training of this </w:t>
      </w:r>
      <w:proofErr w:type="spellStart"/>
      <w:r w:rsidR="002C18D4">
        <w:t>setp</w:t>
      </w:r>
      <w:proofErr w:type="spellEnd"/>
      <w:r w:rsidR="002C18D4">
        <w:t>.</w:t>
      </w:r>
    </w:p>
    <w:p w14:paraId="7F9B0082" w14:textId="77777777" w:rsidR="008C5421" w:rsidRDefault="008C5421" w:rsidP="0035199B">
      <w:r>
        <w:t>Model summary:</w:t>
      </w:r>
    </w:p>
    <w:tbl>
      <w:tblPr>
        <w:tblStyle w:val="TableGrid"/>
        <w:tblW w:w="0" w:type="auto"/>
        <w:tblLook w:val="04A0" w:firstRow="1" w:lastRow="0" w:firstColumn="1" w:lastColumn="0" w:noHBand="0" w:noVBand="1"/>
      </w:tblPr>
      <w:tblGrid>
        <w:gridCol w:w="2399"/>
        <w:gridCol w:w="1133"/>
        <w:gridCol w:w="4333"/>
        <w:gridCol w:w="1151"/>
      </w:tblGrid>
      <w:tr w:rsidR="00DD3900" w14:paraId="409E118A" w14:textId="77777777" w:rsidTr="00B34D4A">
        <w:tc>
          <w:tcPr>
            <w:tcW w:w="2405" w:type="dxa"/>
          </w:tcPr>
          <w:p w14:paraId="786F6745" w14:textId="77777777" w:rsidR="00DD3900" w:rsidRPr="00240D22" w:rsidRDefault="00DD3900" w:rsidP="0035199B">
            <w:pPr>
              <w:rPr>
                <w:b/>
              </w:rPr>
            </w:pPr>
            <w:r w:rsidRPr="00240D22">
              <w:rPr>
                <w:b/>
              </w:rPr>
              <w:t>Purpose</w:t>
            </w:r>
          </w:p>
        </w:tc>
        <w:tc>
          <w:tcPr>
            <w:tcW w:w="1134" w:type="dxa"/>
          </w:tcPr>
          <w:p w14:paraId="64D9BF92" w14:textId="77777777" w:rsidR="00DD3900" w:rsidRPr="00240D22" w:rsidRDefault="00DD3900" w:rsidP="0035199B">
            <w:pPr>
              <w:rPr>
                <w:b/>
              </w:rPr>
            </w:pPr>
            <w:r w:rsidRPr="00240D22">
              <w:rPr>
                <w:b/>
              </w:rPr>
              <w:t>Type</w:t>
            </w:r>
          </w:p>
        </w:tc>
        <w:tc>
          <w:tcPr>
            <w:tcW w:w="4349" w:type="dxa"/>
          </w:tcPr>
          <w:p w14:paraId="10972779" w14:textId="77777777" w:rsidR="00DD3900" w:rsidRPr="00240D22" w:rsidRDefault="00DD3900" w:rsidP="0035199B">
            <w:pPr>
              <w:rPr>
                <w:b/>
              </w:rPr>
            </w:pPr>
            <w:r w:rsidRPr="00240D22">
              <w:rPr>
                <w:b/>
              </w:rPr>
              <w:t>Output</w:t>
            </w:r>
          </w:p>
        </w:tc>
        <w:tc>
          <w:tcPr>
            <w:tcW w:w="1128" w:type="dxa"/>
          </w:tcPr>
          <w:p w14:paraId="11D201DC" w14:textId="77777777" w:rsidR="00DD3900" w:rsidRPr="00240D22" w:rsidRDefault="00DD3900" w:rsidP="0035199B">
            <w:pPr>
              <w:rPr>
                <w:b/>
              </w:rPr>
            </w:pPr>
            <w:r w:rsidRPr="00240D22">
              <w:rPr>
                <w:b/>
              </w:rPr>
              <w:t>Activation</w:t>
            </w:r>
          </w:p>
        </w:tc>
      </w:tr>
      <w:tr w:rsidR="00DD3900" w14:paraId="59E48605" w14:textId="77777777" w:rsidTr="00B34D4A">
        <w:tc>
          <w:tcPr>
            <w:tcW w:w="2405" w:type="dxa"/>
          </w:tcPr>
          <w:p w14:paraId="0B13B2F4" w14:textId="77777777" w:rsidR="00DD3900" w:rsidRDefault="00FE5B8A" w:rsidP="0035199B">
            <w:r>
              <w:t>(</w:t>
            </w:r>
            <w:r w:rsidR="00DD3900">
              <w:t>Input</w:t>
            </w:r>
            <w:r>
              <w:t>)</w:t>
            </w:r>
          </w:p>
        </w:tc>
        <w:tc>
          <w:tcPr>
            <w:tcW w:w="1134" w:type="dxa"/>
          </w:tcPr>
          <w:p w14:paraId="0DC4E9A0" w14:textId="77777777" w:rsidR="00DD3900" w:rsidRDefault="00DD3900" w:rsidP="0035199B"/>
        </w:tc>
        <w:tc>
          <w:tcPr>
            <w:tcW w:w="4349" w:type="dxa"/>
          </w:tcPr>
          <w:p w14:paraId="56434E54" w14:textId="77777777" w:rsidR="00DD3900" w:rsidRDefault="00DD3900" w:rsidP="0035199B">
            <w:r>
              <w:t>Array of onehot character vectors</w:t>
            </w:r>
          </w:p>
        </w:tc>
        <w:tc>
          <w:tcPr>
            <w:tcW w:w="1128" w:type="dxa"/>
          </w:tcPr>
          <w:p w14:paraId="6F20D6FC" w14:textId="77777777" w:rsidR="00DD3900" w:rsidRDefault="00DD3900" w:rsidP="0035199B"/>
        </w:tc>
      </w:tr>
      <w:tr w:rsidR="00DD3900" w14:paraId="7475F96B" w14:textId="77777777" w:rsidTr="00B34D4A">
        <w:tc>
          <w:tcPr>
            <w:tcW w:w="2405" w:type="dxa"/>
          </w:tcPr>
          <w:p w14:paraId="2EF64D0D" w14:textId="77777777" w:rsidR="00DD3900" w:rsidRDefault="00DD3900" w:rsidP="00DD3900">
            <w:r>
              <w:t>Encode characters</w:t>
            </w:r>
          </w:p>
        </w:tc>
        <w:tc>
          <w:tcPr>
            <w:tcW w:w="1134" w:type="dxa"/>
          </w:tcPr>
          <w:p w14:paraId="39F6C064" w14:textId="77777777" w:rsidR="00DD3900" w:rsidRDefault="00DD3900" w:rsidP="00DD3900">
            <w:r>
              <w:t>Dense</w:t>
            </w:r>
          </w:p>
        </w:tc>
        <w:tc>
          <w:tcPr>
            <w:tcW w:w="4349" w:type="dxa"/>
          </w:tcPr>
          <w:p w14:paraId="4A3F9FE8" w14:textId="77777777" w:rsidR="00DD3900" w:rsidRDefault="00DD3900" w:rsidP="00DD3900">
            <w:r>
              <w:t>Array of dense character vectors</w:t>
            </w:r>
          </w:p>
        </w:tc>
        <w:tc>
          <w:tcPr>
            <w:tcW w:w="1128" w:type="dxa"/>
          </w:tcPr>
          <w:p w14:paraId="05E6707C" w14:textId="77777777" w:rsidR="00DD3900" w:rsidRDefault="00FE5B8A" w:rsidP="00DD3900">
            <w:r>
              <w:t>None</w:t>
            </w:r>
          </w:p>
        </w:tc>
      </w:tr>
      <w:tr w:rsidR="00B34D4A" w14:paraId="1BD39E3C" w14:textId="77777777" w:rsidTr="00B34D4A">
        <w:tc>
          <w:tcPr>
            <w:tcW w:w="2405" w:type="dxa"/>
          </w:tcPr>
          <w:p w14:paraId="6CEE7CCC" w14:textId="77777777" w:rsidR="00B34D4A" w:rsidRDefault="00B34D4A" w:rsidP="00DD3900">
            <w:r>
              <w:t>Concatenate characters</w:t>
            </w:r>
          </w:p>
        </w:tc>
        <w:tc>
          <w:tcPr>
            <w:tcW w:w="1134" w:type="dxa"/>
          </w:tcPr>
          <w:p w14:paraId="143692ED" w14:textId="77777777" w:rsidR="00B34D4A" w:rsidRDefault="00B34D4A" w:rsidP="00DD3900">
            <w:r>
              <w:t>Reshape</w:t>
            </w:r>
          </w:p>
        </w:tc>
        <w:tc>
          <w:tcPr>
            <w:tcW w:w="4349" w:type="dxa"/>
          </w:tcPr>
          <w:p w14:paraId="0CAF4878" w14:textId="77777777" w:rsidR="00B34D4A" w:rsidRDefault="00B34D4A" w:rsidP="00DD3900">
            <w:r>
              <w:t>Concatenated character vector</w:t>
            </w:r>
          </w:p>
        </w:tc>
        <w:tc>
          <w:tcPr>
            <w:tcW w:w="1128" w:type="dxa"/>
          </w:tcPr>
          <w:p w14:paraId="3B7BEA2D" w14:textId="77777777" w:rsidR="00B34D4A" w:rsidRDefault="00B34D4A" w:rsidP="00DD3900"/>
        </w:tc>
      </w:tr>
      <w:tr w:rsidR="00DD3900" w14:paraId="47AF1064" w14:textId="77777777" w:rsidTr="00B34D4A">
        <w:tc>
          <w:tcPr>
            <w:tcW w:w="2405" w:type="dxa"/>
          </w:tcPr>
          <w:p w14:paraId="206A2E21" w14:textId="77777777" w:rsidR="00DD3900" w:rsidRDefault="00DD3900" w:rsidP="00DD3900">
            <w:r>
              <w:t>Encode words</w:t>
            </w:r>
          </w:p>
        </w:tc>
        <w:tc>
          <w:tcPr>
            <w:tcW w:w="1134" w:type="dxa"/>
          </w:tcPr>
          <w:p w14:paraId="247862A9" w14:textId="77777777" w:rsidR="00DD3900" w:rsidRDefault="00DD3900" w:rsidP="00DD3900">
            <w:r>
              <w:t>Dense</w:t>
            </w:r>
          </w:p>
        </w:tc>
        <w:tc>
          <w:tcPr>
            <w:tcW w:w="4349" w:type="dxa"/>
          </w:tcPr>
          <w:p w14:paraId="396DA97D" w14:textId="77777777" w:rsidR="00DD3900" w:rsidRDefault="00DD3900" w:rsidP="00FE5B8A">
            <w:r>
              <w:t xml:space="preserve">Dense </w:t>
            </w:r>
            <w:r w:rsidR="00FE5B8A">
              <w:t>word</w:t>
            </w:r>
            <w:r>
              <w:t xml:space="preserve"> vector</w:t>
            </w:r>
          </w:p>
        </w:tc>
        <w:tc>
          <w:tcPr>
            <w:tcW w:w="1128" w:type="dxa"/>
          </w:tcPr>
          <w:p w14:paraId="3F0BEDD0" w14:textId="77777777" w:rsidR="00DD3900" w:rsidRDefault="00FE5B8A" w:rsidP="00DD3900">
            <w:r>
              <w:t>None</w:t>
            </w:r>
          </w:p>
        </w:tc>
      </w:tr>
      <w:tr w:rsidR="00DD3900" w14:paraId="431DDEDB" w14:textId="77777777" w:rsidTr="00B34D4A">
        <w:tc>
          <w:tcPr>
            <w:tcW w:w="2405" w:type="dxa"/>
          </w:tcPr>
          <w:p w14:paraId="22149F47" w14:textId="77777777" w:rsidR="00DD3900" w:rsidRDefault="00DD3900" w:rsidP="00DD3900">
            <w:r>
              <w:t>Decode words</w:t>
            </w:r>
          </w:p>
        </w:tc>
        <w:tc>
          <w:tcPr>
            <w:tcW w:w="1134" w:type="dxa"/>
          </w:tcPr>
          <w:p w14:paraId="0C2F1D32" w14:textId="77777777" w:rsidR="00DD3900" w:rsidRDefault="00DD3900" w:rsidP="00DD3900">
            <w:r>
              <w:t>Dense</w:t>
            </w:r>
          </w:p>
        </w:tc>
        <w:tc>
          <w:tcPr>
            <w:tcW w:w="4349" w:type="dxa"/>
          </w:tcPr>
          <w:p w14:paraId="067FB5B3" w14:textId="77777777" w:rsidR="00DD3900" w:rsidRDefault="00B34D4A" w:rsidP="00B34D4A">
            <w:r>
              <w:t>Concatenated character vector</w:t>
            </w:r>
          </w:p>
        </w:tc>
        <w:tc>
          <w:tcPr>
            <w:tcW w:w="1128" w:type="dxa"/>
          </w:tcPr>
          <w:p w14:paraId="6C6A3FC8" w14:textId="77777777" w:rsidR="00DD3900" w:rsidRDefault="00FE5B8A" w:rsidP="00DD3900">
            <w:r>
              <w:t>Sigmoid</w:t>
            </w:r>
          </w:p>
        </w:tc>
      </w:tr>
      <w:tr w:rsidR="00B34D4A" w14:paraId="6C262F3B" w14:textId="77777777" w:rsidTr="00B34D4A">
        <w:tc>
          <w:tcPr>
            <w:tcW w:w="2405" w:type="dxa"/>
          </w:tcPr>
          <w:p w14:paraId="6BFB537E" w14:textId="77777777" w:rsidR="00B34D4A" w:rsidRDefault="00B34D4A" w:rsidP="00DD3900">
            <w:r>
              <w:t>Split into characters</w:t>
            </w:r>
          </w:p>
        </w:tc>
        <w:tc>
          <w:tcPr>
            <w:tcW w:w="1134" w:type="dxa"/>
          </w:tcPr>
          <w:p w14:paraId="23BF041C" w14:textId="77777777" w:rsidR="00B34D4A" w:rsidRDefault="00B34D4A" w:rsidP="00DD3900">
            <w:r>
              <w:t>Reshape</w:t>
            </w:r>
          </w:p>
        </w:tc>
        <w:tc>
          <w:tcPr>
            <w:tcW w:w="4349" w:type="dxa"/>
          </w:tcPr>
          <w:p w14:paraId="720D590C" w14:textId="77777777" w:rsidR="00B34D4A" w:rsidRDefault="00B34D4A" w:rsidP="00DD3900">
            <w:r>
              <w:t>Array of dense character vectors</w:t>
            </w:r>
          </w:p>
        </w:tc>
        <w:tc>
          <w:tcPr>
            <w:tcW w:w="1128" w:type="dxa"/>
          </w:tcPr>
          <w:p w14:paraId="051E0804" w14:textId="77777777" w:rsidR="00B34D4A" w:rsidRDefault="00B34D4A" w:rsidP="00DD3900"/>
        </w:tc>
      </w:tr>
      <w:tr w:rsidR="00DD3900" w14:paraId="7B9A80DA" w14:textId="77777777" w:rsidTr="00B34D4A">
        <w:tc>
          <w:tcPr>
            <w:tcW w:w="2405" w:type="dxa"/>
          </w:tcPr>
          <w:p w14:paraId="0FEEE9F7" w14:textId="77777777" w:rsidR="00DD3900" w:rsidRDefault="00DD3900" w:rsidP="00DD3900">
            <w:r>
              <w:t>Decode characters</w:t>
            </w:r>
          </w:p>
        </w:tc>
        <w:tc>
          <w:tcPr>
            <w:tcW w:w="1134" w:type="dxa"/>
          </w:tcPr>
          <w:p w14:paraId="5B926233" w14:textId="77777777" w:rsidR="00DD3900" w:rsidRDefault="00DD3900" w:rsidP="00DD3900">
            <w:r>
              <w:t>Dense</w:t>
            </w:r>
          </w:p>
        </w:tc>
        <w:tc>
          <w:tcPr>
            <w:tcW w:w="4349" w:type="dxa"/>
          </w:tcPr>
          <w:p w14:paraId="19CE2495" w14:textId="77777777" w:rsidR="00DD3900" w:rsidRDefault="00FE5B8A" w:rsidP="00DD3900">
            <w:r>
              <w:t>Array of onehot character vectors</w:t>
            </w:r>
          </w:p>
        </w:tc>
        <w:tc>
          <w:tcPr>
            <w:tcW w:w="1128" w:type="dxa"/>
          </w:tcPr>
          <w:p w14:paraId="145E2ABE" w14:textId="77777777" w:rsidR="00DD3900" w:rsidRDefault="00FE5B8A" w:rsidP="00DD3900">
            <w:r>
              <w:t>Sigmoid</w:t>
            </w:r>
          </w:p>
        </w:tc>
      </w:tr>
    </w:tbl>
    <w:p w14:paraId="714E367C" w14:textId="77777777" w:rsidR="00930F7B" w:rsidRDefault="00930F7B" w:rsidP="0035199B"/>
    <w:p w14:paraId="608D26A9" w14:textId="77777777" w:rsidR="00F04429" w:rsidRPr="00182999" w:rsidRDefault="00F04429" w:rsidP="00F04429">
      <w:pPr>
        <w:rPr>
          <w:b/>
        </w:rPr>
      </w:pPr>
      <w:r w:rsidRPr="00182999">
        <w:rPr>
          <w:b/>
        </w:rPr>
        <w:t>Hidden layer size (latent variable dimensionality):</w:t>
      </w:r>
    </w:p>
    <w:p w14:paraId="221105BA" w14:textId="77777777" w:rsidR="00F04429" w:rsidRDefault="00F04429" w:rsidP="00B44750">
      <w:pPr>
        <w:jc w:val="both"/>
      </w:pPr>
      <w:r>
        <w:t>For a words with around 20 characters (encoded) a hidden size of 35 is the smallest size that effectively and accurately encodes the information.</w:t>
      </w:r>
    </w:p>
    <w:p w14:paraId="02156C5E" w14:textId="77777777" w:rsidR="00445F99" w:rsidRDefault="00445F99" w:rsidP="00445F99">
      <w:pPr>
        <w:pStyle w:val="Heading3"/>
        <w:numPr>
          <w:ilvl w:val="2"/>
          <w:numId w:val="8"/>
        </w:numPr>
      </w:pPr>
      <w:bookmarkStart w:id="13" w:name="_Toc9984213"/>
      <w:r>
        <w:t>Core model</w:t>
      </w:r>
      <w:bookmarkEnd w:id="13"/>
    </w:p>
    <w:p w14:paraId="0AEB03AE" w14:textId="77777777" w:rsidR="00ED5F55" w:rsidRDefault="00ED5F55" w:rsidP="00B44750">
      <w:pPr>
        <w:jc w:val="both"/>
      </w:pPr>
      <w:r>
        <w:t>Overall the model performs as follow: the character encoder encodes each character individually, then characters of a word are concatenated and each word is encoded individually. The LSTM then encodes the sequence of word vectors into a vector representing the entire input. This is then decoded into the encoded words. Each word is decoded into encoded characters and each encoded character is decoded into the onehot character vector.</w:t>
      </w:r>
    </w:p>
    <w:p w14:paraId="74F8E029" w14:textId="77777777" w:rsidR="00ED5F55" w:rsidRDefault="00ED5F55" w:rsidP="00B44750">
      <w:pPr>
        <w:jc w:val="both"/>
      </w:pPr>
      <w:r>
        <w:t xml:space="preserve">The weights for the character and word encoders and decoders are copied from the pre-trained word </w:t>
      </w:r>
      <w:r w:rsidR="00041241">
        <w:t>embedding’s</w:t>
      </w:r>
      <w:r>
        <w:t>.</w:t>
      </w:r>
    </w:p>
    <w:p w14:paraId="0ABC6D57" w14:textId="77777777" w:rsidR="00FB2ADB" w:rsidRDefault="00FB2ADB" w:rsidP="00B44750">
      <w:pPr>
        <w:jc w:val="both"/>
      </w:pPr>
      <w:r>
        <w:t>The core is comprised of a LSTM cell and a dense network. The LSTM cells is given the array of encoded word vectors and processes them sequentially. After each word vector it updates its internal state and once all words have been processed it outputs its hidden state</w:t>
      </w:r>
      <w:r w:rsidR="00BD51E2">
        <w:t>. The dense layer then decodes the hidden state into an array of word vectors.</w:t>
      </w:r>
      <w:r w:rsidR="00041241">
        <w:t xml:space="preserve"> The hidden size should a few time larger than the embedded size of the output so that I can contain the information of the output as well as some information regarding the current state of processing.</w:t>
      </w:r>
    </w:p>
    <w:p w14:paraId="79BB4EE3" w14:textId="77777777" w:rsidR="00BD51E2" w:rsidRDefault="00BD51E2" w:rsidP="00B44750">
      <w:pPr>
        <w:jc w:val="both"/>
      </w:pPr>
      <w:r>
        <w:t>The total model architecture including all levels of encoders and decoders is the following:</w:t>
      </w:r>
    </w:p>
    <w:tbl>
      <w:tblPr>
        <w:tblStyle w:val="TableGrid"/>
        <w:tblW w:w="0" w:type="auto"/>
        <w:tblLook w:val="04A0" w:firstRow="1" w:lastRow="0" w:firstColumn="1" w:lastColumn="0" w:noHBand="0" w:noVBand="1"/>
      </w:tblPr>
      <w:tblGrid>
        <w:gridCol w:w="2399"/>
        <w:gridCol w:w="1416"/>
        <w:gridCol w:w="4050"/>
        <w:gridCol w:w="1151"/>
      </w:tblGrid>
      <w:tr w:rsidR="00BD51E2" w14:paraId="5A87A74C" w14:textId="77777777" w:rsidTr="005E0066">
        <w:tc>
          <w:tcPr>
            <w:tcW w:w="2405" w:type="dxa"/>
          </w:tcPr>
          <w:p w14:paraId="21CE41B8" w14:textId="77777777" w:rsidR="00BD51E2" w:rsidRPr="00240D22" w:rsidRDefault="00BD51E2" w:rsidP="00BD51E2">
            <w:pPr>
              <w:rPr>
                <w:b/>
              </w:rPr>
            </w:pPr>
            <w:r w:rsidRPr="00240D22">
              <w:rPr>
                <w:b/>
              </w:rPr>
              <w:t>Purpose</w:t>
            </w:r>
          </w:p>
        </w:tc>
        <w:tc>
          <w:tcPr>
            <w:tcW w:w="1418" w:type="dxa"/>
          </w:tcPr>
          <w:p w14:paraId="00BBEF03" w14:textId="77777777" w:rsidR="00BD51E2" w:rsidRPr="00240D22" w:rsidRDefault="00BD51E2" w:rsidP="00BD51E2">
            <w:pPr>
              <w:rPr>
                <w:b/>
              </w:rPr>
            </w:pPr>
            <w:r w:rsidRPr="00240D22">
              <w:rPr>
                <w:b/>
              </w:rPr>
              <w:t>Type</w:t>
            </w:r>
          </w:p>
        </w:tc>
        <w:tc>
          <w:tcPr>
            <w:tcW w:w="4065" w:type="dxa"/>
          </w:tcPr>
          <w:p w14:paraId="44CCFE49" w14:textId="77777777" w:rsidR="00BD51E2" w:rsidRPr="00240D22" w:rsidRDefault="00BD51E2" w:rsidP="00BD51E2">
            <w:pPr>
              <w:rPr>
                <w:b/>
              </w:rPr>
            </w:pPr>
            <w:r w:rsidRPr="00240D22">
              <w:rPr>
                <w:b/>
              </w:rPr>
              <w:t>Output</w:t>
            </w:r>
          </w:p>
        </w:tc>
        <w:tc>
          <w:tcPr>
            <w:tcW w:w="1128" w:type="dxa"/>
          </w:tcPr>
          <w:p w14:paraId="07441934" w14:textId="77777777" w:rsidR="00BD51E2" w:rsidRPr="00240D22" w:rsidRDefault="00BD51E2" w:rsidP="00BD51E2">
            <w:pPr>
              <w:rPr>
                <w:b/>
              </w:rPr>
            </w:pPr>
            <w:r w:rsidRPr="00240D22">
              <w:rPr>
                <w:b/>
              </w:rPr>
              <w:t>Activation</w:t>
            </w:r>
          </w:p>
        </w:tc>
      </w:tr>
      <w:tr w:rsidR="003E6AC5" w14:paraId="7F3DF023" w14:textId="77777777" w:rsidTr="005E0066">
        <w:tc>
          <w:tcPr>
            <w:tcW w:w="2405" w:type="dxa"/>
          </w:tcPr>
          <w:p w14:paraId="2129EC6C" w14:textId="77777777" w:rsidR="003E6AC5" w:rsidRDefault="003E6AC5" w:rsidP="003E6AC5">
            <w:r>
              <w:t>(Input)</w:t>
            </w:r>
          </w:p>
        </w:tc>
        <w:tc>
          <w:tcPr>
            <w:tcW w:w="1418" w:type="dxa"/>
          </w:tcPr>
          <w:p w14:paraId="605FAE98" w14:textId="77777777" w:rsidR="003E6AC5" w:rsidRDefault="003E6AC5" w:rsidP="003E6AC5"/>
        </w:tc>
        <w:tc>
          <w:tcPr>
            <w:tcW w:w="4065" w:type="dxa"/>
          </w:tcPr>
          <w:p w14:paraId="51B9E25F" w14:textId="77777777" w:rsidR="003E6AC5" w:rsidRDefault="003E6AC5" w:rsidP="003E6AC5">
            <w:r>
              <w:t>Array of onehot character vectors</w:t>
            </w:r>
          </w:p>
        </w:tc>
        <w:tc>
          <w:tcPr>
            <w:tcW w:w="1128" w:type="dxa"/>
          </w:tcPr>
          <w:p w14:paraId="632E3897" w14:textId="77777777" w:rsidR="003E6AC5" w:rsidRDefault="003E6AC5" w:rsidP="003E6AC5"/>
        </w:tc>
      </w:tr>
      <w:tr w:rsidR="003E6AC5" w14:paraId="1F97C23B" w14:textId="77777777" w:rsidTr="005E0066">
        <w:tc>
          <w:tcPr>
            <w:tcW w:w="2405" w:type="dxa"/>
          </w:tcPr>
          <w:p w14:paraId="06327584" w14:textId="77777777" w:rsidR="003E6AC5" w:rsidRDefault="003E6AC5" w:rsidP="003E6AC5">
            <w:r>
              <w:t>Encode characters</w:t>
            </w:r>
          </w:p>
        </w:tc>
        <w:tc>
          <w:tcPr>
            <w:tcW w:w="1418" w:type="dxa"/>
          </w:tcPr>
          <w:p w14:paraId="58D2F3BC" w14:textId="77777777" w:rsidR="003E6AC5" w:rsidRDefault="003E6AC5" w:rsidP="003E6AC5">
            <w:r>
              <w:t>Dense</w:t>
            </w:r>
          </w:p>
        </w:tc>
        <w:tc>
          <w:tcPr>
            <w:tcW w:w="4065" w:type="dxa"/>
          </w:tcPr>
          <w:p w14:paraId="2FDD68A3" w14:textId="77777777" w:rsidR="003E6AC5" w:rsidRDefault="003E6AC5" w:rsidP="003E6AC5">
            <w:r>
              <w:t>Array of dense character vectors</w:t>
            </w:r>
          </w:p>
        </w:tc>
        <w:tc>
          <w:tcPr>
            <w:tcW w:w="1128" w:type="dxa"/>
          </w:tcPr>
          <w:p w14:paraId="5C03F9EC" w14:textId="77777777" w:rsidR="003E6AC5" w:rsidRDefault="003E6AC5" w:rsidP="003E6AC5">
            <w:r>
              <w:t>None</w:t>
            </w:r>
          </w:p>
        </w:tc>
      </w:tr>
      <w:tr w:rsidR="003E6AC5" w14:paraId="59DE350E" w14:textId="77777777" w:rsidTr="005E0066">
        <w:tc>
          <w:tcPr>
            <w:tcW w:w="2405" w:type="dxa"/>
          </w:tcPr>
          <w:p w14:paraId="1C030FB4" w14:textId="77777777" w:rsidR="003E6AC5" w:rsidRDefault="003E6AC5" w:rsidP="003E6AC5">
            <w:r>
              <w:t>Concatenate characters</w:t>
            </w:r>
          </w:p>
        </w:tc>
        <w:tc>
          <w:tcPr>
            <w:tcW w:w="1418" w:type="dxa"/>
          </w:tcPr>
          <w:p w14:paraId="3C7E1DB2" w14:textId="77777777" w:rsidR="003E6AC5" w:rsidRDefault="003E6AC5" w:rsidP="003E6AC5">
            <w:r>
              <w:t>Reshape</w:t>
            </w:r>
          </w:p>
        </w:tc>
        <w:tc>
          <w:tcPr>
            <w:tcW w:w="4065" w:type="dxa"/>
          </w:tcPr>
          <w:p w14:paraId="4D45FD12" w14:textId="77777777" w:rsidR="003E6AC5" w:rsidRDefault="003E6AC5" w:rsidP="003E6AC5">
            <w:r>
              <w:t>Concatenated character vector</w:t>
            </w:r>
          </w:p>
        </w:tc>
        <w:tc>
          <w:tcPr>
            <w:tcW w:w="1128" w:type="dxa"/>
          </w:tcPr>
          <w:p w14:paraId="110A795A" w14:textId="77777777" w:rsidR="003E6AC5" w:rsidRDefault="003E6AC5" w:rsidP="003E6AC5"/>
        </w:tc>
      </w:tr>
      <w:tr w:rsidR="003E6AC5" w14:paraId="17E816E8" w14:textId="77777777" w:rsidTr="005E0066">
        <w:tc>
          <w:tcPr>
            <w:tcW w:w="2405" w:type="dxa"/>
          </w:tcPr>
          <w:p w14:paraId="3CA63F3D" w14:textId="77777777" w:rsidR="003E6AC5" w:rsidRDefault="003E6AC5" w:rsidP="003E6AC5">
            <w:r>
              <w:t>Encode words</w:t>
            </w:r>
          </w:p>
        </w:tc>
        <w:tc>
          <w:tcPr>
            <w:tcW w:w="1418" w:type="dxa"/>
          </w:tcPr>
          <w:p w14:paraId="50D4E93E" w14:textId="77777777" w:rsidR="003E6AC5" w:rsidRDefault="003E6AC5" w:rsidP="003E6AC5">
            <w:r>
              <w:t>Dense</w:t>
            </w:r>
          </w:p>
        </w:tc>
        <w:tc>
          <w:tcPr>
            <w:tcW w:w="4065" w:type="dxa"/>
          </w:tcPr>
          <w:p w14:paraId="1304C073" w14:textId="77777777" w:rsidR="003E6AC5" w:rsidRDefault="003E6AC5" w:rsidP="003E6AC5">
            <w:r>
              <w:t>Dense word vector</w:t>
            </w:r>
          </w:p>
        </w:tc>
        <w:tc>
          <w:tcPr>
            <w:tcW w:w="1128" w:type="dxa"/>
          </w:tcPr>
          <w:p w14:paraId="3857B5D9" w14:textId="77777777" w:rsidR="003E6AC5" w:rsidRDefault="003E6AC5" w:rsidP="003E6AC5">
            <w:r>
              <w:t>None</w:t>
            </w:r>
          </w:p>
        </w:tc>
      </w:tr>
      <w:tr w:rsidR="00BD51E2" w14:paraId="12AF0330" w14:textId="77777777" w:rsidTr="005E0066">
        <w:tc>
          <w:tcPr>
            <w:tcW w:w="2405" w:type="dxa"/>
          </w:tcPr>
          <w:p w14:paraId="3DC38A4A" w14:textId="77777777" w:rsidR="00BD51E2" w:rsidRDefault="00BD51E2" w:rsidP="00BD51E2">
            <w:r>
              <w:t>Encode sequence</w:t>
            </w:r>
          </w:p>
        </w:tc>
        <w:tc>
          <w:tcPr>
            <w:tcW w:w="1418" w:type="dxa"/>
          </w:tcPr>
          <w:p w14:paraId="119D01B7" w14:textId="77777777" w:rsidR="00BD51E2" w:rsidRDefault="00BD51E2" w:rsidP="00BD51E2">
            <w:r>
              <w:t>LSTM cell</w:t>
            </w:r>
          </w:p>
        </w:tc>
        <w:tc>
          <w:tcPr>
            <w:tcW w:w="4065" w:type="dxa"/>
          </w:tcPr>
          <w:p w14:paraId="4F57923C" w14:textId="77777777" w:rsidR="00BD51E2" w:rsidRDefault="00BD51E2" w:rsidP="00BD51E2">
            <w:r>
              <w:t xml:space="preserve">Latent vector </w:t>
            </w:r>
          </w:p>
        </w:tc>
        <w:tc>
          <w:tcPr>
            <w:tcW w:w="1128" w:type="dxa"/>
          </w:tcPr>
          <w:p w14:paraId="6D91EFF2" w14:textId="77777777" w:rsidR="00BD51E2" w:rsidRDefault="00BD51E2" w:rsidP="00BD51E2">
            <w:r>
              <w:t>Sigmoid</w:t>
            </w:r>
          </w:p>
        </w:tc>
      </w:tr>
      <w:tr w:rsidR="00BD51E2" w14:paraId="5F31B62F" w14:textId="77777777" w:rsidTr="005E0066">
        <w:tc>
          <w:tcPr>
            <w:tcW w:w="2405" w:type="dxa"/>
          </w:tcPr>
          <w:p w14:paraId="5F1A0E0B" w14:textId="77777777" w:rsidR="00BD51E2" w:rsidRDefault="00BD51E2" w:rsidP="00BD51E2">
            <w:r>
              <w:t>Decode sequence</w:t>
            </w:r>
          </w:p>
        </w:tc>
        <w:tc>
          <w:tcPr>
            <w:tcW w:w="1418" w:type="dxa"/>
          </w:tcPr>
          <w:p w14:paraId="0599B263" w14:textId="77777777" w:rsidR="00BD51E2" w:rsidRDefault="00BD51E2" w:rsidP="00BD51E2">
            <w:r>
              <w:t>Dense</w:t>
            </w:r>
          </w:p>
        </w:tc>
        <w:tc>
          <w:tcPr>
            <w:tcW w:w="4065" w:type="dxa"/>
          </w:tcPr>
          <w:p w14:paraId="745D3323" w14:textId="77777777" w:rsidR="00BD51E2" w:rsidRDefault="00BD51E2" w:rsidP="00BD51E2">
            <w:r>
              <w:t>Dense word vector</w:t>
            </w:r>
          </w:p>
        </w:tc>
        <w:tc>
          <w:tcPr>
            <w:tcW w:w="1128" w:type="dxa"/>
          </w:tcPr>
          <w:p w14:paraId="367FC83E" w14:textId="77777777" w:rsidR="00BD51E2" w:rsidRDefault="00BD51E2" w:rsidP="00BD51E2">
            <w:r>
              <w:t>Sigmoid</w:t>
            </w:r>
          </w:p>
        </w:tc>
      </w:tr>
      <w:tr w:rsidR="003E6AC5" w14:paraId="5E8316CB" w14:textId="77777777" w:rsidTr="005E0066">
        <w:tc>
          <w:tcPr>
            <w:tcW w:w="2405" w:type="dxa"/>
          </w:tcPr>
          <w:p w14:paraId="112703BE" w14:textId="77777777" w:rsidR="003E6AC5" w:rsidRDefault="003E6AC5" w:rsidP="003E6AC5">
            <w:r>
              <w:t>Decode words</w:t>
            </w:r>
          </w:p>
        </w:tc>
        <w:tc>
          <w:tcPr>
            <w:tcW w:w="1418" w:type="dxa"/>
          </w:tcPr>
          <w:p w14:paraId="20C73B42" w14:textId="77777777" w:rsidR="003E6AC5" w:rsidRDefault="003E6AC5" w:rsidP="003E6AC5">
            <w:r>
              <w:t>Dense</w:t>
            </w:r>
          </w:p>
        </w:tc>
        <w:tc>
          <w:tcPr>
            <w:tcW w:w="4065" w:type="dxa"/>
          </w:tcPr>
          <w:p w14:paraId="16392567" w14:textId="77777777" w:rsidR="003E6AC5" w:rsidRDefault="003E6AC5" w:rsidP="003E6AC5">
            <w:r>
              <w:t>Concatenated character vector</w:t>
            </w:r>
          </w:p>
        </w:tc>
        <w:tc>
          <w:tcPr>
            <w:tcW w:w="1128" w:type="dxa"/>
          </w:tcPr>
          <w:p w14:paraId="295C8C67" w14:textId="77777777" w:rsidR="003E6AC5" w:rsidRDefault="003E6AC5" w:rsidP="003E6AC5">
            <w:r>
              <w:t>Sigmoid</w:t>
            </w:r>
          </w:p>
        </w:tc>
      </w:tr>
      <w:tr w:rsidR="003E6AC5" w14:paraId="2BE57A51" w14:textId="77777777" w:rsidTr="005E0066">
        <w:tc>
          <w:tcPr>
            <w:tcW w:w="2405" w:type="dxa"/>
          </w:tcPr>
          <w:p w14:paraId="660E5F9B" w14:textId="77777777" w:rsidR="003E6AC5" w:rsidRDefault="003E6AC5" w:rsidP="003E6AC5">
            <w:r>
              <w:t>Split into characters</w:t>
            </w:r>
          </w:p>
        </w:tc>
        <w:tc>
          <w:tcPr>
            <w:tcW w:w="1418" w:type="dxa"/>
          </w:tcPr>
          <w:p w14:paraId="5076B2CC" w14:textId="77777777" w:rsidR="003E6AC5" w:rsidRDefault="003E6AC5" w:rsidP="003E6AC5">
            <w:r>
              <w:t>Reshape</w:t>
            </w:r>
          </w:p>
        </w:tc>
        <w:tc>
          <w:tcPr>
            <w:tcW w:w="4065" w:type="dxa"/>
          </w:tcPr>
          <w:p w14:paraId="74B60EC1" w14:textId="77777777" w:rsidR="003E6AC5" w:rsidRDefault="003E6AC5" w:rsidP="003E6AC5">
            <w:r>
              <w:t>Array of dense character vectors</w:t>
            </w:r>
          </w:p>
        </w:tc>
        <w:tc>
          <w:tcPr>
            <w:tcW w:w="1128" w:type="dxa"/>
          </w:tcPr>
          <w:p w14:paraId="0760E95E" w14:textId="77777777" w:rsidR="003E6AC5" w:rsidRDefault="003E6AC5" w:rsidP="003E6AC5"/>
        </w:tc>
      </w:tr>
      <w:tr w:rsidR="003E6AC5" w14:paraId="6D11A488" w14:textId="77777777" w:rsidTr="005E0066">
        <w:tc>
          <w:tcPr>
            <w:tcW w:w="2405" w:type="dxa"/>
          </w:tcPr>
          <w:p w14:paraId="1D922DA0" w14:textId="77777777" w:rsidR="003E6AC5" w:rsidRDefault="003E6AC5" w:rsidP="003E6AC5">
            <w:r>
              <w:t>Decode characters</w:t>
            </w:r>
          </w:p>
        </w:tc>
        <w:tc>
          <w:tcPr>
            <w:tcW w:w="1418" w:type="dxa"/>
          </w:tcPr>
          <w:p w14:paraId="0BED0F72" w14:textId="77777777" w:rsidR="003E6AC5" w:rsidRDefault="003E6AC5" w:rsidP="003E6AC5">
            <w:r>
              <w:t>Dense</w:t>
            </w:r>
          </w:p>
        </w:tc>
        <w:tc>
          <w:tcPr>
            <w:tcW w:w="4065" w:type="dxa"/>
          </w:tcPr>
          <w:p w14:paraId="2076445C" w14:textId="77777777" w:rsidR="003E6AC5" w:rsidRDefault="003E6AC5" w:rsidP="003E6AC5">
            <w:r>
              <w:t>Array of onehot character vectors</w:t>
            </w:r>
          </w:p>
        </w:tc>
        <w:tc>
          <w:tcPr>
            <w:tcW w:w="1128" w:type="dxa"/>
          </w:tcPr>
          <w:p w14:paraId="74293CE2" w14:textId="77777777" w:rsidR="003E6AC5" w:rsidRDefault="003E6AC5" w:rsidP="003E6AC5">
            <w:r>
              <w:t>Sigmoid</w:t>
            </w:r>
          </w:p>
        </w:tc>
      </w:tr>
    </w:tbl>
    <w:p w14:paraId="58E1EE1D" w14:textId="47E7B019" w:rsidR="00BD51E2" w:rsidRDefault="00BD51E2" w:rsidP="00BD51E2"/>
    <w:p w14:paraId="1E5B8ED8" w14:textId="6EA7D22F" w:rsidR="00314B93" w:rsidRPr="00314B93" w:rsidRDefault="00314B93" w:rsidP="00BD51E2">
      <w:pPr>
        <w:rPr>
          <w:b/>
        </w:rPr>
      </w:pPr>
      <w:r w:rsidRPr="00314B93">
        <w:rPr>
          <w:b/>
        </w:rPr>
        <w:t>Exploding gradient problem</w:t>
      </w:r>
    </w:p>
    <w:p w14:paraId="5861DB2C" w14:textId="77777777" w:rsidR="009B103B" w:rsidRDefault="00314B93" w:rsidP="00BD51E2">
      <w:r>
        <w:lastRenderedPageBreak/>
        <w:t>During training of the model as well as embeddings</w:t>
      </w:r>
      <w:r w:rsidR="000F71E6">
        <w:t xml:space="preserve"> it would sometimes happen that the loss function suddenly returns a </w:t>
      </w:r>
      <w:proofErr w:type="spellStart"/>
      <w:r w:rsidR="000F71E6">
        <w:t>NaN</w:t>
      </w:r>
      <w:proofErr w:type="spellEnd"/>
      <w:r w:rsidR="000F71E6">
        <w:t xml:space="preserve"> value. This </w:t>
      </w:r>
      <w:r w:rsidR="00155059">
        <w:t xml:space="preserve">breaks the training process and changes all weights to </w:t>
      </w:r>
      <w:proofErr w:type="spellStart"/>
      <w:r w:rsidR="00155059">
        <w:t>NaN</w:t>
      </w:r>
      <w:proofErr w:type="spellEnd"/>
      <w:r w:rsidR="00155059">
        <w:t xml:space="preserve"> and consequently </w:t>
      </w:r>
      <w:r w:rsidR="001A605D">
        <w:t>practically erasing the model.</w:t>
      </w:r>
    </w:p>
    <w:p w14:paraId="5C52B2A7" w14:textId="42DF533D" w:rsidR="009B103B" w:rsidRDefault="009B103B" w:rsidP="00BD51E2">
      <w:r>
        <w:t xml:space="preserve">This is cause by the exploding gradient problem where one or more weights keep increasing rapidly until </w:t>
      </w:r>
      <w:r w:rsidR="00B3362D">
        <w:t xml:space="preserve">their value exceeds the upper limit and their value becomes </w:t>
      </w:r>
      <w:proofErr w:type="spellStart"/>
      <w:r w:rsidR="00B3362D">
        <w:t>NaN</w:t>
      </w:r>
      <w:proofErr w:type="spellEnd"/>
      <w:r w:rsidR="00B3362D">
        <w:t>.</w:t>
      </w:r>
    </w:p>
    <w:p w14:paraId="37374B9D" w14:textId="24B52979" w:rsidR="00314B93" w:rsidRPr="00FB2ADB" w:rsidRDefault="001A605D" w:rsidP="00BD51E2">
      <w:r>
        <w:t>To combat this kernel constraints are enforced. A value between 5 and 15 us</w:t>
      </w:r>
      <w:r w:rsidR="009B103B">
        <w:t xml:space="preserve">ually prevents </w:t>
      </w:r>
      <w:r w:rsidR="00CE34CE">
        <w:t>the gradient explosions with little to no impact on accuracy.</w:t>
      </w:r>
    </w:p>
    <w:p w14:paraId="6E78C059" w14:textId="77777777" w:rsidR="00A66FE5" w:rsidRDefault="00A66FE5" w:rsidP="00763B14">
      <w:pPr>
        <w:pStyle w:val="Heading1"/>
        <w:numPr>
          <w:ilvl w:val="0"/>
          <w:numId w:val="8"/>
        </w:numPr>
      </w:pPr>
      <w:bookmarkStart w:id="14" w:name="_Toc9984214"/>
      <w:r w:rsidRPr="00271396">
        <w:t>Experimental</w:t>
      </w:r>
      <w:r>
        <w:t xml:space="preserve"> Evaluation</w:t>
      </w:r>
      <w:bookmarkEnd w:id="14"/>
    </w:p>
    <w:p w14:paraId="2978132A" w14:textId="77777777" w:rsidR="00A66FE5" w:rsidRDefault="00C552A0" w:rsidP="00763B14">
      <w:pPr>
        <w:pStyle w:val="Heading2"/>
        <w:numPr>
          <w:ilvl w:val="1"/>
          <w:numId w:val="8"/>
        </w:numPr>
      </w:pPr>
      <w:bookmarkStart w:id="15" w:name="_Toc9984215"/>
      <w:r>
        <w:t>Methodology</w:t>
      </w:r>
      <w:bookmarkEnd w:id="15"/>
    </w:p>
    <w:p w14:paraId="289D861A" w14:textId="28CB193B" w:rsidR="00763B14" w:rsidRDefault="007E79D8" w:rsidP="00A53C20">
      <w:r>
        <w:t xml:space="preserve">The main performance measure for the complete network is a custom written function that returns either a 0 or 1 for each prediction, where 1 indicates the prediction to a sample in </w:t>
      </w:r>
      <w:proofErr w:type="spellStart"/>
      <w:r>
        <w:t>vectorised</w:t>
      </w:r>
      <w:proofErr w:type="spellEnd"/>
      <w:r>
        <w:t xml:space="preserve"> form (Not </w:t>
      </w:r>
      <w:proofErr w:type="spellStart"/>
      <w:r>
        <w:t>onehot</w:t>
      </w:r>
      <w:proofErr w:type="spellEnd"/>
      <w:r>
        <w:t xml:space="preserve"> encoding) exactly matches the ground truth. The final number displayed is the percentage of predictions that are entirely correct.</w:t>
      </w:r>
    </w:p>
    <w:p w14:paraId="1293ADA0" w14:textId="06144B9A" w:rsidR="007F4EA4" w:rsidRDefault="007F4EA4" w:rsidP="00A53C20">
      <w:r>
        <w:t>Th</w:t>
      </w:r>
      <w:r w:rsidR="008609D9">
        <w:t>e</w:t>
      </w:r>
      <w:r>
        <w:t xml:space="preserve"> model has been trained </w:t>
      </w:r>
      <w:r w:rsidR="00850D95">
        <w:t xml:space="preserve">with input </w:t>
      </w:r>
      <w:proofErr w:type="spellStart"/>
      <w:r w:rsidR="00850D95">
        <w:t>FileName</w:t>
      </w:r>
      <w:proofErr w:type="spellEnd"/>
      <w:r w:rsidR="00850D95">
        <w:t xml:space="preserve"> and </w:t>
      </w:r>
      <w:r>
        <w:t>on three target</w:t>
      </w:r>
      <w:r w:rsidR="00850D95">
        <w:t xml:space="preserve"> outputs (separate model instances)</w:t>
      </w:r>
      <w:r>
        <w:t xml:space="preserve">, </w:t>
      </w:r>
      <w:proofErr w:type="spellStart"/>
      <w:r>
        <w:t>LineName</w:t>
      </w:r>
      <w:proofErr w:type="spellEnd"/>
      <w:r>
        <w:t xml:space="preserve">, </w:t>
      </w:r>
      <w:proofErr w:type="spellStart"/>
      <w:r>
        <w:t>SurveyName</w:t>
      </w:r>
      <w:proofErr w:type="spellEnd"/>
      <w:r>
        <w:t xml:space="preserve">, and </w:t>
      </w:r>
      <w:proofErr w:type="spellStart"/>
      <w:r>
        <w:t>GSQBarcode</w:t>
      </w:r>
      <w:proofErr w:type="spellEnd"/>
      <w:r w:rsidR="008609D9">
        <w:t>.</w:t>
      </w:r>
      <w:r w:rsidR="00850D95">
        <w:t xml:space="preserve"> </w:t>
      </w:r>
      <w:r w:rsidR="00996D2E">
        <w:t>Training was run for 100 epochs and training accuracies were returned for each epoch. After each test (</w:t>
      </w:r>
      <w:r w:rsidR="00D22F84">
        <w:t>100 epochs on a model instance</w:t>
      </w:r>
      <w:r w:rsidR="00996D2E">
        <w:t>)</w:t>
      </w:r>
      <w:r w:rsidR="00D22F84">
        <w:t xml:space="preserve"> the accuracy was measured on a</w:t>
      </w:r>
      <w:r w:rsidR="003869A8">
        <w:t>n</w:t>
      </w:r>
      <w:r w:rsidR="00D22F84">
        <w:t xml:space="preserve"> </w:t>
      </w:r>
      <w:r w:rsidR="003869A8">
        <w:t xml:space="preserve">unseen </w:t>
      </w:r>
      <w:r w:rsidR="00D22F84">
        <w:t>test dataset</w:t>
      </w:r>
      <w:r w:rsidR="003869A8">
        <w:t>. The results obtained from the final test are representative of performance towards new data.</w:t>
      </w:r>
      <w:r w:rsidR="00A03CD5">
        <w:t xml:space="preserve"> </w:t>
      </w:r>
    </w:p>
    <w:p w14:paraId="3E2E6F15" w14:textId="77777777" w:rsidR="00C552A0" w:rsidRDefault="00C552A0" w:rsidP="00763B14">
      <w:pPr>
        <w:pStyle w:val="Heading2"/>
        <w:numPr>
          <w:ilvl w:val="1"/>
          <w:numId w:val="8"/>
        </w:numPr>
      </w:pPr>
      <w:bookmarkStart w:id="16" w:name="_Toc9984216"/>
      <w:r>
        <w:t>Results</w:t>
      </w:r>
      <w:bookmarkEnd w:id="16"/>
    </w:p>
    <w:tbl>
      <w:tblPr>
        <w:tblStyle w:val="TableGrid"/>
        <w:tblW w:w="0" w:type="auto"/>
        <w:tblLook w:val="04A0" w:firstRow="1" w:lastRow="0" w:firstColumn="1" w:lastColumn="0" w:noHBand="0" w:noVBand="1"/>
      </w:tblPr>
      <w:tblGrid>
        <w:gridCol w:w="1351"/>
        <w:gridCol w:w="6299"/>
        <w:gridCol w:w="1366"/>
      </w:tblGrid>
      <w:tr w:rsidR="00E57A64" w14:paraId="6F2E5800" w14:textId="77777777" w:rsidTr="00922F97">
        <w:tc>
          <w:tcPr>
            <w:tcW w:w="1351" w:type="dxa"/>
          </w:tcPr>
          <w:p w14:paraId="65643812" w14:textId="5B6DDCEB" w:rsidR="00E57A64" w:rsidRPr="00922F97" w:rsidRDefault="00E57A64" w:rsidP="00E57A64">
            <w:pPr>
              <w:rPr>
                <w:b/>
              </w:rPr>
            </w:pPr>
            <w:r w:rsidRPr="00922F97">
              <w:rPr>
                <w:b/>
              </w:rPr>
              <w:t>Target</w:t>
            </w:r>
          </w:p>
        </w:tc>
        <w:tc>
          <w:tcPr>
            <w:tcW w:w="6299" w:type="dxa"/>
          </w:tcPr>
          <w:p w14:paraId="0938C8E9" w14:textId="296533C5" w:rsidR="00E57A64" w:rsidRPr="00922F97" w:rsidRDefault="00E57A64" w:rsidP="00E57A64">
            <w:pPr>
              <w:rPr>
                <w:b/>
              </w:rPr>
            </w:pPr>
            <w:r w:rsidRPr="00922F97">
              <w:rPr>
                <w:b/>
              </w:rPr>
              <w:t>Sample predictions</w:t>
            </w:r>
          </w:p>
        </w:tc>
        <w:tc>
          <w:tcPr>
            <w:tcW w:w="1366" w:type="dxa"/>
          </w:tcPr>
          <w:p w14:paraId="62804D9C" w14:textId="168DB15E" w:rsidR="00E57A64" w:rsidRPr="00922F97" w:rsidRDefault="00E57A64" w:rsidP="00E57A64">
            <w:pPr>
              <w:rPr>
                <w:b/>
              </w:rPr>
            </w:pPr>
            <w:r w:rsidRPr="00922F97">
              <w:rPr>
                <w:b/>
              </w:rPr>
              <w:t>Testing accuracies</w:t>
            </w:r>
          </w:p>
        </w:tc>
      </w:tr>
      <w:tr w:rsidR="00E57A64" w14:paraId="797B07C6" w14:textId="77777777" w:rsidTr="00922F97">
        <w:tc>
          <w:tcPr>
            <w:tcW w:w="1351" w:type="dxa"/>
          </w:tcPr>
          <w:p w14:paraId="75DF51E1" w14:textId="1603928A" w:rsidR="00E57A64" w:rsidRPr="00E57A64" w:rsidRDefault="00E57A64" w:rsidP="00A53C20">
            <w:proofErr w:type="spellStart"/>
            <w:r>
              <w:t>LineName</w:t>
            </w:r>
            <w:proofErr w:type="spellEnd"/>
          </w:p>
        </w:tc>
        <w:tc>
          <w:tcPr>
            <w:tcW w:w="6299" w:type="dxa"/>
          </w:tcPr>
          <w:p w14:paraId="4DBDC503" w14:textId="77777777" w:rsidR="00922F97" w:rsidRDefault="00E57A64" w:rsidP="00A53C20">
            <w:r w:rsidRPr="00E57A64">
              <w:t>“AR91_</w:t>
            </w:r>
            <w:r w:rsidRPr="00922F97">
              <w:rPr>
                <w:b/>
              </w:rPr>
              <w:t>AR91-31</w:t>
            </w:r>
            <w:r w:rsidRPr="00E57A64">
              <w:t>_FINAL_FILTERED_SDU02007TA_238981.SGY”</w:t>
            </w:r>
          </w:p>
          <w:p w14:paraId="5FF2DB47" w14:textId="043BE221" w:rsidR="00E57A64" w:rsidRDefault="00922F97" w:rsidP="00A53C20">
            <w:r>
              <w:tab/>
            </w:r>
            <w:r w:rsidR="00E57A64" w:rsidRPr="00E57A64">
              <w:t xml:space="preserve"> -&gt; “</w:t>
            </w:r>
            <w:r w:rsidR="00E57A64" w:rsidRPr="00922F97">
              <w:rPr>
                <w:b/>
              </w:rPr>
              <w:t>AR91-31</w:t>
            </w:r>
            <w:r w:rsidR="00E57A64" w:rsidRPr="00E57A64">
              <w:t>”</w:t>
            </w:r>
          </w:p>
        </w:tc>
        <w:tc>
          <w:tcPr>
            <w:tcW w:w="1366" w:type="dxa"/>
          </w:tcPr>
          <w:p w14:paraId="02D32690" w14:textId="5E0CC6FB" w:rsidR="00E57A64" w:rsidRDefault="00E57A64" w:rsidP="00A53C20">
            <w:r w:rsidRPr="00E57A64">
              <w:t>91.5% Exact matches</w:t>
            </w:r>
          </w:p>
        </w:tc>
      </w:tr>
      <w:tr w:rsidR="00E57A64" w14:paraId="66CC5AFF" w14:textId="77777777" w:rsidTr="00922F97">
        <w:tc>
          <w:tcPr>
            <w:tcW w:w="1351" w:type="dxa"/>
          </w:tcPr>
          <w:p w14:paraId="102BFDEA" w14:textId="3D21C741" w:rsidR="00E57A64" w:rsidRPr="00E57A64" w:rsidRDefault="00E57A64" w:rsidP="00A53C20">
            <w:proofErr w:type="spellStart"/>
            <w:r>
              <w:t>SurveyName</w:t>
            </w:r>
            <w:proofErr w:type="spellEnd"/>
          </w:p>
        </w:tc>
        <w:tc>
          <w:tcPr>
            <w:tcW w:w="6299" w:type="dxa"/>
          </w:tcPr>
          <w:p w14:paraId="35A7AC9E" w14:textId="77777777" w:rsidR="00922F97" w:rsidRDefault="00E57A64" w:rsidP="00A53C20">
            <w:r w:rsidRPr="00E57A64">
              <w:t>“</w:t>
            </w:r>
            <w:r w:rsidRPr="00922F97">
              <w:rPr>
                <w:b/>
              </w:rPr>
              <w:t>NIELLA_AND_EXTENSION</w:t>
            </w:r>
            <w:r w:rsidRPr="00E57A64">
              <w:t xml:space="preserve">_85-N31_FINAL_FILTERED_SDU02007TA_238985.SGY” </w:t>
            </w:r>
          </w:p>
          <w:p w14:paraId="7FE6303D" w14:textId="7C960C9A" w:rsidR="00E57A64" w:rsidRDefault="00922F97" w:rsidP="00A53C20">
            <w:r>
              <w:tab/>
            </w:r>
            <w:r w:rsidR="00E57A64" w:rsidRPr="00E57A64">
              <w:t>-&gt; “</w:t>
            </w:r>
            <w:proofErr w:type="spellStart"/>
            <w:r w:rsidR="00E57A64" w:rsidRPr="00922F97">
              <w:rPr>
                <w:b/>
              </w:rPr>
              <w:t>NIELLA</w:t>
            </w:r>
            <w:proofErr w:type="spellEnd"/>
            <w:r w:rsidR="00E57A64" w:rsidRPr="00922F97">
              <w:rPr>
                <w:b/>
              </w:rPr>
              <w:t xml:space="preserve"> &amp; EXTENSION</w:t>
            </w:r>
            <w:r w:rsidR="00E57A64" w:rsidRPr="00E57A64">
              <w:t>”</w:t>
            </w:r>
          </w:p>
        </w:tc>
        <w:tc>
          <w:tcPr>
            <w:tcW w:w="1366" w:type="dxa"/>
          </w:tcPr>
          <w:p w14:paraId="3CD587ED" w14:textId="318F2355" w:rsidR="00E57A64" w:rsidRDefault="00E57A64" w:rsidP="00A53C20">
            <w:r w:rsidRPr="00E57A64">
              <w:t>93.0% Exact matches</w:t>
            </w:r>
          </w:p>
        </w:tc>
      </w:tr>
      <w:tr w:rsidR="00E57A64" w14:paraId="62848292" w14:textId="77777777" w:rsidTr="00922F97">
        <w:tc>
          <w:tcPr>
            <w:tcW w:w="1351" w:type="dxa"/>
          </w:tcPr>
          <w:p w14:paraId="7679B5A1" w14:textId="70BF5DC2" w:rsidR="00E57A64" w:rsidRPr="00E57A64" w:rsidRDefault="00E57A64" w:rsidP="00A53C20">
            <w:proofErr w:type="spellStart"/>
            <w:r>
              <w:t>GSQBarcode</w:t>
            </w:r>
            <w:proofErr w:type="spellEnd"/>
          </w:p>
        </w:tc>
        <w:tc>
          <w:tcPr>
            <w:tcW w:w="6299" w:type="dxa"/>
          </w:tcPr>
          <w:p w14:paraId="5BE5D52D" w14:textId="77777777" w:rsidR="00922F97" w:rsidRDefault="00E57A64" w:rsidP="00A53C20">
            <w:r w:rsidRPr="00E57A64">
              <w:t>“AR91_AR91-31_FINAL_FILTERED_</w:t>
            </w:r>
            <w:r w:rsidRPr="00922F97">
              <w:rPr>
                <w:b/>
              </w:rPr>
              <w:t>SDU02007TA</w:t>
            </w:r>
            <w:r w:rsidRPr="00E57A64">
              <w:t xml:space="preserve">_238981.SGY” </w:t>
            </w:r>
          </w:p>
          <w:p w14:paraId="48CBE8EA" w14:textId="1B2FFD03" w:rsidR="00E57A64" w:rsidRDefault="00922F97" w:rsidP="00A53C20">
            <w:r>
              <w:tab/>
            </w:r>
            <w:r w:rsidR="00E57A64" w:rsidRPr="00E57A64">
              <w:t>-&gt; “</w:t>
            </w:r>
            <w:r w:rsidR="00E57A64" w:rsidRPr="00922F97">
              <w:rPr>
                <w:b/>
              </w:rPr>
              <w:t>SDU02007TA</w:t>
            </w:r>
            <w:r w:rsidR="00E57A64" w:rsidRPr="00E57A64">
              <w:t>”</w:t>
            </w:r>
          </w:p>
        </w:tc>
        <w:tc>
          <w:tcPr>
            <w:tcW w:w="1366" w:type="dxa"/>
          </w:tcPr>
          <w:p w14:paraId="51B331A6" w14:textId="7A499F14" w:rsidR="00E57A64" w:rsidRDefault="00E57A64" w:rsidP="00A53C20">
            <w:r w:rsidRPr="00E57A64">
              <w:t>94.2% Exact matches</w:t>
            </w:r>
          </w:p>
        </w:tc>
      </w:tr>
    </w:tbl>
    <w:p w14:paraId="287BCC5C" w14:textId="77777777" w:rsidR="00E57A64" w:rsidRDefault="00E57A64" w:rsidP="00A53C20"/>
    <w:p w14:paraId="3C082D91" w14:textId="2A9B7247" w:rsidR="00763B14" w:rsidRDefault="00090538" w:rsidP="00A53C20">
      <w:r>
        <w:rPr>
          <w:noProof/>
        </w:rPr>
        <w:lastRenderedPageBreak/>
        <w:drawing>
          <wp:inline distT="0" distB="0" distL="0" distR="0" wp14:anchorId="6ECCC9F5" wp14:editId="35BCE997">
            <wp:extent cx="5731510" cy="2771775"/>
            <wp:effectExtent l="0" t="0" r="2540" b="9525"/>
            <wp:docPr id="1" name="Chart 1">
              <a:extLst xmlns:a="http://schemas.openxmlformats.org/drawingml/2006/main">
                <a:ext uri="{FF2B5EF4-FFF2-40B4-BE49-F238E27FC236}">
                  <a16:creationId xmlns:a16="http://schemas.microsoft.com/office/drawing/2014/main" id="{01473B89-7446-4840-A6CC-7DEA2D14C7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00280B7" w14:textId="77777777" w:rsidR="00A66FE5" w:rsidRDefault="00A66FE5" w:rsidP="00763B14">
      <w:pPr>
        <w:pStyle w:val="Heading1"/>
        <w:numPr>
          <w:ilvl w:val="0"/>
          <w:numId w:val="8"/>
        </w:numPr>
      </w:pPr>
      <w:bookmarkStart w:id="17" w:name="_Toc9984217"/>
      <w:r w:rsidRPr="00271396">
        <w:t>Conclusion</w:t>
      </w:r>
      <w:bookmarkEnd w:id="17"/>
    </w:p>
    <w:p w14:paraId="1C0E28AD" w14:textId="1A2C7662" w:rsidR="00A66FE5" w:rsidRPr="00A66FE5" w:rsidRDefault="00C53DB7" w:rsidP="00A66FE5">
      <w:r>
        <w:t xml:space="preserve">Machine learning techniques can be applied to </w:t>
      </w:r>
      <w:r w:rsidR="00D77405">
        <w:t xml:space="preserve">extract and generate rich and useful metadata from </w:t>
      </w:r>
      <w:r w:rsidR="00506CC2">
        <w:t xml:space="preserve">existing files. </w:t>
      </w:r>
      <w:r w:rsidR="00F46E77">
        <w:t>I</w:t>
      </w:r>
      <w:r w:rsidR="00741C18">
        <w:t>n</w:t>
      </w:r>
      <w:r w:rsidR="00F46E77">
        <w:t xml:space="preserve"> this first stage, </w:t>
      </w:r>
      <w:r w:rsidR="00741C18">
        <w:t>r</w:t>
      </w:r>
      <w:r w:rsidR="00966A85">
        <w:t>ecurrent</w:t>
      </w:r>
      <w:r w:rsidR="00506CC2">
        <w:t xml:space="preserve"> neural</w:t>
      </w:r>
      <w:r w:rsidR="00966A85">
        <w:t xml:space="preserve"> networks with LSTM cells combined with multiple levels of embedding </w:t>
      </w:r>
      <w:r w:rsidR="003F304C">
        <w:t>have proven to be</w:t>
      </w:r>
      <w:r w:rsidR="00E62687">
        <w:t xml:space="preserve"> very effective </w:t>
      </w:r>
      <w:r w:rsidR="00F46E77">
        <w:t>in</w:t>
      </w:r>
      <w:r w:rsidR="00E62687">
        <w:t xml:space="preserve"> </w:t>
      </w:r>
      <w:r w:rsidR="00E62687">
        <w:t>produc</w:t>
      </w:r>
      <w:r w:rsidR="00F478BC">
        <w:t>ing</w:t>
      </w:r>
      <w:r w:rsidR="00E62687">
        <w:t xml:space="preserve"> high accurac</w:t>
      </w:r>
      <w:r w:rsidR="00F478BC">
        <w:t>y models</w:t>
      </w:r>
      <w:r w:rsidR="00A6659F">
        <w:t xml:space="preserve"> with testing results of</w:t>
      </w:r>
      <w:r w:rsidR="00E62687">
        <w:t xml:space="preserve"> above 90% on unseen test data</w:t>
      </w:r>
      <w:r w:rsidR="00F478BC">
        <w:t>.</w:t>
      </w:r>
      <w:r w:rsidR="00D62C51">
        <w:t xml:space="preserve"> </w:t>
      </w:r>
      <w:r w:rsidR="00A972B4">
        <w:t>Therefore,</w:t>
      </w:r>
      <w:r w:rsidR="00D62C51">
        <w:t xml:space="preserve"> </w:t>
      </w:r>
      <w:r w:rsidR="006E0F0B">
        <w:t xml:space="preserve">machine learning techniques and specifically </w:t>
      </w:r>
      <w:r w:rsidR="00D62C51">
        <w:t>neural network technologies</w:t>
      </w:r>
      <w:r w:rsidR="005C45FE">
        <w:t xml:space="preserve"> are an excellent approach to </w:t>
      </w:r>
      <w:r w:rsidR="00A972B4">
        <w:t>solve this task</w:t>
      </w:r>
      <w:r w:rsidR="006E0F0B">
        <w:t>.</w:t>
      </w:r>
    </w:p>
    <w:sectPr w:rsidR="00A66FE5" w:rsidRPr="00A66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71DCA7A0"/>
    <w:lvl w:ilvl="0">
      <w:start w:val="1"/>
      <w:numFmt w:val="decimal"/>
      <w:pStyle w:val="ListNumber2"/>
      <w:lvlText w:val="%1."/>
      <w:lvlJc w:val="left"/>
      <w:pPr>
        <w:tabs>
          <w:tab w:val="num" w:pos="643"/>
        </w:tabs>
        <w:ind w:left="643" w:hanging="360"/>
      </w:pPr>
    </w:lvl>
  </w:abstractNum>
  <w:abstractNum w:abstractNumId="1" w15:restartNumberingAfterBreak="0">
    <w:nsid w:val="11D125DC"/>
    <w:multiLevelType w:val="hybridMultilevel"/>
    <w:tmpl w:val="36DC1544"/>
    <w:lvl w:ilvl="0" w:tplc="D47A01FA">
      <w:start w:val="1"/>
      <w:numFmt w:val="decimal"/>
      <w:lvlText w:val="%1."/>
      <w:lvlJc w:val="left"/>
      <w:pPr>
        <w:ind w:left="720" w:hanging="360"/>
      </w:pPr>
    </w:lvl>
    <w:lvl w:ilvl="1" w:tplc="4322D56A" w:tentative="1">
      <w:start w:val="1"/>
      <w:numFmt w:val="lowerLetter"/>
      <w:lvlText w:val="%2."/>
      <w:lvlJc w:val="left"/>
      <w:pPr>
        <w:ind w:left="1440" w:hanging="360"/>
      </w:pPr>
    </w:lvl>
    <w:lvl w:ilvl="2" w:tplc="053E9ED4" w:tentative="1">
      <w:start w:val="1"/>
      <w:numFmt w:val="lowerRoman"/>
      <w:lvlText w:val="%3."/>
      <w:lvlJc w:val="right"/>
      <w:pPr>
        <w:ind w:left="2160" w:hanging="180"/>
      </w:pPr>
    </w:lvl>
    <w:lvl w:ilvl="3" w:tplc="ABDEFB36" w:tentative="1">
      <w:start w:val="1"/>
      <w:numFmt w:val="decimal"/>
      <w:lvlText w:val="%4."/>
      <w:lvlJc w:val="left"/>
      <w:pPr>
        <w:ind w:left="2880" w:hanging="360"/>
      </w:pPr>
    </w:lvl>
    <w:lvl w:ilvl="4" w:tplc="1152D196" w:tentative="1">
      <w:start w:val="1"/>
      <w:numFmt w:val="lowerLetter"/>
      <w:lvlText w:val="%5."/>
      <w:lvlJc w:val="left"/>
      <w:pPr>
        <w:ind w:left="3600" w:hanging="360"/>
      </w:pPr>
    </w:lvl>
    <w:lvl w:ilvl="5" w:tplc="FDF0AB88" w:tentative="1">
      <w:start w:val="1"/>
      <w:numFmt w:val="lowerRoman"/>
      <w:lvlText w:val="%6."/>
      <w:lvlJc w:val="right"/>
      <w:pPr>
        <w:ind w:left="4320" w:hanging="180"/>
      </w:pPr>
    </w:lvl>
    <w:lvl w:ilvl="6" w:tplc="2264C5CA" w:tentative="1">
      <w:start w:val="1"/>
      <w:numFmt w:val="decimal"/>
      <w:lvlText w:val="%7."/>
      <w:lvlJc w:val="left"/>
      <w:pPr>
        <w:ind w:left="5040" w:hanging="360"/>
      </w:pPr>
    </w:lvl>
    <w:lvl w:ilvl="7" w:tplc="4A1A17F2" w:tentative="1">
      <w:start w:val="1"/>
      <w:numFmt w:val="lowerLetter"/>
      <w:lvlText w:val="%8."/>
      <w:lvlJc w:val="left"/>
      <w:pPr>
        <w:ind w:left="5760" w:hanging="360"/>
      </w:pPr>
    </w:lvl>
    <w:lvl w:ilvl="8" w:tplc="029449F4" w:tentative="1">
      <w:start w:val="1"/>
      <w:numFmt w:val="lowerRoman"/>
      <w:lvlText w:val="%9."/>
      <w:lvlJc w:val="right"/>
      <w:pPr>
        <w:ind w:left="6480" w:hanging="180"/>
      </w:pPr>
    </w:lvl>
  </w:abstractNum>
  <w:abstractNum w:abstractNumId="2" w15:restartNumberingAfterBreak="0">
    <w:nsid w:val="233139AE"/>
    <w:multiLevelType w:val="hybridMultilevel"/>
    <w:tmpl w:val="FD543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6A7AB9"/>
    <w:multiLevelType w:val="hybridMultilevel"/>
    <w:tmpl w:val="B744570C"/>
    <w:lvl w:ilvl="0" w:tplc="5464D4D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8E48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ED125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2A76D5"/>
    <w:multiLevelType w:val="hybridMultilevel"/>
    <w:tmpl w:val="EE4ED6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E666593"/>
    <w:multiLevelType w:val="hybridMultilevel"/>
    <w:tmpl w:val="2F5AE5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1561B9C"/>
    <w:multiLevelType w:val="hybridMultilevel"/>
    <w:tmpl w:val="C3843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1B86A8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AA858E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9"/>
  </w:num>
  <w:num w:numId="3">
    <w:abstractNumId w:val="0"/>
  </w:num>
  <w:num w:numId="4">
    <w:abstractNumId w:val="1"/>
  </w:num>
  <w:num w:numId="5">
    <w:abstractNumId w:val="7"/>
  </w:num>
  <w:num w:numId="6">
    <w:abstractNumId w:val="5"/>
  </w:num>
  <w:num w:numId="7">
    <w:abstractNumId w:val="10"/>
  </w:num>
  <w:num w:numId="8">
    <w:abstractNumId w:val="4"/>
  </w:num>
  <w:num w:numId="9">
    <w:abstractNumId w:val="6"/>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FE5"/>
    <w:rsid w:val="000112A3"/>
    <w:rsid w:val="00015C13"/>
    <w:rsid w:val="000255BC"/>
    <w:rsid w:val="000273D8"/>
    <w:rsid w:val="00041241"/>
    <w:rsid w:val="00063776"/>
    <w:rsid w:val="0006672E"/>
    <w:rsid w:val="0007779D"/>
    <w:rsid w:val="00090538"/>
    <w:rsid w:val="000F6C3E"/>
    <w:rsid w:val="000F71E6"/>
    <w:rsid w:val="00105DAA"/>
    <w:rsid w:val="001063D0"/>
    <w:rsid w:val="001259A5"/>
    <w:rsid w:val="00133A33"/>
    <w:rsid w:val="00155059"/>
    <w:rsid w:val="00182999"/>
    <w:rsid w:val="001974CA"/>
    <w:rsid w:val="001A605D"/>
    <w:rsid w:val="001C4359"/>
    <w:rsid w:val="001E354E"/>
    <w:rsid w:val="0020692F"/>
    <w:rsid w:val="00240D22"/>
    <w:rsid w:val="00271396"/>
    <w:rsid w:val="002938EA"/>
    <w:rsid w:val="00294A97"/>
    <w:rsid w:val="002C18D4"/>
    <w:rsid w:val="002E1870"/>
    <w:rsid w:val="002E60D4"/>
    <w:rsid w:val="00314B93"/>
    <w:rsid w:val="00335E0F"/>
    <w:rsid w:val="0035199B"/>
    <w:rsid w:val="003869A8"/>
    <w:rsid w:val="00387505"/>
    <w:rsid w:val="003A0830"/>
    <w:rsid w:val="003A2BCE"/>
    <w:rsid w:val="003B2F09"/>
    <w:rsid w:val="003C3B00"/>
    <w:rsid w:val="003C608F"/>
    <w:rsid w:val="003E6AC5"/>
    <w:rsid w:val="003F304C"/>
    <w:rsid w:val="00402FBC"/>
    <w:rsid w:val="00404466"/>
    <w:rsid w:val="00421F13"/>
    <w:rsid w:val="00430B70"/>
    <w:rsid w:val="00437209"/>
    <w:rsid w:val="004414B3"/>
    <w:rsid w:val="00445F99"/>
    <w:rsid w:val="00446DD1"/>
    <w:rsid w:val="00495D82"/>
    <w:rsid w:val="004C6B1E"/>
    <w:rsid w:val="0050182B"/>
    <w:rsid w:val="00506CC2"/>
    <w:rsid w:val="005224CA"/>
    <w:rsid w:val="005328FA"/>
    <w:rsid w:val="00537682"/>
    <w:rsid w:val="00553166"/>
    <w:rsid w:val="00561D8E"/>
    <w:rsid w:val="0058778F"/>
    <w:rsid w:val="00594AE6"/>
    <w:rsid w:val="005A49EF"/>
    <w:rsid w:val="005C45FE"/>
    <w:rsid w:val="005E0066"/>
    <w:rsid w:val="005F479E"/>
    <w:rsid w:val="006656FA"/>
    <w:rsid w:val="006728BB"/>
    <w:rsid w:val="006776E8"/>
    <w:rsid w:val="006B4F1B"/>
    <w:rsid w:val="006E0F0B"/>
    <w:rsid w:val="006F1B3A"/>
    <w:rsid w:val="00741C18"/>
    <w:rsid w:val="00763B14"/>
    <w:rsid w:val="007A0840"/>
    <w:rsid w:val="007E4A31"/>
    <w:rsid w:val="007E79D8"/>
    <w:rsid w:val="007F4EA4"/>
    <w:rsid w:val="00823DC2"/>
    <w:rsid w:val="00850D95"/>
    <w:rsid w:val="008609D9"/>
    <w:rsid w:val="00864273"/>
    <w:rsid w:val="00893BA9"/>
    <w:rsid w:val="00897B07"/>
    <w:rsid w:val="008A4087"/>
    <w:rsid w:val="008C5421"/>
    <w:rsid w:val="008C6833"/>
    <w:rsid w:val="008D18F1"/>
    <w:rsid w:val="009164DD"/>
    <w:rsid w:val="00922F97"/>
    <w:rsid w:val="00930F7B"/>
    <w:rsid w:val="00961821"/>
    <w:rsid w:val="00966A85"/>
    <w:rsid w:val="00984EE7"/>
    <w:rsid w:val="00996D2E"/>
    <w:rsid w:val="00997603"/>
    <w:rsid w:val="009B103B"/>
    <w:rsid w:val="009C4226"/>
    <w:rsid w:val="009E7D8F"/>
    <w:rsid w:val="00A03CD5"/>
    <w:rsid w:val="00A043A3"/>
    <w:rsid w:val="00A10FF4"/>
    <w:rsid w:val="00A53C20"/>
    <w:rsid w:val="00A6659F"/>
    <w:rsid w:val="00A66FE5"/>
    <w:rsid w:val="00A972B4"/>
    <w:rsid w:val="00AF596C"/>
    <w:rsid w:val="00B21680"/>
    <w:rsid w:val="00B326E1"/>
    <w:rsid w:val="00B3362D"/>
    <w:rsid w:val="00B34D4A"/>
    <w:rsid w:val="00B44750"/>
    <w:rsid w:val="00B477F6"/>
    <w:rsid w:val="00B7596E"/>
    <w:rsid w:val="00B91F5C"/>
    <w:rsid w:val="00B9493C"/>
    <w:rsid w:val="00BC0C11"/>
    <w:rsid w:val="00BD51E2"/>
    <w:rsid w:val="00C005C3"/>
    <w:rsid w:val="00C2354A"/>
    <w:rsid w:val="00C53DB7"/>
    <w:rsid w:val="00C552A0"/>
    <w:rsid w:val="00CB61E7"/>
    <w:rsid w:val="00CC4C29"/>
    <w:rsid w:val="00CE12F3"/>
    <w:rsid w:val="00CE34CE"/>
    <w:rsid w:val="00D11780"/>
    <w:rsid w:val="00D22C73"/>
    <w:rsid w:val="00D22F84"/>
    <w:rsid w:val="00D430F0"/>
    <w:rsid w:val="00D62C51"/>
    <w:rsid w:val="00D6783A"/>
    <w:rsid w:val="00D77405"/>
    <w:rsid w:val="00D93282"/>
    <w:rsid w:val="00DB4C46"/>
    <w:rsid w:val="00DC220C"/>
    <w:rsid w:val="00DC274C"/>
    <w:rsid w:val="00DD0965"/>
    <w:rsid w:val="00DD3900"/>
    <w:rsid w:val="00E364CE"/>
    <w:rsid w:val="00E43717"/>
    <w:rsid w:val="00E53A22"/>
    <w:rsid w:val="00E57A64"/>
    <w:rsid w:val="00E61228"/>
    <w:rsid w:val="00E62687"/>
    <w:rsid w:val="00E910F6"/>
    <w:rsid w:val="00E96120"/>
    <w:rsid w:val="00EC3B6F"/>
    <w:rsid w:val="00EC7561"/>
    <w:rsid w:val="00ED5F55"/>
    <w:rsid w:val="00EF7B62"/>
    <w:rsid w:val="00F04429"/>
    <w:rsid w:val="00F0710A"/>
    <w:rsid w:val="00F46E77"/>
    <w:rsid w:val="00F478BC"/>
    <w:rsid w:val="00F62CBE"/>
    <w:rsid w:val="00FA2971"/>
    <w:rsid w:val="00FB2ADB"/>
    <w:rsid w:val="00FD5338"/>
    <w:rsid w:val="00FD7CAE"/>
    <w:rsid w:val="00FE5B8A"/>
    <w:rsid w:val="00FF0244"/>
    <w:rsid w:val="00FF79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9D6EC"/>
  <w15:chartTrackingRefBased/>
  <w15:docId w15:val="{94677818-6444-446F-8465-1F2E2F7C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B14"/>
  </w:style>
  <w:style w:type="paragraph" w:styleId="Heading1">
    <w:name w:val="heading 1"/>
    <w:basedOn w:val="Normal"/>
    <w:next w:val="Normal"/>
    <w:link w:val="Heading1Char"/>
    <w:uiPriority w:val="9"/>
    <w:qFormat/>
    <w:rsid w:val="00594AE6"/>
    <w:pPr>
      <w:keepNext/>
      <w:keepLines/>
      <w:spacing w:before="240" w:after="0"/>
      <w:outlineLvl w:val="0"/>
    </w:pPr>
    <w:rPr>
      <w:rFonts w:asciiTheme="majorHAnsi" w:eastAsiaTheme="majorEastAsia" w:hAnsiTheme="majorHAnsi" w:cstheme="majorBidi"/>
      <w:b/>
      <w:color w:val="262626" w:themeColor="text1" w:themeTint="D9"/>
      <w:sz w:val="32"/>
      <w:szCs w:val="32"/>
    </w:rPr>
  </w:style>
  <w:style w:type="paragraph" w:styleId="Heading2">
    <w:name w:val="heading 2"/>
    <w:basedOn w:val="Normal"/>
    <w:next w:val="Normal"/>
    <w:link w:val="Heading2Char"/>
    <w:uiPriority w:val="9"/>
    <w:unhideWhenUsed/>
    <w:qFormat/>
    <w:rsid w:val="00594AE6"/>
    <w:pPr>
      <w:keepNext/>
      <w:keepLines/>
      <w:spacing w:before="40" w:after="0"/>
      <w:outlineLvl w:val="1"/>
    </w:pPr>
    <w:rPr>
      <w:rFonts w:asciiTheme="majorHAnsi" w:eastAsiaTheme="majorEastAsia" w:hAnsiTheme="majorHAnsi" w:cstheme="majorBidi"/>
      <w:b/>
      <w:color w:val="262626" w:themeColor="text1" w:themeTint="D9"/>
      <w:sz w:val="28"/>
      <w:szCs w:val="28"/>
    </w:rPr>
  </w:style>
  <w:style w:type="paragraph" w:styleId="Heading3">
    <w:name w:val="heading 3"/>
    <w:basedOn w:val="Normal"/>
    <w:next w:val="Normal"/>
    <w:link w:val="Heading3Char"/>
    <w:uiPriority w:val="9"/>
    <w:unhideWhenUsed/>
    <w:qFormat/>
    <w:rsid w:val="00594AE6"/>
    <w:pPr>
      <w:keepNext/>
      <w:keepLines/>
      <w:spacing w:before="40" w:after="0"/>
      <w:outlineLvl w:val="2"/>
    </w:pPr>
    <w:rPr>
      <w:rFonts w:asciiTheme="majorHAnsi" w:eastAsiaTheme="majorEastAsia" w:hAnsiTheme="majorHAnsi" w:cstheme="majorBidi"/>
      <w:b/>
      <w:color w:val="0D0D0D" w:themeColor="text1" w:themeTint="F2"/>
      <w:sz w:val="24"/>
      <w:szCs w:val="24"/>
    </w:rPr>
  </w:style>
  <w:style w:type="paragraph" w:styleId="Heading4">
    <w:name w:val="heading 4"/>
    <w:basedOn w:val="Normal"/>
    <w:next w:val="Normal"/>
    <w:link w:val="Heading4Char"/>
    <w:uiPriority w:val="9"/>
    <w:semiHidden/>
    <w:unhideWhenUsed/>
    <w:qFormat/>
    <w:rsid w:val="00763B14"/>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763B14"/>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763B14"/>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763B14"/>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63B1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763B1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AE6"/>
    <w:rPr>
      <w:rFonts w:asciiTheme="majorHAnsi" w:eastAsiaTheme="majorEastAsia" w:hAnsiTheme="majorHAnsi" w:cstheme="majorBidi"/>
      <w:b/>
      <w:color w:val="262626" w:themeColor="text1" w:themeTint="D9"/>
      <w:sz w:val="32"/>
      <w:szCs w:val="32"/>
    </w:rPr>
  </w:style>
  <w:style w:type="paragraph" w:styleId="TOCHeading">
    <w:name w:val="TOC Heading"/>
    <w:basedOn w:val="Heading1"/>
    <w:next w:val="Normal"/>
    <w:uiPriority w:val="39"/>
    <w:unhideWhenUsed/>
    <w:qFormat/>
    <w:rsid w:val="00763B14"/>
    <w:pPr>
      <w:outlineLvl w:val="9"/>
    </w:pPr>
  </w:style>
  <w:style w:type="paragraph" w:styleId="TOC1">
    <w:name w:val="toc 1"/>
    <w:basedOn w:val="Normal"/>
    <w:next w:val="Normal"/>
    <w:autoRedefine/>
    <w:uiPriority w:val="39"/>
    <w:unhideWhenUsed/>
    <w:rsid w:val="009E7D8F"/>
    <w:pPr>
      <w:tabs>
        <w:tab w:val="left" w:pos="440"/>
        <w:tab w:val="right" w:leader="dot" w:pos="9016"/>
      </w:tabs>
      <w:spacing w:after="100"/>
    </w:pPr>
  </w:style>
  <w:style w:type="character" w:styleId="Hyperlink">
    <w:name w:val="Hyperlink"/>
    <w:basedOn w:val="DefaultParagraphFont"/>
    <w:uiPriority w:val="99"/>
    <w:unhideWhenUsed/>
    <w:rsid w:val="00A66FE5"/>
    <w:rPr>
      <w:color w:val="0563C1" w:themeColor="hyperlink"/>
      <w:u w:val="single"/>
    </w:rPr>
  </w:style>
  <w:style w:type="character" w:customStyle="1" w:styleId="Heading2Char">
    <w:name w:val="Heading 2 Char"/>
    <w:basedOn w:val="DefaultParagraphFont"/>
    <w:link w:val="Heading2"/>
    <w:uiPriority w:val="9"/>
    <w:rsid w:val="00594AE6"/>
    <w:rPr>
      <w:rFonts w:asciiTheme="majorHAnsi" w:eastAsiaTheme="majorEastAsia" w:hAnsiTheme="majorHAnsi" w:cstheme="majorBidi"/>
      <w:b/>
      <w:color w:val="262626" w:themeColor="text1" w:themeTint="D9"/>
      <w:sz w:val="28"/>
      <w:szCs w:val="28"/>
    </w:rPr>
  </w:style>
  <w:style w:type="paragraph" w:styleId="Title">
    <w:name w:val="Title"/>
    <w:basedOn w:val="Normal"/>
    <w:next w:val="Normal"/>
    <w:link w:val="TitleChar"/>
    <w:uiPriority w:val="10"/>
    <w:qFormat/>
    <w:rsid w:val="00763B1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63B14"/>
    <w:rPr>
      <w:rFonts w:asciiTheme="majorHAnsi" w:eastAsiaTheme="majorEastAsia" w:hAnsiTheme="majorHAnsi" w:cstheme="majorBidi"/>
      <w:spacing w:val="-10"/>
      <w:sz w:val="56"/>
      <w:szCs w:val="56"/>
    </w:rPr>
  </w:style>
  <w:style w:type="paragraph" w:styleId="TOC2">
    <w:name w:val="toc 2"/>
    <w:basedOn w:val="Normal"/>
    <w:next w:val="Normal"/>
    <w:autoRedefine/>
    <w:uiPriority w:val="39"/>
    <w:unhideWhenUsed/>
    <w:rsid w:val="00271396"/>
    <w:pPr>
      <w:spacing w:after="100"/>
      <w:ind w:left="220"/>
    </w:pPr>
  </w:style>
  <w:style w:type="paragraph" w:styleId="ListNumber">
    <w:name w:val="List Number"/>
    <w:basedOn w:val="Normal"/>
    <w:uiPriority w:val="99"/>
    <w:semiHidden/>
    <w:unhideWhenUsed/>
    <w:rsid w:val="00271396"/>
    <w:pPr>
      <w:contextualSpacing/>
    </w:pPr>
  </w:style>
  <w:style w:type="paragraph" w:styleId="ListNumber2">
    <w:name w:val="List Number 2"/>
    <w:basedOn w:val="Normal"/>
    <w:uiPriority w:val="99"/>
    <w:semiHidden/>
    <w:unhideWhenUsed/>
    <w:rsid w:val="00271396"/>
    <w:pPr>
      <w:numPr>
        <w:numId w:val="3"/>
      </w:numPr>
      <w:contextualSpacing/>
    </w:pPr>
  </w:style>
  <w:style w:type="character" w:customStyle="1" w:styleId="Heading3Char">
    <w:name w:val="Heading 3 Char"/>
    <w:basedOn w:val="DefaultParagraphFont"/>
    <w:link w:val="Heading3"/>
    <w:uiPriority w:val="9"/>
    <w:rsid w:val="00594AE6"/>
    <w:rPr>
      <w:rFonts w:asciiTheme="majorHAnsi" w:eastAsiaTheme="majorEastAsia" w:hAnsiTheme="majorHAnsi" w:cstheme="majorBidi"/>
      <w:b/>
      <w:color w:val="0D0D0D" w:themeColor="text1" w:themeTint="F2"/>
      <w:sz w:val="24"/>
      <w:szCs w:val="24"/>
    </w:rPr>
  </w:style>
  <w:style w:type="character" w:customStyle="1" w:styleId="Heading4Char">
    <w:name w:val="Heading 4 Char"/>
    <w:basedOn w:val="DefaultParagraphFont"/>
    <w:link w:val="Heading4"/>
    <w:uiPriority w:val="9"/>
    <w:semiHidden/>
    <w:rsid w:val="00763B14"/>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763B14"/>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763B14"/>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763B1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63B1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763B1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63B1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63B1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63B14"/>
    <w:rPr>
      <w:color w:val="5A5A5A" w:themeColor="text1" w:themeTint="A5"/>
      <w:spacing w:val="15"/>
    </w:rPr>
  </w:style>
  <w:style w:type="character" w:styleId="Strong">
    <w:name w:val="Strong"/>
    <w:basedOn w:val="DefaultParagraphFont"/>
    <w:uiPriority w:val="22"/>
    <w:qFormat/>
    <w:rsid w:val="00763B14"/>
    <w:rPr>
      <w:b/>
      <w:bCs/>
      <w:color w:val="auto"/>
    </w:rPr>
  </w:style>
  <w:style w:type="character" w:styleId="Emphasis">
    <w:name w:val="Emphasis"/>
    <w:basedOn w:val="DefaultParagraphFont"/>
    <w:uiPriority w:val="20"/>
    <w:qFormat/>
    <w:rsid w:val="00763B14"/>
    <w:rPr>
      <w:i/>
      <w:iCs/>
      <w:color w:val="auto"/>
    </w:rPr>
  </w:style>
  <w:style w:type="paragraph" w:styleId="NoSpacing">
    <w:name w:val="No Spacing"/>
    <w:uiPriority w:val="1"/>
    <w:qFormat/>
    <w:rsid w:val="00763B14"/>
    <w:pPr>
      <w:spacing w:after="0" w:line="240" w:lineRule="auto"/>
    </w:pPr>
  </w:style>
  <w:style w:type="paragraph" w:styleId="Quote">
    <w:name w:val="Quote"/>
    <w:basedOn w:val="Normal"/>
    <w:next w:val="Normal"/>
    <w:link w:val="QuoteChar"/>
    <w:uiPriority w:val="29"/>
    <w:qFormat/>
    <w:rsid w:val="00763B1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63B14"/>
    <w:rPr>
      <w:i/>
      <w:iCs/>
      <w:color w:val="404040" w:themeColor="text1" w:themeTint="BF"/>
    </w:rPr>
  </w:style>
  <w:style w:type="paragraph" w:styleId="IntenseQuote">
    <w:name w:val="Intense Quote"/>
    <w:basedOn w:val="Normal"/>
    <w:next w:val="Normal"/>
    <w:link w:val="IntenseQuoteChar"/>
    <w:uiPriority w:val="30"/>
    <w:qFormat/>
    <w:rsid w:val="00763B1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763B14"/>
    <w:rPr>
      <w:i/>
      <w:iCs/>
      <w:color w:val="404040" w:themeColor="text1" w:themeTint="BF"/>
    </w:rPr>
  </w:style>
  <w:style w:type="character" w:styleId="SubtleEmphasis">
    <w:name w:val="Subtle Emphasis"/>
    <w:basedOn w:val="DefaultParagraphFont"/>
    <w:uiPriority w:val="19"/>
    <w:qFormat/>
    <w:rsid w:val="00763B14"/>
    <w:rPr>
      <w:i/>
      <w:iCs/>
      <w:color w:val="404040" w:themeColor="text1" w:themeTint="BF"/>
    </w:rPr>
  </w:style>
  <w:style w:type="character" w:styleId="IntenseEmphasis">
    <w:name w:val="Intense Emphasis"/>
    <w:basedOn w:val="DefaultParagraphFont"/>
    <w:uiPriority w:val="21"/>
    <w:qFormat/>
    <w:rsid w:val="00763B14"/>
    <w:rPr>
      <w:b/>
      <w:bCs/>
      <w:i/>
      <w:iCs/>
      <w:color w:val="auto"/>
    </w:rPr>
  </w:style>
  <w:style w:type="character" w:styleId="SubtleReference">
    <w:name w:val="Subtle Reference"/>
    <w:basedOn w:val="DefaultParagraphFont"/>
    <w:uiPriority w:val="31"/>
    <w:qFormat/>
    <w:rsid w:val="00763B14"/>
    <w:rPr>
      <w:smallCaps/>
      <w:color w:val="404040" w:themeColor="text1" w:themeTint="BF"/>
    </w:rPr>
  </w:style>
  <w:style w:type="character" w:styleId="IntenseReference">
    <w:name w:val="Intense Reference"/>
    <w:basedOn w:val="DefaultParagraphFont"/>
    <w:uiPriority w:val="32"/>
    <w:qFormat/>
    <w:rsid w:val="00763B14"/>
    <w:rPr>
      <w:b/>
      <w:bCs/>
      <w:smallCaps/>
      <w:color w:val="404040" w:themeColor="text1" w:themeTint="BF"/>
      <w:spacing w:val="5"/>
    </w:rPr>
  </w:style>
  <w:style w:type="character" w:styleId="BookTitle">
    <w:name w:val="Book Title"/>
    <w:basedOn w:val="DefaultParagraphFont"/>
    <w:uiPriority w:val="33"/>
    <w:qFormat/>
    <w:rsid w:val="00763B14"/>
    <w:rPr>
      <w:b/>
      <w:bCs/>
      <w:i/>
      <w:iCs/>
      <w:spacing w:val="5"/>
    </w:rPr>
  </w:style>
  <w:style w:type="paragraph" w:styleId="ListParagraph">
    <w:name w:val="List Paragraph"/>
    <w:basedOn w:val="Normal"/>
    <w:uiPriority w:val="34"/>
    <w:qFormat/>
    <w:rsid w:val="00E61228"/>
    <w:pPr>
      <w:ind w:left="720"/>
      <w:contextualSpacing/>
    </w:pPr>
  </w:style>
  <w:style w:type="paragraph" w:styleId="TOC3">
    <w:name w:val="toc 3"/>
    <w:basedOn w:val="Normal"/>
    <w:next w:val="Normal"/>
    <w:autoRedefine/>
    <w:uiPriority w:val="39"/>
    <w:unhideWhenUsed/>
    <w:rsid w:val="00EC3B6F"/>
    <w:pPr>
      <w:spacing w:after="100"/>
      <w:ind w:left="440"/>
    </w:pPr>
  </w:style>
  <w:style w:type="table" w:styleId="TableGrid">
    <w:name w:val="Table Grid"/>
    <w:basedOn w:val="TableNormal"/>
    <w:uiPriority w:val="39"/>
    <w:rsid w:val="00864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259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450675">
      <w:bodyDiv w:val="1"/>
      <w:marLeft w:val="0"/>
      <w:marRight w:val="0"/>
      <w:marTop w:val="0"/>
      <w:marBottom w:val="0"/>
      <w:divBdr>
        <w:top w:val="none" w:sz="0" w:space="0" w:color="auto"/>
        <w:left w:val="none" w:sz="0" w:space="0" w:color="auto"/>
        <w:bottom w:val="none" w:sz="0" w:space="0" w:color="auto"/>
        <w:right w:val="none" w:sz="0" w:space="0" w:color="auto"/>
      </w:divBdr>
    </w:div>
    <w:div w:id="664433080">
      <w:bodyDiv w:val="1"/>
      <w:marLeft w:val="0"/>
      <w:marRight w:val="0"/>
      <w:marTop w:val="0"/>
      <w:marBottom w:val="0"/>
      <w:divBdr>
        <w:top w:val="none" w:sz="0" w:space="0" w:color="auto"/>
        <w:left w:val="none" w:sz="0" w:space="0" w:color="auto"/>
        <w:bottom w:val="none" w:sz="0" w:space="0" w:color="auto"/>
        <w:right w:val="none" w:sz="0" w:space="0" w:color="auto"/>
      </w:divBdr>
    </w:div>
    <w:div w:id="1649476576">
      <w:bodyDiv w:val="1"/>
      <w:marLeft w:val="0"/>
      <w:marRight w:val="0"/>
      <w:marTop w:val="0"/>
      <w:marBottom w:val="0"/>
      <w:divBdr>
        <w:top w:val="none" w:sz="0" w:space="0" w:color="auto"/>
        <w:left w:val="none" w:sz="0" w:space="0" w:color="auto"/>
        <w:bottom w:val="none" w:sz="0" w:space="0" w:color="auto"/>
        <w:right w:val="none" w:sz="0" w:space="0" w:color="auto"/>
      </w:divBdr>
    </w:div>
    <w:div w:id="181298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X:\GitHub\gsq-metadata-extraction\filepath-metadata-extraction\Performan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Accuracy</a:t>
            </a:r>
            <a:r>
              <a:rPr lang="en-AU" baseline="0"/>
              <a:t> over training</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LineName</c:v>
                </c:pt>
              </c:strCache>
            </c:strRef>
          </c:tx>
          <c:spPr>
            <a:ln w="28575" cap="rnd">
              <a:solidFill>
                <a:schemeClr val="accent1"/>
              </a:solidFill>
              <a:round/>
            </a:ln>
            <a:effectLst/>
          </c:spPr>
          <c:marker>
            <c:symbol val="none"/>
          </c:marker>
          <c:val>
            <c:numRef>
              <c:f>Sheet1!$F$3:$F$102</c:f>
              <c:numCache>
                <c:formatCode>0%</c:formatCode>
                <c:ptCount val="100"/>
                <c:pt idx="0">
                  <c:v>0</c:v>
                </c:pt>
                <c:pt idx="1">
                  <c:v>0</c:v>
                </c:pt>
                <c:pt idx="2">
                  <c:v>0</c:v>
                </c:pt>
                <c:pt idx="3">
                  <c:v>0</c:v>
                </c:pt>
                <c:pt idx="4">
                  <c:v>0.01</c:v>
                </c:pt>
                <c:pt idx="5">
                  <c:v>0.01</c:v>
                </c:pt>
                <c:pt idx="6">
                  <c:v>0.02</c:v>
                </c:pt>
                <c:pt idx="7">
                  <c:v>0.03</c:v>
                </c:pt>
                <c:pt idx="8">
                  <c:v>0.04</c:v>
                </c:pt>
                <c:pt idx="9">
                  <c:v>0.06</c:v>
                </c:pt>
                <c:pt idx="10">
                  <c:v>0.08</c:v>
                </c:pt>
                <c:pt idx="11">
                  <c:v>0.11</c:v>
                </c:pt>
                <c:pt idx="12">
                  <c:v>0.13</c:v>
                </c:pt>
                <c:pt idx="13">
                  <c:v>0.17</c:v>
                </c:pt>
                <c:pt idx="14">
                  <c:v>0.2</c:v>
                </c:pt>
                <c:pt idx="15">
                  <c:v>0.23</c:v>
                </c:pt>
                <c:pt idx="16">
                  <c:v>0.27</c:v>
                </c:pt>
                <c:pt idx="17">
                  <c:v>0.3</c:v>
                </c:pt>
                <c:pt idx="18">
                  <c:v>0.34</c:v>
                </c:pt>
                <c:pt idx="19">
                  <c:v>0.38</c:v>
                </c:pt>
                <c:pt idx="20">
                  <c:v>0.41</c:v>
                </c:pt>
                <c:pt idx="21">
                  <c:v>0.44</c:v>
                </c:pt>
                <c:pt idx="22">
                  <c:v>0.46</c:v>
                </c:pt>
                <c:pt idx="23">
                  <c:v>0.49</c:v>
                </c:pt>
                <c:pt idx="24">
                  <c:v>0.51</c:v>
                </c:pt>
                <c:pt idx="25">
                  <c:v>0.53</c:v>
                </c:pt>
                <c:pt idx="26">
                  <c:v>0.55000000000000004</c:v>
                </c:pt>
                <c:pt idx="27">
                  <c:v>0.56999999999999995</c:v>
                </c:pt>
                <c:pt idx="28">
                  <c:v>0.57999999999999996</c:v>
                </c:pt>
                <c:pt idx="29">
                  <c:v>0.6</c:v>
                </c:pt>
                <c:pt idx="30">
                  <c:v>0.62</c:v>
                </c:pt>
                <c:pt idx="31">
                  <c:v>0.64</c:v>
                </c:pt>
                <c:pt idx="32">
                  <c:v>0.65</c:v>
                </c:pt>
                <c:pt idx="33">
                  <c:v>0.67</c:v>
                </c:pt>
                <c:pt idx="34">
                  <c:v>0.68</c:v>
                </c:pt>
                <c:pt idx="35">
                  <c:v>0.7</c:v>
                </c:pt>
                <c:pt idx="36">
                  <c:v>0.71</c:v>
                </c:pt>
                <c:pt idx="37">
                  <c:v>0.72</c:v>
                </c:pt>
                <c:pt idx="38">
                  <c:v>0.73</c:v>
                </c:pt>
                <c:pt idx="39">
                  <c:v>0.74</c:v>
                </c:pt>
                <c:pt idx="40">
                  <c:v>0.76</c:v>
                </c:pt>
                <c:pt idx="41">
                  <c:v>0.76</c:v>
                </c:pt>
                <c:pt idx="42">
                  <c:v>0.77</c:v>
                </c:pt>
                <c:pt idx="43">
                  <c:v>0.78</c:v>
                </c:pt>
                <c:pt idx="44">
                  <c:v>0.79</c:v>
                </c:pt>
                <c:pt idx="45">
                  <c:v>0.8</c:v>
                </c:pt>
                <c:pt idx="46">
                  <c:v>0.81</c:v>
                </c:pt>
                <c:pt idx="47">
                  <c:v>0.81</c:v>
                </c:pt>
                <c:pt idx="48">
                  <c:v>0.82</c:v>
                </c:pt>
                <c:pt idx="49">
                  <c:v>0.83</c:v>
                </c:pt>
                <c:pt idx="50">
                  <c:v>0.83</c:v>
                </c:pt>
                <c:pt idx="51">
                  <c:v>0.84</c:v>
                </c:pt>
                <c:pt idx="52">
                  <c:v>0.84</c:v>
                </c:pt>
                <c:pt idx="53">
                  <c:v>0.85</c:v>
                </c:pt>
                <c:pt idx="54">
                  <c:v>0.85</c:v>
                </c:pt>
                <c:pt idx="55">
                  <c:v>0.86</c:v>
                </c:pt>
                <c:pt idx="56">
                  <c:v>0.86</c:v>
                </c:pt>
                <c:pt idx="57">
                  <c:v>0.87</c:v>
                </c:pt>
                <c:pt idx="58">
                  <c:v>0.87</c:v>
                </c:pt>
                <c:pt idx="59">
                  <c:v>0.87</c:v>
                </c:pt>
                <c:pt idx="60">
                  <c:v>0.88</c:v>
                </c:pt>
                <c:pt idx="61">
                  <c:v>0.88</c:v>
                </c:pt>
                <c:pt idx="62">
                  <c:v>0.89</c:v>
                </c:pt>
                <c:pt idx="63">
                  <c:v>0.89</c:v>
                </c:pt>
                <c:pt idx="64">
                  <c:v>0.89</c:v>
                </c:pt>
                <c:pt idx="65">
                  <c:v>0.9</c:v>
                </c:pt>
                <c:pt idx="66">
                  <c:v>0.9</c:v>
                </c:pt>
                <c:pt idx="67">
                  <c:v>0.9</c:v>
                </c:pt>
                <c:pt idx="68">
                  <c:v>0.91</c:v>
                </c:pt>
                <c:pt idx="69">
                  <c:v>0.91</c:v>
                </c:pt>
                <c:pt idx="70">
                  <c:v>0.91</c:v>
                </c:pt>
                <c:pt idx="71">
                  <c:v>0.91</c:v>
                </c:pt>
                <c:pt idx="72">
                  <c:v>0.92</c:v>
                </c:pt>
                <c:pt idx="73">
                  <c:v>0.92</c:v>
                </c:pt>
                <c:pt idx="74">
                  <c:v>0.92</c:v>
                </c:pt>
                <c:pt idx="75">
                  <c:v>0.93</c:v>
                </c:pt>
                <c:pt idx="76">
                  <c:v>0.93</c:v>
                </c:pt>
                <c:pt idx="77">
                  <c:v>0.93</c:v>
                </c:pt>
                <c:pt idx="78">
                  <c:v>0.93</c:v>
                </c:pt>
                <c:pt idx="79">
                  <c:v>0.94</c:v>
                </c:pt>
                <c:pt idx="80">
                  <c:v>0.93</c:v>
                </c:pt>
                <c:pt idx="81">
                  <c:v>0.94</c:v>
                </c:pt>
                <c:pt idx="82">
                  <c:v>0.94</c:v>
                </c:pt>
                <c:pt idx="83">
                  <c:v>0.94</c:v>
                </c:pt>
                <c:pt idx="84">
                  <c:v>0.94</c:v>
                </c:pt>
                <c:pt idx="85">
                  <c:v>0.94</c:v>
                </c:pt>
                <c:pt idx="86">
                  <c:v>0.95</c:v>
                </c:pt>
                <c:pt idx="87">
                  <c:v>0.95</c:v>
                </c:pt>
                <c:pt idx="88">
                  <c:v>0.95</c:v>
                </c:pt>
                <c:pt idx="89">
                  <c:v>0.95</c:v>
                </c:pt>
                <c:pt idx="90">
                  <c:v>0.95</c:v>
                </c:pt>
                <c:pt idx="91">
                  <c:v>0.95</c:v>
                </c:pt>
                <c:pt idx="92">
                  <c:v>0.95</c:v>
                </c:pt>
                <c:pt idx="93">
                  <c:v>0.95</c:v>
                </c:pt>
                <c:pt idx="94">
                  <c:v>0.96</c:v>
                </c:pt>
                <c:pt idx="95">
                  <c:v>0.96</c:v>
                </c:pt>
                <c:pt idx="96">
                  <c:v>0.96</c:v>
                </c:pt>
                <c:pt idx="97">
                  <c:v>0.96</c:v>
                </c:pt>
                <c:pt idx="98">
                  <c:v>0.96</c:v>
                </c:pt>
                <c:pt idx="99">
                  <c:v>0.96</c:v>
                </c:pt>
              </c:numCache>
            </c:numRef>
          </c:val>
          <c:smooth val="0"/>
          <c:extLst>
            <c:ext xmlns:c16="http://schemas.microsoft.com/office/drawing/2014/chart" uri="{C3380CC4-5D6E-409C-BE32-E72D297353CC}">
              <c16:uniqueId val="{00000000-CCA3-49B9-BD20-C7FB3AA7F588}"/>
            </c:ext>
          </c:extLst>
        </c:ser>
        <c:ser>
          <c:idx val="1"/>
          <c:order val="1"/>
          <c:tx>
            <c:strRef>
              <c:f>Sheet1!$G$1</c:f>
              <c:strCache>
                <c:ptCount val="1"/>
                <c:pt idx="0">
                  <c:v> SurveyName</c:v>
                </c:pt>
              </c:strCache>
            </c:strRef>
          </c:tx>
          <c:spPr>
            <a:ln w="28575" cap="rnd">
              <a:solidFill>
                <a:schemeClr val="accent2"/>
              </a:solidFill>
              <a:round/>
            </a:ln>
            <a:effectLst/>
          </c:spPr>
          <c:marker>
            <c:symbol val="none"/>
          </c:marker>
          <c:val>
            <c:numRef>
              <c:f>Sheet1!$K$3:$K$102</c:f>
              <c:numCache>
                <c:formatCode>0%</c:formatCode>
                <c:ptCount val="100"/>
                <c:pt idx="0">
                  <c:v>0</c:v>
                </c:pt>
                <c:pt idx="1">
                  <c:v>7.0000000000000007E-2</c:v>
                </c:pt>
                <c:pt idx="2">
                  <c:v>0.08</c:v>
                </c:pt>
                <c:pt idx="3">
                  <c:v>0.08</c:v>
                </c:pt>
                <c:pt idx="4">
                  <c:v>0.1</c:v>
                </c:pt>
                <c:pt idx="5">
                  <c:v>0.18</c:v>
                </c:pt>
                <c:pt idx="6">
                  <c:v>0.21</c:v>
                </c:pt>
                <c:pt idx="7">
                  <c:v>0.24</c:v>
                </c:pt>
                <c:pt idx="8">
                  <c:v>0.3</c:v>
                </c:pt>
                <c:pt idx="9">
                  <c:v>0.33</c:v>
                </c:pt>
                <c:pt idx="10">
                  <c:v>0.37</c:v>
                </c:pt>
                <c:pt idx="11">
                  <c:v>0.42</c:v>
                </c:pt>
                <c:pt idx="12">
                  <c:v>0.46</c:v>
                </c:pt>
                <c:pt idx="13">
                  <c:v>0.48</c:v>
                </c:pt>
                <c:pt idx="14">
                  <c:v>0.5</c:v>
                </c:pt>
                <c:pt idx="15">
                  <c:v>0.53</c:v>
                </c:pt>
                <c:pt idx="16">
                  <c:v>0.56000000000000005</c:v>
                </c:pt>
                <c:pt idx="17">
                  <c:v>0.59</c:v>
                </c:pt>
                <c:pt idx="18">
                  <c:v>0.62</c:v>
                </c:pt>
                <c:pt idx="19">
                  <c:v>0.64</c:v>
                </c:pt>
                <c:pt idx="20">
                  <c:v>0.66</c:v>
                </c:pt>
                <c:pt idx="21">
                  <c:v>0.67</c:v>
                </c:pt>
                <c:pt idx="22">
                  <c:v>0.69</c:v>
                </c:pt>
                <c:pt idx="23">
                  <c:v>0.71</c:v>
                </c:pt>
                <c:pt idx="24">
                  <c:v>0.72</c:v>
                </c:pt>
                <c:pt idx="25">
                  <c:v>0.74</c:v>
                </c:pt>
                <c:pt idx="26">
                  <c:v>0.76</c:v>
                </c:pt>
                <c:pt idx="27">
                  <c:v>0.77</c:v>
                </c:pt>
                <c:pt idx="28">
                  <c:v>0.79</c:v>
                </c:pt>
                <c:pt idx="29">
                  <c:v>0.79</c:v>
                </c:pt>
                <c:pt idx="30">
                  <c:v>0.8</c:v>
                </c:pt>
                <c:pt idx="31">
                  <c:v>0.82</c:v>
                </c:pt>
                <c:pt idx="32">
                  <c:v>0.83</c:v>
                </c:pt>
                <c:pt idx="33">
                  <c:v>0.84</c:v>
                </c:pt>
                <c:pt idx="34">
                  <c:v>0.85</c:v>
                </c:pt>
                <c:pt idx="35">
                  <c:v>0.86</c:v>
                </c:pt>
                <c:pt idx="36">
                  <c:v>0.87</c:v>
                </c:pt>
                <c:pt idx="37">
                  <c:v>0.88</c:v>
                </c:pt>
                <c:pt idx="38">
                  <c:v>0.88</c:v>
                </c:pt>
                <c:pt idx="39">
                  <c:v>0.88</c:v>
                </c:pt>
                <c:pt idx="40">
                  <c:v>0.89</c:v>
                </c:pt>
                <c:pt idx="41">
                  <c:v>0.9</c:v>
                </c:pt>
                <c:pt idx="42">
                  <c:v>0.9</c:v>
                </c:pt>
                <c:pt idx="43">
                  <c:v>0.91</c:v>
                </c:pt>
                <c:pt idx="44">
                  <c:v>0.92</c:v>
                </c:pt>
                <c:pt idx="45">
                  <c:v>0.92</c:v>
                </c:pt>
                <c:pt idx="46">
                  <c:v>0.92</c:v>
                </c:pt>
                <c:pt idx="47">
                  <c:v>0.93</c:v>
                </c:pt>
                <c:pt idx="48">
                  <c:v>0.93</c:v>
                </c:pt>
                <c:pt idx="49">
                  <c:v>0.93</c:v>
                </c:pt>
                <c:pt idx="50">
                  <c:v>0.94</c:v>
                </c:pt>
                <c:pt idx="51">
                  <c:v>0.94</c:v>
                </c:pt>
                <c:pt idx="52">
                  <c:v>0.94</c:v>
                </c:pt>
                <c:pt idx="53">
                  <c:v>0.95</c:v>
                </c:pt>
                <c:pt idx="54">
                  <c:v>0.95</c:v>
                </c:pt>
                <c:pt idx="55">
                  <c:v>0.95</c:v>
                </c:pt>
                <c:pt idx="56">
                  <c:v>0.94</c:v>
                </c:pt>
                <c:pt idx="57">
                  <c:v>0.95</c:v>
                </c:pt>
                <c:pt idx="58">
                  <c:v>0.96</c:v>
                </c:pt>
                <c:pt idx="59">
                  <c:v>0.96</c:v>
                </c:pt>
                <c:pt idx="60">
                  <c:v>0.96</c:v>
                </c:pt>
                <c:pt idx="61">
                  <c:v>0.95</c:v>
                </c:pt>
                <c:pt idx="62">
                  <c:v>0.97</c:v>
                </c:pt>
                <c:pt idx="63">
                  <c:v>0.97</c:v>
                </c:pt>
                <c:pt idx="64">
                  <c:v>0.96</c:v>
                </c:pt>
                <c:pt idx="65">
                  <c:v>0.97</c:v>
                </c:pt>
                <c:pt idx="66">
                  <c:v>0.97</c:v>
                </c:pt>
                <c:pt idx="67">
                  <c:v>0.96</c:v>
                </c:pt>
                <c:pt idx="68">
                  <c:v>0.98</c:v>
                </c:pt>
                <c:pt idx="69">
                  <c:v>0.98</c:v>
                </c:pt>
                <c:pt idx="70">
                  <c:v>0.98</c:v>
                </c:pt>
                <c:pt idx="71">
                  <c:v>0.97</c:v>
                </c:pt>
                <c:pt idx="72">
                  <c:v>0.98</c:v>
                </c:pt>
                <c:pt idx="73">
                  <c:v>0.97</c:v>
                </c:pt>
                <c:pt idx="74">
                  <c:v>0.98</c:v>
                </c:pt>
                <c:pt idx="75">
                  <c:v>0.98</c:v>
                </c:pt>
                <c:pt idx="76">
                  <c:v>0.98</c:v>
                </c:pt>
                <c:pt idx="77">
                  <c:v>0.97</c:v>
                </c:pt>
                <c:pt idx="78">
                  <c:v>0.97</c:v>
                </c:pt>
                <c:pt idx="79">
                  <c:v>0.98</c:v>
                </c:pt>
                <c:pt idx="80">
                  <c:v>0.98</c:v>
                </c:pt>
                <c:pt idx="81">
                  <c:v>0.98</c:v>
                </c:pt>
                <c:pt idx="82">
                  <c:v>0.98</c:v>
                </c:pt>
                <c:pt idx="83">
                  <c:v>0.98</c:v>
                </c:pt>
                <c:pt idx="84">
                  <c:v>0.98</c:v>
                </c:pt>
                <c:pt idx="85">
                  <c:v>0.98</c:v>
                </c:pt>
                <c:pt idx="86">
                  <c:v>0.97</c:v>
                </c:pt>
                <c:pt idx="87">
                  <c:v>0.99</c:v>
                </c:pt>
                <c:pt idx="88">
                  <c:v>0.99</c:v>
                </c:pt>
                <c:pt idx="89">
                  <c:v>0.99</c:v>
                </c:pt>
                <c:pt idx="90">
                  <c:v>0.96</c:v>
                </c:pt>
                <c:pt idx="91">
                  <c:v>0.99</c:v>
                </c:pt>
                <c:pt idx="92">
                  <c:v>0.99</c:v>
                </c:pt>
                <c:pt idx="93">
                  <c:v>0.99</c:v>
                </c:pt>
                <c:pt idx="94">
                  <c:v>0.99</c:v>
                </c:pt>
                <c:pt idx="95">
                  <c:v>0.96</c:v>
                </c:pt>
                <c:pt idx="96">
                  <c:v>0.98</c:v>
                </c:pt>
                <c:pt idx="97">
                  <c:v>0.99</c:v>
                </c:pt>
                <c:pt idx="98">
                  <c:v>0.99</c:v>
                </c:pt>
                <c:pt idx="99">
                  <c:v>0.99</c:v>
                </c:pt>
              </c:numCache>
            </c:numRef>
          </c:val>
          <c:smooth val="0"/>
          <c:extLst>
            <c:ext xmlns:c16="http://schemas.microsoft.com/office/drawing/2014/chart" uri="{C3380CC4-5D6E-409C-BE32-E72D297353CC}">
              <c16:uniqueId val="{00000001-CCA3-49B9-BD20-C7FB3AA7F588}"/>
            </c:ext>
          </c:extLst>
        </c:ser>
        <c:ser>
          <c:idx val="2"/>
          <c:order val="2"/>
          <c:tx>
            <c:strRef>
              <c:f>Sheet1!$L$1</c:f>
              <c:strCache>
                <c:ptCount val="1"/>
                <c:pt idx="0">
                  <c:v>GSQBarcode</c:v>
                </c:pt>
              </c:strCache>
            </c:strRef>
          </c:tx>
          <c:spPr>
            <a:ln w="28575" cap="rnd">
              <a:solidFill>
                <a:schemeClr val="accent3"/>
              </a:solidFill>
              <a:round/>
            </a:ln>
            <a:effectLst/>
          </c:spPr>
          <c:marker>
            <c:symbol val="none"/>
          </c:marker>
          <c:val>
            <c:numRef>
              <c:f>Sheet1!$P$3:$P$102</c:f>
              <c:numCache>
                <c:formatCode>0%</c:formatCode>
                <c:ptCount val="100"/>
                <c:pt idx="0">
                  <c:v>0</c:v>
                </c:pt>
                <c:pt idx="1">
                  <c:v>0.05</c:v>
                </c:pt>
                <c:pt idx="2">
                  <c:v>0.13</c:v>
                </c:pt>
                <c:pt idx="3">
                  <c:v>0.15</c:v>
                </c:pt>
                <c:pt idx="4">
                  <c:v>0.18</c:v>
                </c:pt>
                <c:pt idx="5">
                  <c:v>0.25</c:v>
                </c:pt>
                <c:pt idx="6">
                  <c:v>0.35</c:v>
                </c:pt>
                <c:pt idx="7">
                  <c:v>0.5</c:v>
                </c:pt>
                <c:pt idx="8">
                  <c:v>0.65</c:v>
                </c:pt>
                <c:pt idx="9">
                  <c:v>0.78</c:v>
                </c:pt>
                <c:pt idx="10">
                  <c:v>0.87</c:v>
                </c:pt>
                <c:pt idx="11">
                  <c:v>0.9</c:v>
                </c:pt>
                <c:pt idx="12">
                  <c:v>0.93</c:v>
                </c:pt>
                <c:pt idx="13">
                  <c:v>0.94</c:v>
                </c:pt>
                <c:pt idx="14">
                  <c:v>0.95</c:v>
                </c:pt>
                <c:pt idx="15">
                  <c:v>0.96</c:v>
                </c:pt>
                <c:pt idx="16">
                  <c:v>0.96</c:v>
                </c:pt>
                <c:pt idx="17">
                  <c:v>0.97</c:v>
                </c:pt>
                <c:pt idx="18">
                  <c:v>0.97</c:v>
                </c:pt>
                <c:pt idx="19">
                  <c:v>0.98</c:v>
                </c:pt>
                <c:pt idx="20">
                  <c:v>0.98</c:v>
                </c:pt>
                <c:pt idx="21">
                  <c:v>0.99</c:v>
                </c:pt>
                <c:pt idx="22">
                  <c:v>0.99</c:v>
                </c:pt>
                <c:pt idx="23">
                  <c:v>0.99</c:v>
                </c:pt>
                <c:pt idx="24">
                  <c:v>0.99</c:v>
                </c:pt>
                <c:pt idx="25">
                  <c:v>0.99</c:v>
                </c:pt>
                <c:pt idx="26">
                  <c:v>0.99</c:v>
                </c:pt>
                <c:pt idx="27">
                  <c:v>0.99</c:v>
                </c:pt>
                <c:pt idx="28">
                  <c:v>0.99</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numCache>
            </c:numRef>
          </c:val>
          <c:smooth val="0"/>
          <c:extLst>
            <c:ext xmlns:c16="http://schemas.microsoft.com/office/drawing/2014/chart" uri="{C3380CC4-5D6E-409C-BE32-E72D297353CC}">
              <c16:uniqueId val="{00000002-CCA3-49B9-BD20-C7FB3AA7F588}"/>
            </c:ext>
          </c:extLst>
        </c:ser>
        <c:dLbls>
          <c:showLegendKey val="0"/>
          <c:showVal val="0"/>
          <c:showCatName val="0"/>
          <c:showSerName val="0"/>
          <c:showPercent val="0"/>
          <c:showBubbleSize val="0"/>
        </c:dLbls>
        <c:smooth val="0"/>
        <c:axId val="2071555999"/>
        <c:axId val="71308575"/>
      </c:lineChart>
      <c:catAx>
        <c:axId val="20715559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308575"/>
        <c:crosses val="autoZero"/>
        <c:auto val="1"/>
        <c:lblAlgn val="ctr"/>
        <c:lblOffset val="100"/>
        <c:noMultiLvlLbl val="0"/>
      </c:catAx>
      <c:valAx>
        <c:axId val="7130857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555999"/>
        <c:crosses val="autoZero"/>
        <c:crossBetween val="between"/>
      </c:valAx>
      <c:spPr>
        <a:noFill/>
        <a:ln>
          <a:noFill/>
        </a:ln>
        <a:effectLst/>
      </c:spPr>
    </c:plotArea>
    <c:legend>
      <c:legendPos val="r"/>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8DB11-79B9-4648-9784-9A6AA5121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9</Pages>
  <Words>2750</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18389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SKORKA Christopher</dc:creator>
  <cp:keywords/>
  <dc:description/>
  <cp:lastModifiedBy>Christopher Skorka</cp:lastModifiedBy>
  <cp:revision>135</cp:revision>
  <cp:lastPrinted>2019-05-28T13:20:00Z</cp:lastPrinted>
  <dcterms:created xsi:type="dcterms:W3CDTF">2019-05-20T00:47:00Z</dcterms:created>
  <dcterms:modified xsi:type="dcterms:W3CDTF">2019-05-28T15:03:00Z</dcterms:modified>
</cp:coreProperties>
</file>