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8da5cd95a9b5f8cdedd7d51727a8ec7f0395e92"/>
    <w:p>
      <w:pPr>
        <w:pStyle w:val="Heading1"/>
      </w:pPr>
      <w:r>
        <w:t xml:space="preserve">Fujitsu iRMC 기반 BIOS/BMC 업데이트 자동화 — 참고 문서 (Execution 도메인 선행 조사)</w:t>
      </w:r>
    </w:p>
    <w:p>
      <w:pPr>
        <w:pStyle w:val="FirstParagraph"/>
      </w:pPr>
      <w:r>
        <w:t xml:space="preserve">작성 시각 : 2026-04-24</w:t>
      </w:r>
      <w:r>
        <w:t xml:space="preserve"> </w:t>
      </w:r>
      <w:r>
        <w:t xml:space="preserve">문서 유형 :</w:t>
      </w:r>
      <w:r>
        <w:t xml:space="preserve"> </w:t>
      </w:r>
      <w:r>
        <w:rPr>
          <w:b/>
          <w:bCs/>
        </w:rPr>
        <w:t xml:space="preserve">참고 노트 (Execution 스테이지 설계 시 재확인 용도)</w:t>
      </w:r>
      <w:r>
        <w:t xml:space="preserve">. 본 문서는 특정 슬라이스의 CP1 plan 이 아니며,</w:t>
      </w:r>
      <w:r>
        <w:t xml:space="preserve"> </w:t>
      </w:r>
      <w:r>
        <w:t xml:space="preserve">향후 E 스테이지 진입 시 이 내용을 기반으로 별도의 실행 계획 docx 를 새로 작성한다.</w:t>
      </w:r>
    </w:p>
    <w:bookmarkStart w:id="9" w:name="문서-작성-배경"/>
    <w:p>
      <w:pPr>
        <w:pStyle w:val="Heading2"/>
      </w:pPr>
      <w:r>
        <w:t xml:space="preserve">1. 문서 작성 배경</w:t>
      </w:r>
    </w:p>
    <w:p>
      <w:pPr>
        <w:pStyle w:val="FirstParagraph"/>
      </w:pPr>
      <w:r>
        <w:t xml:space="preserve">A3 v3 BIOS 관리 슬라이스 CP3 까지 진행하던 중, ASUS</w:t>
      </w:r>
      <w:r>
        <w:t xml:space="preserve"> </w:t>
      </w:r>
      <w:r>
        <w:rPr>
          <w:rStyle w:val="VerbatimChar"/>
        </w:rPr>
        <w:t xml:space="preserve">.cap</w:t>
      </w:r>
      <w:r>
        <w:t xml:space="preserve"> </w:t>
      </w:r>
      <w:r>
        <w:t xml:space="preserve">단일 파일을 SINGLE_FILE 모드로 수용한 흐름에서</w:t>
      </w:r>
      <w:r>
        <w:t xml:space="preserve"> </w:t>
      </w:r>
      <w:r>
        <w:t xml:space="preserve">“그러면 Fujitsu 는?”</w:t>
      </w:r>
      <w:r>
        <w:t xml:space="preserve"> </w:t>
      </w:r>
      <w:r>
        <w:t xml:space="preserve">이라는 질문이 파생. Fujitsu PRIMERGY 계열 (대표 모델 RX1330 M6) 은 iRMC BMC 를</w:t>
      </w:r>
      <w:r>
        <w:t xml:space="preserve"> </w:t>
      </w:r>
      <w:r>
        <w:t xml:space="preserve">통한 원격 업데이트 방식이 표준이며, EFI Shell 기반 Gigabyte / AFU 기반 ASUS 와는 다른 축에 있다.</w:t>
      </w:r>
    </w:p>
    <w:p>
      <w:pPr>
        <w:pStyle w:val="BodyText"/>
      </w:pPr>
      <w:r>
        <w:t xml:space="preserve">본 문서는</w:t>
      </w:r>
      <w:r>
        <w:t xml:space="preserve"> </w:t>
      </w:r>
      <w:r>
        <w:rPr>
          <w:b/>
          <w:bCs/>
        </w:rPr>
        <w:t xml:space="preserve">“이것이 우리 애플리케이션에서 자동화 가능한가?”</w:t>
      </w:r>
      <w:r>
        <w:t xml:space="preserve"> </w:t>
      </w:r>
      <w:r>
        <w:t xml:space="preserve">에 대한 답을 기록해 두기 위한 것이다.</w:t>
      </w:r>
      <w:r>
        <w:t xml:space="preserve"> </w:t>
      </w:r>
      <w:r>
        <w:t xml:space="preserve">결론 :</w:t>
      </w:r>
      <w:r>
        <w:t xml:space="preserve"> </w:t>
      </w:r>
      <w:r>
        <w:rPr>
          <w:b/>
          <w:bCs/>
        </w:rPr>
        <w:t xml:space="preserve">가능. 현 스택 구성요소 재사용만으로 충분</w:t>
      </w:r>
      <w:r>
        <w:t xml:space="preserve">하며, A3 v3 의 SINGLE_FILE 저장 모델과 자연스럽게 호환된다.</w:t>
      </w:r>
    </w:p>
    <w:bookmarkEnd w:id="9"/>
    <w:bookmarkStart w:id="10" w:name="fujitsu-irmc-redfish-api-업데이트-진입점"/>
    <w:p>
      <w:pPr>
        <w:pStyle w:val="Heading2"/>
      </w:pPr>
      <w:r>
        <w:t xml:space="preserve">2. Fujitsu iRMC Redfish API — 업데이트 진입점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HTTP 메서드 / URI</w:t>
            </w:r>
          </w:p>
        </w:tc>
        <w:tc>
          <w:tcPr/>
          <w:p>
            <w:pPr>
              <w:pStyle w:val="Compact"/>
            </w:pPr>
            <w:r>
              <w:t xml:space="preserve">파일 포맷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https://{iRMC-IP}/redfish/v1/Systems/0/Bios/Actions/Oem/FTSBios.BiosUpdate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.UPC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iRMC (BMC)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https://{iRMC-IP}/redfish/v1/Managers/iRMC/Actions/Oem/FTSManager.FWUpdate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.bin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Content-Type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, 파트명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파일 자체 첨부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인증</w:t>
      </w:r>
      <w:r>
        <w:t xml:space="preserve"> </w:t>
      </w:r>
      <w:r>
        <w:t xml:space="preserve">: HTTP Basic (iRMC 관리자 계정)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프로토콜</w:t>
      </w:r>
      <w:r>
        <w:t xml:space="preserve"> </w:t>
      </w:r>
      <w:r>
        <w:t xml:space="preserve">: iRMC S6 2.00+ 는</w:t>
      </w:r>
      <w:r>
        <w:t xml:space="preserve"> </w:t>
      </w:r>
      <w:r>
        <w:rPr>
          <w:b/>
          <w:bCs/>
        </w:rPr>
        <w:t xml:space="preserve">HTTPS 강제</w:t>
      </w:r>
      <w:r>
        <w:t xml:space="preserve"> </w:t>
      </w:r>
      <w:r>
        <w:t xml:space="preserve">(포트 443). 그 이전 펌웨어는 HTTP 병행 가능하나 보안상 비권장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진행 추적</w:t>
      </w:r>
      <w:r>
        <w:t xml:space="preserve"> </w:t>
      </w:r>
      <w:r>
        <w:t xml:space="preserve">: 업로드 응답 헤더의 task 번호 →</w:t>
      </w:r>
      <w:r>
        <w:t xml:space="preserve"> </w:t>
      </w:r>
      <w:r>
        <w:rPr>
          <w:rStyle w:val="VerbatimChar"/>
        </w:rPr>
        <w:t xml:space="preserve">GET /redfish/v1/TaskService/Tasks/{taskId}</w:t>
      </w:r>
      <w:r>
        <w:t xml:space="preserve"> </w:t>
      </w:r>
      <w:r>
        <w:t xml:space="preserve">폴링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레거시 대안</w:t>
      </w:r>
      <w:r>
        <w:t xml:space="preserve"> </w:t>
      </w:r>
      <w:r>
        <w:t xml:space="preserve">: 구형 iRMC 에서</w:t>
      </w:r>
      <w:r>
        <w:t xml:space="preserve"> </w:t>
      </w:r>
      <w:r>
        <w:rPr>
          <w:rStyle w:val="VerbatimChar"/>
        </w:rPr>
        <w:t xml:space="preserve">POST /biosupdate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/irmcupdate</w:t>
      </w:r>
      <w:r>
        <w:t xml:space="preserve"> </w:t>
      </w:r>
      <w:r>
        <w:t xml:space="preserve">도 가능. 마이그레이션 계획 시 최신 펌웨어만 가정하는 편이 깔끔</w:t>
      </w:r>
    </w:p>
    <w:bookmarkEnd w:id="10"/>
    <w:bookmarkStart w:id="11" w:name="현재-스택-호환성"/>
    <w:p>
      <w:pPr>
        <w:pStyle w:val="Heading2"/>
      </w:pPr>
      <w:r>
        <w:t xml:space="preserve">3. 현재 스택 호환성</w:t>
      </w:r>
    </w:p>
    <w:p>
      <w:pPr>
        <w:pStyle w:val="FirstParagraph"/>
      </w:pPr>
      <w:r>
        <w:t xml:space="preserve">현 애플리케이션에 이미 있는 구성요소들로 구현 가능 — 신규 인프라 도입 필요 없음.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활용 방식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global/config/RestClientConfig</w:t>
            </w:r>
            <w:r>
              <w:t xml:space="preserve"> </w:t>
            </w:r>
            <w:r>
              <w:t xml:space="preserve">(S1 도입)</w:t>
            </w:r>
          </w:p>
        </w:tc>
        <w:tc>
          <w:tcPr/>
          <w:p>
            <w:pPr>
              <w:pStyle w:val="Compact"/>
            </w:pPr>
            <w:r>
              <w:t xml:space="preserve">iRMC Redfish REST 호출용 HTTP 클라이언트 — 이미 Spring</w:t>
            </w:r>
            <w:r>
              <w:t xml:space="preserve"> </w:t>
            </w:r>
            <w:r>
              <w:rPr>
                <w:rStyle w:val="VerbatimChar"/>
              </w:rPr>
              <w:t xml:space="preserve">RestClient</w:t>
            </w:r>
            <w:r>
              <w:t xml:space="preserve"> </w:t>
            </w:r>
            <w:r>
              <w:t xml:space="preserve">빈으로 등록됨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BackgroundJobService</w:t>
            </w:r>
            <w:r>
              <w:t xml:space="preserve"> </w:t>
            </w:r>
            <w:r>
              <w:t xml:space="preserve">(S1)</w:t>
            </w:r>
          </w:p>
        </w:tc>
        <w:tc>
          <w:tcPr/>
          <w:p>
            <w:pPr>
              <w:pStyle w:val="Compact"/>
            </w:pPr>
            <w:r>
              <w:t xml:space="preserve">업로드 → TaskService 폴링 → 완료 보고의 전 과정을 navbar 알림 센터로 통합 노출. 새</w:t>
            </w:r>
            <w:r>
              <w:t xml:space="preserve"> </w:t>
            </w:r>
            <w:r>
              <w:rPr>
                <w:rStyle w:val="VerbatimChar"/>
              </w:rPr>
              <w:t xml:space="preserve">JobType.IRMC_FIRMWARE_UPDATE</w:t>
            </w:r>
            <w:r>
              <w:t xml:space="preserve"> </w:t>
            </w:r>
            <w:r>
              <w:t xml:space="preserve">추가 한 줄만으로 흡수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 v3</w:t>
            </w:r>
            <w:r>
              <w:t xml:space="preserve"> </w:t>
            </w:r>
            <w:r>
              <w:rPr>
                <w:rStyle w:val="VerbatimChar"/>
              </w:rPr>
              <w:t xml:space="preserve">SINGLE_FILE</w:t>
            </w:r>
            <w:r>
              <w:t xml:space="preserve"> </w:t>
            </w:r>
            <w:r>
              <w:t xml:space="preserve">업로드 모드</w:t>
            </w:r>
          </w:p>
        </w:tc>
        <w:tc>
          <w:tcPr/>
          <w:p>
            <w:pPr>
              <w:pStyle w:val="Compact"/>
            </w:pPr>
            <w:r>
              <w:t xml:space="preserve">Fujitsu</w:t>
            </w:r>
            <w:r>
              <w:t xml:space="preserve"> </w:t>
            </w:r>
            <w:r>
              <w:rPr>
                <w:rStyle w:val="VerbatimChar"/>
              </w:rPr>
              <w:t xml:space="preserve">.UPC</w:t>
            </w:r>
            <w:r>
              <w:t xml:space="preserve"> </w:t>
            </w:r>
            <w:r>
              <w:t xml:space="preserve">를 ASUS</w:t>
            </w:r>
            <w:r>
              <w:t xml:space="preserve"> </w:t>
            </w:r>
            <w:r>
              <w:rPr>
                <w:rStyle w:val="VerbatimChar"/>
              </w:rPr>
              <w:t xml:space="preserve">.cap</w:t>
            </w:r>
            <w:r>
              <w:t xml:space="preserve"> </w:t>
            </w:r>
            <w:r>
              <w:t xml:space="preserve">과 동일한 저장 모델로 수용. 엔티티·스키마 변경 불요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BoardBIOS.entrypointRelativePath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.UPC</w:t>
            </w:r>
            <w:r>
              <w:t xml:space="preserve"> </w:t>
            </w:r>
            <w:r>
              <w:t xml:space="preserve">파일명을 그대로 보관. 실행 단계에서</w:t>
            </w:r>
            <w:r>
              <w:t xml:space="preserve"> </w:t>
            </w:r>
            <w:r>
              <w:t xml:space="preserve">“iRMC 에 플래시할 페이로드”</w:t>
            </w:r>
            <w:r>
              <w:t xml:space="preserve"> </w:t>
            </w:r>
            <w:r>
              <w:t xml:space="preserve">의 의미로 해석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BMC 의 동일 모델</w:t>
            </w:r>
          </w:p>
        </w:tc>
        <w:tc>
          <w:tcPr/>
          <w:p>
            <w:pPr>
              <w:pStyle w:val="Compact"/>
            </w:pPr>
            <w:r>
              <w:t xml:space="preserve">iRMC</w:t>
            </w:r>
            <w:r>
              <w:t xml:space="preserve"> </w:t>
            </w:r>
            <w:r>
              <w:rPr>
                <w:rStyle w:val="VerbatimChar"/>
              </w:rPr>
              <w:t xml:space="preserve">.bin</w:t>
            </w:r>
            <w:r>
              <w:t xml:space="preserve"> </w:t>
            </w:r>
            <w:r>
              <w:t xml:space="preserve">펌웨어도 같은 SINGLE_FILE 저장 모델. A4 v1 설계에 Gigabyte·ASUS 패턴 그대로 적용 가능</w:t>
            </w:r>
          </w:p>
        </w:tc>
      </w:tr>
    </w:tbl>
    <w:bookmarkEnd w:id="11"/>
    <w:bookmarkStart w:id="17" w:name="execution-스테이지에서-추가될-것"/>
    <w:p>
      <w:pPr>
        <w:pStyle w:val="Heading2"/>
      </w:pPr>
      <w:r>
        <w:t xml:space="preserve">4. Execution 스테이지에서 추가될 것</w:t>
      </w:r>
    </w:p>
    <w:p>
      <w:pPr>
        <w:pStyle w:val="FirstParagraph"/>
      </w:pPr>
      <w:r>
        <w:t xml:space="preserve">Fujitsu 전용 실행 전략 구현 시 새로 만들어야 하는 것들 :</w:t>
      </w:r>
    </w:p>
    <w:bookmarkStart w:id="12" w:name="도메인"/>
    <w:p>
      <w:pPr>
        <w:pStyle w:val="Heading3"/>
      </w:pPr>
      <w:r>
        <w:t xml:space="preserve">4.1 도메인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execution/strategy/FujitsuIrmcStrategy implements ProvisioningStrategy</w:t>
      </w:r>
    </w:p>
    <w:p>
      <w:pPr>
        <w:pStyle w:val="Compact"/>
        <w:numPr>
          <w:ilvl w:val="0"/>
          <w:numId w:val="1002"/>
        </w:numPr>
      </w:pPr>
      <w:r>
        <w:t xml:space="preserve">Redfish Task 폴링 로직 (보통 BIOS 업데이트는 수 분~수십 분 소요)</w:t>
      </w:r>
    </w:p>
    <w:bookmarkEnd w:id="12"/>
    <w:bookmarkStart w:id="13" w:name="server-엔티티-u2-확장"/>
    <w:p>
      <w:pPr>
        <w:pStyle w:val="Heading3"/>
      </w:pPr>
      <w:r>
        <w:t xml:space="preserve">4.2 Server 엔티티 (U2) 확장</w:t>
      </w:r>
    </w:p>
    <w:p>
      <w:pPr>
        <w:pStyle w:val="FirstParagraph"/>
      </w:pPr>
      <w:r>
        <w:t xml:space="preserve">현재 계획상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엔티티에</w:t>
      </w:r>
      <w:r>
        <w:t xml:space="preserve"> </w:t>
      </w:r>
      <w:r>
        <w:rPr>
          <w:rStyle w:val="VerbatimChar"/>
        </w:rPr>
        <w:t xml:space="preserve">ipmiIp</w:t>
      </w:r>
      <w:r>
        <w:t xml:space="preserve">,</w:t>
      </w:r>
      <w:r>
        <w:t xml:space="preserve"> </w:t>
      </w:r>
      <w:r>
        <w:rPr>
          <w:rStyle w:val="VerbatimChar"/>
        </w:rPr>
        <w:t xml:space="preserve">ipmiUser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ipmiPassword</w:t>
      </w:r>
      <w:r>
        <w:t xml:space="preserve"> </w:t>
      </w:r>
      <w:r>
        <w:t xml:space="preserve">가 있으므로 :</w:t>
      </w:r>
      <w:r>
        <w:t xml:space="preserve"> </w:t>
      </w:r>
      <w:r>
        <w:t xml:space="preserve">- iRMC = IPMI의 Fujitsu 구현체이므로 기존 필드 재사용 가능</w:t>
      </w:r>
      <w:r>
        <w:t xml:space="preserve"> </w:t>
      </w:r>
      <w:r>
        <w:t xml:space="preserve">- 단, iRMC 접속이 HTTPS 고정이라는 속성상</w:t>
      </w:r>
      <w:r>
        <w:t xml:space="preserve"> </w:t>
      </w:r>
      <w:r>
        <w:t xml:space="preserve">“management-url”</w:t>
      </w:r>
      <w:r>
        <w:t xml:space="preserve"> </w:t>
      </w:r>
      <w:r>
        <w:t xml:space="preserve">또는</w:t>
      </w:r>
      <w:r>
        <w:t xml:space="preserve"> </w:t>
      </w:r>
      <w:r>
        <w:t xml:space="preserve">“redfish-base-url”</w:t>
      </w:r>
      <w:r>
        <w:t xml:space="preserve"> </w:t>
      </w:r>
      <w:r>
        <w:t xml:space="preserve">필드 추가 검토</w:t>
      </w:r>
    </w:p>
    <w:bookmarkEnd w:id="13"/>
    <w:bookmarkStart w:id="14" w:name="tls-처리"/>
    <w:p>
      <w:pPr>
        <w:pStyle w:val="Heading3"/>
      </w:pPr>
      <w:r>
        <w:t xml:space="preserve">4.3 TLS 처리</w:t>
      </w:r>
    </w:p>
    <w:p>
      <w:pPr>
        <w:pStyle w:val="Compact"/>
        <w:numPr>
          <w:ilvl w:val="0"/>
          <w:numId w:val="1003"/>
        </w:numPr>
      </w:pPr>
      <w:r>
        <w:t xml:space="preserve">iRMC 는 기본 self-signed 인증서 — 개발/사내망에서는</w:t>
      </w:r>
      <w:r>
        <w:t xml:space="preserve"> </w:t>
      </w:r>
      <w:r>
        <w:rPr>
          <w:rStyle w:val="VerbatimChar"/>
        </w:rPr>
        <w:t xml:space="preserve">RestClient</w:t>
      </w:r>
      <w:r>
        <w:t xml:space="preserve"> </w:t>
      </w:r>
      <w:r>
        <w:t xml:space="preserve">에 trust-all 옵션 명시적 설정</w:t>
      </w:r>
    </w:p>
    <w:p>
      <w:pPr>
        <w:pStyle w:val="Compact"/>
        <w:numPr>
          <w:ilvl w:val="0"/>
          <w:numId w:val="1003"/>
        </w:numPr>
      </w:pPr>
      <w:r>
        <w:t xml:space="preserve">프로덕션은 iRMC 에 정식 CA 인증서 배포 권장. 관리자 설정 페이지 신설 후보</w:t>
      </w:r>
    </w:p>
    <w:bookmarkEnd w:id="14"/>
    <w:bookmarkStart w:id="15" w:name="자격-증명-저장"/>
    <w:p>
      <w:pPr>
        <w:pStyle w:val="Heading3"/>
      </w:pPr>
      <w:r>
        <w:t xml:space="preserve">4.4 자격 증명 저장</w:t>
      </w:r>
    </w:p>
    <w:p>
      <w:pPr>
        <w:pStyle w:val="Compact"/>
        <w:numPr>
          <w:ilvl w:val="0"/>
          <w:numId w:val="1004"/>
        </w:numPr>
      </w:pPr>
      <w:r>
        <w:t xml:space="preserve">CLAUDE.md §</w:t>
      </w:r>
      <w:r>
        <w:t xml:space="preserve">“보안 고려”</w:t>
      </w:r>
      <w:r>
        <w:t xml:space="preserve"> </w:t>
      </w:r>
      <w:r>
        <w:t xml:space="preserve">원칙에 따라 iRMC 관리자 비밀번호는 DB 에 암호화 저장</w:t>
      </w:r>
    </w:p>
    <w:p>
      <w:pPr>
        <w:pStyle w:val="Compact"/>
        <w:numPr>
          <w:ilvl w:val="0"/>
          <w:numId w:val="1004"/>
        </w:numPr>
      </w:pPr>
      <w:r>
        <w:t xml:space="preserve">현재 계획상</w:t>
      </w:r>
      <w:r>
        <w:t xml:space="preserve"> </w:t>
      </w:r>
      <w:r>
        <w:rPr>
          <w:rStyle w:val="VerbatimChar"/>
        </w:rPr>
        <w:t xml:space="preserve">Server.ipmiPassword</w:t>
      </w:r>
      <w:r>
        <w:t xml:space="preserve"> </w:t>
      </w:r>
      <w:r>
        <w:t xml:space="preserve">도 같은 정책 — 동일 암호화 기반 재사용</w:t>
      </w:r>
    </w:p>
    <w:bookmarkEnd w:id="15"/>
    <w:bookmarkStart w:id="16" w:name="backgroundjob-연계-의사코드"/>
    <w:p>
      <w:pPr>
        <w:pStyle w:val="Heading3"/>
      </w:pPr>
      <w:r>
        <w:t xml:space="preserve">4.5 BackgroundJob 연계 의사코드</w:t>
      </w:r>
    </w:p>
    <w:p>
      <w:pPr>
        <w:pStyle w:val="SourceCode"/>
      </w:pPr>
      <w:r>
        <w:rPr>
          <w:rStyle w:val="VerbatimChar"/>
        </w:rPr>
        <w:t xml:space="preserve">jobId = backgroundJobService.register(JobType.IRMC_FIRMWARE_UPDATE, title, subtitle);</w:t>
      </w:r>
      <w:r>
        <w:br/>
      </w:r>
      <w:r>
        <w:rPr>
          <w:rStyle w:val="VerbatimChar"/>
        </w:rPr>
        <w:t xml:space="preserve">CompletableFuture.runAsync(() -&gt; {</w:t>
      </w:r>
      <w:r>
        <w:br/>
      </w:r>
      <w:r>
        <w:rPr>
          <w:rStyle w:val="VerbatimChar"/>
        </w:rPr>
        <w:t xml:space="preserve">    restClient.post()</w:t>
      </w:r>
      <w:r>
        <w:br/>
      </w:r>
      <w:r>
        <w:rPr>
          <w:rStyle w:val="VerbatimChar"/>
        </w:rPr>
        <w:t xml:space="preserve">        .uri(iRMCBaseUrl + "/redfish/v1/Systems/0/Bios/Actions/Oem/FTSBios.BiosUpdate")</w:t>
      </w:r>
      <w:r>
        <w:br/>
      </w:r>
      <w:r>
        <w:rPr>
          <w:rStyle w:val="VerbatimChar"/>
        </w:rPr>
        <w:t xml:space="preserve">        .basicAuth(user, password)</w:t>
      </w:r>
      <w:r>
        <w:br/>
      </w:r>
      <w:r>
        <w:rPr>
          <w:rStyle w:val="VerbatimChar"/>
        </w:rPr>
        <w:t xml:space="preserve">        .contentType(MULTIPART_FORM_DATA)</w:t>
      </w:r>
      <w:r>
        <w:br/>
      </w:r>
      <w:r>
        <w:rPr>
          <w:rStyle w:val="VerbatimChar"/>
        </w:rPr>
        <w:t xml:space="preserve">        .body(multipart("data", fileResource))</w:t>
      </w:r>
      <w:r>
        <w:br/>
      </w:r>
      <w:r>
        <w:rPr>
          <w:rStyle w:val="VerbatimChar"/>
        </w:rPr>
        <w:t xml:space="preserve">        .exchange((req, resp) -&gt; {</w:t>
      </w:r>
      <w:r>
        <w:br/>
      </w:r>
      <w:r>
        <w:rPr>
          <w:rStyle w:val="VerbatimChar"/>
        </w:rPr>
        <w:t xml:space="preserve">            taskId = extractTaskId(resp.getHeaders());</w:t>
      </w:r>
      <w:r>
        <w:br/>
      </w:r>
      <w:r>
        <w:rPr>
          <w:rStyle w:val="VerbatimChar"/>
        </w:rPr>
        <w:t xml:space="preserve">            return taskId;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while (true) {</w:t>
      </w:r>
      <w:r>
        <w:br/>
      </w:r>
      <w:r>
        <w:rPr>
          <w:rStyle w:val="VerbatimChar"/>
        </w:rPr>
        <w:t xml:space="preserve">        status = restClient.get()</w:t>
      </w:r>
      <w:r>
        <w:br/>
      </w:r>
      <w:r>
        <w:rPr>
          <w:rStyle w:val="VerbatimChar"/>
        </w:rPr>
        <w:t xml:space="preserve">            .uri(iRMCBaseUrl + "/redfish/v1/TaskService/Tasks/" + taskId)</w:t>
      </w:r>
      <w:r>
        <w:br/>
      </w:r>
      <w:r>
        <w:rPr>
          <w:rStyle w:val="VerbatimChar"/>
        </w:rPr>
        <w:t xml:space="preserve">            .retrieve().body(TaskStatus.class);</w:t>
      </w:r>
      <w:r>
        <w:br/>
      </w:r>
      <w:r>
        <w:rPr>
          <w:rStyle w:val="VerbatimChar"/>
        </w:rPr>
        <w:t xml:space="preserve">        backgroundJobService.report(jobId, status.percent(), status.message());</w:t>
      </w:r>
      <w:r>
        <w:br/>
      </w:r>
      <w:r>
        <w:rPr>
          <w:rStyle w:val="VerbatimChar"/>
        </w:rPr>
        <w:t xml:space="preserve">        if (status.isTerminal()) break;</w:t>
      </w:r>
      <w:r>
        <w:br/>
      </w:r>
      <w:r>
        <w:rPr>
          <w:rStyle w:val="VerbatimChar"/>
        </w:rPr>
        <w:t xml:space="preserve">        Thread.sleep(pollInterval);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backgroundJobService.complete(jobId);</w:t>
      </w:r>
      <w:r>
        <w:br/>
      </w:r>
      <w:r>
        <w:rPr>
          <w:rStyle w:val="VerbatimChar"/>
        </w:rPr>
        <w:t xml:space="preserve">}, asyncExecutor);</w:t>
      </w:r>
    </w:p>
    <w:bookmarkEnd w:id="16"/>
    <w:bookmarkEnd w:id="17"/>
    <w:bookmarkStart w:id="18" w:name="a3-a4-페이지-경계에-미치는-영향"/>
    <w:p>
      <w:pPr>
        <w:pStyle w:val="Heading2"/>
      </w:pPr>
      <w:r>
        <w:t xml:space="preserve">5. A3 → A4 페이지 경계에 미치는 영향</w:t>
      </w:r>
    </w:p>
    <w:p>
      <w:pPr>
        <w:pStyle w:val="FirstParagraph"/>
      </w:pPr>
      <w:r>
        <w:t xml:space="preserve">Fujitsu 의 경우 BIOS·BMC 모두</w:t>
      </w:r>
      <w:r>
        <w:t xml:space="preserve"> </w:t>
      </w:r>
      <w:r>
        <w:rPr>
          <w:b/>
          <w:bCs/>
        </w:rPr>
        <w:t xml:space="preserve">같은 iRMC 엔드포인트에 같은 방식 (multipart POST)</w:t>
      </w:r>
      <w:r>
        <w:t xml:space="preserve"> </w:t>
      </w:r>
      <w:r>
        <w:t xml:space="preserve">으로 올린다.</w:t>
      </w:r>
      <w:r>
        <w:t xml:space="preserve"> </w:t>
      </w:r>
      <w:r>
        <w:t xml:space="preserve">따라서 현재 계획된 A3 BIOS / A4 BMC 2 페이지 분리가 Fujitsu 관점에서는</w:t>
      </w:r>
      <w:r>
        <w:t xml:space="preserve"> </w:t>
      </w:r>
      <w:r>
        <w:rPr>
          <w:b/>
          <w:bCs/>
        </w:rPr>
        <w:t xml:space="preserve">“같은 파일 1개 + 대상 선택(BIOS/BMC)”</w:t>
      </w:r>
      <w:r>
        <w:t xml:space="preserve"> </w:t>
      </w:r>
      <w:r>
        <w:t xml:space="preserve">구조로 단일화하는 편이 자연스럽다.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결정 미룸</w:t>
      </w:r>
      <w:r>
        <w:t xml:space="preserve"> </w:t>
      </w:r>
      <w:r>
        <w:t xml:space="preserve">: A3 v3 완료 · A4 BMC 설계 진입 시 재평가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중간 타협안</w:t>
      </w:r>
      <w:r>
        <w:t xml:space="preserve"> </w:t>
      </w:r>
      <w:r>
        <w:t xml:space="preserve">: A3 / A4 각각 유지하되 Execution 단계 Strategy 가 vendor·target 조합을 인식해 라우팅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급진 대안</w:t>
      </w:r>
      <w:r>
        <w:t xml:space="preserve"> </w:t>
      </w:r>
      <w:r>
        <w:t xml:space="preserve">: A3·A4 를</w:t>
      </w:r>
      <w:r>
        <w:t xml:space="preserve"> </w:t>
      </w:r>
      <w:r>
        <w:t xml:space="preserve">“보드 펌웨어”</w:t>
      </w:r>
      <w:r>
        <w:t xml:space="preserve"> </w:t>
      </w:r>
      <w:r>
        <w:t xml:space="preserve">단일 페이지로 통합. 파일 1개 업로드 후 대상 타입(BIOS/BMC) 드롭다운 선택</w:t>
      </w:r>
    </w:p>
    <w:bookmarkEnd w:id="18"/>
    <w:bookmarkStart w:id="19" w:name="벤더별-실행-방식-비교-정리"/>
    <w:p>
      <w:pPr>
        <w:pStyle w:val="Heading2"/>
      </w:pPr>
      <w:r>
        <w:t xml:space="preserve">6. 벤더별 실행 방식 비교 (정리)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벤더</w:t>
            </w:r>
          </w:p>
        </w:tc>
        <w:tc>
          <w:tcPr/>
          <w:p>
            <w:pPr>
              <w:pStyle w:val="Compact"/>
            </w:pPr>
            <w:r>
              <w:t xml:space="preserve">파일 저장 방식 (A3 수용)</w:t>
            </w:r>
          </w:p>
        </w:tc>
        <w:tc>
          <w:tcPr/>
          <w:p>
            <w:pPr>
              <w:pStyle w:val="Compact"/>
            </w:pPr>
            <w:r>
              <w:t xml:space="preserve">실행 방식 (E 단계)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Gigabyte</w:t>
            </w:r>
          </w:p>
        </w:tc>
        <w:tc>
          <w:tcPr/>
          <w:p>
            <w:pPr>
              <w:pStyle w:val="Compact"/>
            </w:pPr>
            <w:r>
              <w:t xml:space="preserve">FOLDER / ZIP 번들. 진입점</w:t>
            </w:r>
            <w:r>
              <w:t xml:space="preserve"> </w:t>
            </w:r>
            <w:r>
              <w:rPr>
                <w:rStyle w:val="VerbatimChar"/>
              </w:rPr>
              <w:t xml:space="preserve">.nsh</w:t>
            </w:r>
          </w:p>
        </w:tc>
        <w:tc>
          <w:tcPr/>
          <w:p>
            <w:pPr>
              <w:pStyle w:val="Compact"/>
            </w:pPr>
            <w:r>
              <w:t xml:space="preserve">물리 서버가 PXE/iPXE 부팅 → 트리 마운트 → EFI Shell 에서</w:t>
            </w:r>
            <w:r>
              <w:t xml:space="preserve"> </w:t>
            </w:r>
            <w:r>
              <w:rPr>
                <w:rStyle w:val="VerbatimChar"/>
              </w:rPr>
              <w:t xml:space="preserve">f.nsh</w:t>
            </w:r>
            <w:r>
              <w:t xml:space="preserve"> </w:t>
            </w:r>
            <w:r>
              <w:t xml:space="preserve">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ASUS</w:t>
            </w:r>
          </w:p>
        </w:tc>
        <w:tc>
          <w:tcPr/>
          <w:p>
            <w:pPr>
              <w:pStyle w:val="Compact"/>
            </w:pPr>
            <w:r>
              <w:t xml:space="preserve">SINGLE_FILE (</w:t>
            </w:r>
            <w:r>
              <w:rPr>
                <w:rStyle w:val="VerbatimChar"/>
              </w:rPr>
              <w:t xml:space="preserve">.cap</w:t>
            </w:r>
            <w:r>
              <w:t xml:space="preserve">/</w:t>
            </w:r>
            <w:r>
              <w:rPr>
                <w:rStyle w:val="VerbatimChar"/>
              </w:rPr>
              <w:t xml:space="preserve">.CAP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AFU 유틸리티 (</w:t>
            </w:r>
            <w:r>
              <w:rPr>
                <w:rStyle w:val="VerbatimChar"/>
              </w:rPr>
              <w:t xml:space="preserve">AfuDos.exe</w:t>
            </w:r>
            <w:r>
              <w:t xml:space="preserve">/</w:t>
            </w:r>
            <w:r>
              <w:rPr>
                <w:rStyle w:val="VerbatimChar"/>
              </w:rPr>
              <w:t xml:space="preserve">AfuEfix64.efi</w:t>
            </w:r>
            <w:r>
              <w:t xml:space="preserve">) 로 플래시. Gigabyte 와 유사한 EFI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Fujitsu</w:t>
            </w:r>
          </w:p>
        </w:tc>
        <w:tc>
          <w:tcPr/>
          <w:p>
            <w:pPr>
              <w:pStyle w:val="Compact"/>
            </w:pPr>
            <w:r>
              <w:t xml:space="preserve">SINGLE_FILE (</w:t>
            </w:r>
            <w:r>
              <w:rPr>
                <w:rStyle w:val="VerbatimChar"/>
              </w:rPr>
              <w:t xml:space="preserve">.UPC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.bin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BMC (iRMC) 원격 HTTPS POST.</w:t>
            </w:r>
            <w:r>
              <w:t xml:space="preserve"> </w:t>
            </w:r>
            <w:r>
              <w:t xml:space="preserve">물리 서버 부팅 무관. Redfish Task 폴링으로 진행 추적</w:t>
            </w:r>
          </w:p>
        </w:tc>
      </w:tr>
    </w:tbl>
    <w:p>
      <w:pPr>
        <w:pStyle w:val="BodyText"/>
      </w:pPr>
      <w:r>
        <w:t xml:space="preserve">“파일 저장”</w:t>
      </w:r>
      <w:r>
        <w:t xml:space="preserve"> </w:t>
      </w:r>
      <w:r>
        <w:t xml:space="preserve">관점에서는 A3 v3 의 세 모드로 전부 수용 가능.</w:t>
      </w:r>
      <w:r>
        <w:t xml:space="preserve"> </w:t>
      </w:r>
      <w:r>
        <w:t xml:space="preserve">“실행”</w:t>
      </w:r>
      <w:r>
        <w:t xml:space="preserve"> </w:t>
      </w:r>
      <w:r>
        <w:t xml:space="preserve">관점에서는 Fujitsu 가 가장 다른 축에 있음.</w:t>
      </w:r>
    </w:p>
    <w:bookmarkEnd w:id="19"/>
    <w:bookmarkStart w:id="20" w:name="주요-위험주의사항"/>
    <w:p>
      <w:pPr>
        <w:pStyle w:val="Heading2"/>
      </w:pPr>
      <w:r>
        <w:t xml:space="preserve">7. 주요 위험·주의사항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iRMC 펌웨어 버전 의존</w:t>
      </w:r>
      <w:r>
        <w:t xml:space="preserve"> </w:t>
      </w:r>
      <w:r>
        <w:t xml:space="preserve">— S6 2.00+ 만 HTTPS 강제. S4/S5 혼용 환경에서는 분기 필요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자격 증명 누출 위험</w:t>
      </w:r>
      <w:r>
        <w:t xml:space="preserve"> </w:t>
      </w:r>
      <w:r>
        <w:t xml:space="preserve">— iRMC 관리자 계정이 탈취되면 원격 BIOS 조작 가능. 저장·전송 전반에 걸친 보호 필수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업데이트 중 서버 전원</w:t>
      </w:r>
      <w:r>
        <w:t xml:space="preserve"> </w:t>
      </w:r>
      <w:r>
        <w:t xml:space="preserve">— BIOS 플래시는 재부팅 수반. 타이밍 오류 시 브릭 위험. 실행 도메인에서</w:t>
      </w:r>
      <w:r>
        <w:t xml:space="preserve"> </w:t>
      </w:r>
      <w:r>
        <w:t xml:space="preserve">“유지보수 모드”</w:t>
      </w:r>
      <w:r>
        <w:t xml:space="preserve"> </w:t>
      </w:r>
      <w:r>
        <w:t xml:space="preserve">상태 게이트 필요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롤백 지원 여부</w:t>
      </w:r>
      <w:r>
        <w:t xml:space="preserve"> </w:t>
      </w:r>
      <w:r>
        <w:t xml:space="preserve">— iRMC 는 기본적으로 이전 펌웨어 백업 후 업데이트. Redfish 에서 롤백 호출 가능하지만 모델별 편차. 지원 모델 매트릭스 작성 필요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Fujitsu 외 BMC 벤더 (Dell iDRAC / HPE iLO / Supermicro)</w:t>
      </w:r>
      <w:r>
        <w:t xml:space="preserve"> </w:t>
      </w:r>
      <w:r>
        <w:t xml:space="preserve">— 현재 스코프엔 없으나 동일 Redfish 표준 기반이라 Strategy 패턴으로 확장 용이</w:t>
      </w:r>
    </w:p>
    <w:bookmarkEnd w:id="20"/>
    <w:bookmarkStart w:id="27" w:name="외부-참조-자료"/>
    <w:p>
      <w:pPr>
        <w:pStyle w:val="Heading2"/>
      </w:pPr>
      <w:r>
        <w:t xml:space="preserve">8. 외부 참조 자료</w:t>
      </w:r>
    </w:p>
    <w:p>
      <w:pPr>
        <w:pStyle w:val="Compact"/>
        <w:numPr>
          <w:ilvl w:val="0"/>
          <w:numId w:val="1007"/>
        </w:numPr>
      </w:pPr>
      <w:hyperlink r:id="rId21">
        <w:r>
          <w:rPr>
            <w:rStyle w:val="Hyperlink"/>
          </w:rPr>
          <w:t xml:space="preserve">Fujitsu iRMC Redfish Examples — Masa’s blog (2018)</w:t>
        </w:r>
      </w:hyperlink>
      <w:r>
        <w:t xml:space="preserve"> </w:t>
      </w:r>
      <w:r>
        <w:t xml:space="preserve">— 구체적 curl 예시</w:t>
      </w:r>
    </w:p>
    <w:p>
      <w:pPr>
        <w:pStyle w:val="Compact"/>
        <w:numPr>
          <w:ilvl w:val="0"/>
          <w:numId w:val="1007"/>
        </w:numPr>
      </w:pPr>
      <w:hyperlink r:id="rId22">
        <w:r>
          <w:rPr>
            <w:rStyle w:val="Hyperlink"/>
          </w:rPr>
          <w:t xml:space="preserve">Fujitsu PRIMERGY Remote BIOS/iRMC Update — Masa’s blog (2016)</w:t>
        </w:r>
      </w:hyperlink>
      <w:r>
        <w:t xml:space="preserve"> </w:t>
      </w:r>
      <w:r>
        <w:t xml:space="preserve">— 레거시 HTTP 엔드포인트</w:t>
      </w:r>
    </w:p>
    <w:p>
      <w:pPr>
        <w:pStyle w:val="Compact"/>
        <w:numPr>
          <w:ilvl w:val="0"/>
          <w:numId w:val="1007"/>
        </w:numPr>
      </w:pPr>
      <w:hyperlink r:id="rId23">
        <w:r>
          <w:rPr>
            <w:rStyle w:val="Hyperlink"/>
          </w:rPr>
          <w:t xml:space="preserve">ServerView Suite iRMC S6 User Guide</w:t>
        </w:r>
      </w:hyperlink>
    </w:p>
    <w:p>
      <w:pPr>
        <w:pStyle w:val="Compact"/>
        <w:numPr>
          <w:ilvl w:val="0"/>
          <w:numId w:val="1007"/>
        </w:numPr>
      </w:pPr>
      <w:hyperlink r:id="rId24">
        <w:r>
          <w:rPr>
            <w:rStyle w:val="Hyperlink"/>
          </w:rPr>
          <w:t xml:space="preserve">fujitsu/iRMCtools GitHub</w:t>
        </w:r>
      </w:hyperlink>
      <w:r>
        <w:t xml:space="preserve"> </w:t>
      </w:r>
      <w:r>
        <w:t xml:space="preserve">— 공식 Python 예제 (접근 시 404 있음, 미러 확인 필요)</w:t>
      </w:r>
    </w:p>
    <w:p>
      <w:pPr>
        <w:pStyle w:val="Compact"/>
        <w:numPr>
          <w:ilvl w:val="0"/>
          <w:numId w:val="1007"/>
        </w:numPr>
      </w:pPr>
      <w:hyperlink r:id="rId25">
        <w:r>
          <w:rPr>
            <w:rStyle w:val="Hyperlink"/>
          </w:rPr>
          <w:t xml:space="preserve">OpenBMC Firmware Update over Redfish 표준</w:t>
        </w:r>
      </w:hyperlink>
      <w:r>
        <w:t xml:space="preserve"> </w:t>
      </w:r>
      <w:r>
        <w:t xml:space="preserve">— 업계 표준 참고</w:t>
      </w:r>
    </w:p>
    <w:p>
      <w:pPr>
        <w:pStyle w:val="Compact"/>
        <w:numPr>
          <w:ilvl w:val="0"/>
          <w:numId w:val="1007"/>
        </w:numPr>
      </w:pPr>
      <w:hyperlink r:id="rId26">
        <w:r>
          <w:rPr>
            <w:rStyle w:val="Hyperlink"/>
          </w:rPr>
          <w:t xml:space="preserve">Ironic iRMC 드라이버 (OpenStack)</w:t>
        </w:r>
      </w:hyperlink>
      <w:r>
        <w:t xml:space="preserve"> </w:t>
      </w:r>
      <w:r>
        <w:t xml:space="preserve">— OpenStack 커뮤니티의 iRMC 자동화 구현 사례</w:t>
      </w:r>
    </w:p>
    <w:bookmarkEnd w:id="27"/>
    <w:bookmarkStart w:id="28" w:name="후속-진행-조건"/>
    <w:p>
      <w:pPr>
        <w:pStyle w:val="Heading2"/>
      </w:pPr>
      <w:r>
        <w:t xml:space="preserve">9. 후속 진행 조건</w:t>
      </w:r>
    </w:p>
    <w:p>
      <w:pPr>
        <w:pStyle w:val="FirstParagraph"/>
      </w:pPr>
      <w:r>
        <w:t xml:space="preserve">본 문서는 E 스테이지 진입 시점에 재개한다. 재개 시 수행할 것 :</w:t>
      </w:r>
    </w:p>
    <w:p>
      <w:pPr>
        <w:pStyle w:val="Compact"/>
        <w:numPr>
          <w:ilvl w:val="0"/>
          <w:numId w:val="1008"/>
        </w:numPr>
      </w:pPr>
      <w:r>
        <w:t xml:space="preserve">A3 · A4 · A5 완료 + Gate G5 통과 확인</w:t>
      </w:r>
    </w:p>
    <w:p>
      <w:pPr>
        <w:pStyle w:val="Compact"/>
        <w:numPr>
          <w:ilvl w:val="0"/>
          <w:numId w:val="1008"/>
        </w:numPr>
      </w:pPr>
      <w:r>
        <w:t xml:space="preserve">U2 Server 엔티티의 IPMI/iRMC 자격 증명 필드 실재성 확인 (Stage 2 완료)</w:t>
      </w:r>
    </w:p>
    <w:p>
      <w:pPr>
        <w:pStyle w:val="Compact"/>
        <w:numPr>
          <w:ilvl w:val="0"/>
          <w:numId w:val="1008"/>
        </w:numPr>
      </w:pPr>
      <w:r>
        <w:t xml:space="preserve">당시의 최신 iRMC 펌웨어 버전 · Redfish 스펙 변경사항 재조사</w:t>
      </w:r>
    </w:p>
    <w:p>
      <w:pPr>
        <w:pStyle w:val="Compact"/>
        <w:numPr>
          <w:ilvl w:val="0"/>
          <w:numId w:val="1008"/>
        </w:numPr>
      </w:pPr>
      <w:r>
        <w:t xml:space="preserve">사내 실제 RX1330 M6 샘플 장비에서 curl 단건 테스트 수행 후 Redfish 응답 포맷 고정</w:t>
      </w:r>
    </w:p>
    <w:p>
      <w:pPr>
        <w:pStyle w:val="Compact"/>
        <w:numPr>
          <w:ilvl w:val="0"/>
          <w:numId w:val="1008"/>
        </w:numPr>
      </w:pPr>
      <w:r>
        <w:t xml:space="preserve">이 문서를 바탕으로 별도 실행 계획 docx</w:t>
      </w:r>
      <w:r>
        <w:t xml:space="preserve"> </w:t>
      </w:r>
      <w:r>
        <w:rPr>
          <w:rStyle w:val="VerbatimChar"/>
        </w:rPr>
        <w:t xml:space="preserve">plan/YY-mm-DD_HH:MM:SS_EXEC_fujitsu_plan.docx</w:t>
      </w:r>
      <w:r>
        <w:t xml:space="preserve"> </w:t>
      </w:r>
      <w:r>
        <w:t xml:space="preserve">작성하여 CP1 승인 절차 진입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://mmurayama.blogspot.com/2016/07/fujitsu-primergy-how-to-update-bios-and.html" TargetMode="External" /><Relationship Type="http://schemas.openxmlformats.org/officeDocument/2006/relationships/hyperlink" Id="rId21" Target="http://mmurayama.blogspot.com/2018/05/fujitsu-irmc-redfish-examples.html" TargetMode="External" /><Relationship Type="http://schemas.openxmlformats.org/officeDocument/2006/relationships/hyperlink" Id="rId26" Target="https://docs.openstack.org/ironic/latest/admin/drivers/irmc.html" TargetMode="External" /><Relationship Type="http://schemas.openxmlformats.org/officeDocument/2006/relationships/hyperlink" Id="rId23" Target="https://docs.qumulo.com/pdf/fujitsu-software-serverview-suite-irmc-s6-configuration-maintenance-03-2023.pdf" TargetMode="External" /><Relationship Type="http://schemas.openxmlformats.org/officeDocument/2006/relationships/hyperlink" Id="rId24" Target="https://github.com/fujitsu/iRMCtools" TargetMode="External" /><Relationship Type="http://schemas.openxmlformats.org/officeDocument/2006/relationships/hyperlink" Id="rId25" Target="https://github.com/openbmc/docs/blob/master/architecture/code-update/firmware-update-over-redfish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mmurayama.blogspot.com/2016/07/fujitsu-primergy-how-to-update-bios-and.html" TargetMode="External" /><Relationship Type="http://schemas.openxmlformats.org/officeDocument/2006/relationships/hyperlink" Id="rId21" Target="http://mmurayama.blogspot.com/2018/05/fujitsu-irmc-redfish-examples.html" TargetMode="External" /><Relationship Type="http://schemas.openxmlformats.org/officeDocument/2006/relationships/hyperlink" Id="rId26" Target="https://docs.openstack.org/ironic/latest/admin/drivers/irmc.html" TargetMode="External" /><Relationship Type="http://schemas.openxmlformats.org/officeDocument/2006/relationships/hyperlink" Id="rId23" Target="https://docs.qumulo.com/pdf/fujitsu-software-serverview-suite-irmc-s6-configuration-maintenance-03-2023.pdf" TargetMode="External" /><Relationship Type="http://schemas.openxmlformats.org/officeDocument/2006/relationships/hyperlink" Id="rId24" Target="https://github.com/fujitsu/iRMCtools" TargetMode="External" /><Relationship Type="http://schemas.openxmlformats.org/officeDocument/2006/relationships/hyperlink" Id="rId25" Target="https://github.com/openbmc/docs/blob/master/architecture/code-update/firmware-update-over-redfish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2026-04-23T22:15:56Z</dcterms:created>
  <dcterms:modified xsi:type="dcterms:W3CDTF">2026-04-23T22:15:56Z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