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0848" w14:textId="34F92B83" w:rsidR="002F75C1" w:rsidRDefault="002F75C1" w:rsidP="002F75C1">
      <w:pPr>
        <w:pStyle w:val="Title"/>
        <w:jc w:val="center"/>
      </w:pPr>
      <w:r>
        <w:t>M</w:t>
      </w:r>
      <w:r w:rsidR="00E04B02">
        <w:t>8</w:t>
      </w:r>
      <w:r>
        <w:t xml:space="preserve"> Project Deliverable </w:t>
      </w:r>
      <w:r w:rsidR="00E04B02">
        <w:t>4</w:t>
      </w:r>
    </w:p>
    <w:p w14:paraId="65F26122" w14:textId="5F1BB11C" w:rsidR="002F75C1" w:rsidRDefault="00783131" w:rsidP="002F75C1">
      <w:pPr>
        <w:pStyle w:val="Title"/>
        <w:jc w:val="center"/>
      </w:pPr>
      <w:r>
        <w:t>Project Recap and Lessons Learned</w:t>
      </w:r>
      <w:r w:rsidR="001E3460">
        <w:t>:</w:t>
      </w:r>
    </w:p>
    <w:p w14:paraId="1E855149" w14:textId="77777777" w:rsidR="002F75C1" w:rsidRDefault="002F75C1" w:rsidP="002F75C1">
      <w:pPr>
        <w:pStyle w:val="Title"/>
        <w:jc w:val="center"/>
      </w:pPr>
      <w:r w:rsidRPr="00A9100A">
        <w:t>Common software weaknesses in CISAs Known Exploitable Catalog</w:t>
      </w:r>
    </w:p>
    <w:p w14:paraId="7B8C21A0" w14:textId="77777777" w:rsidR="002F75C1" w:rsidRDefault="002F75C1" w:rsidP="002F75C1">
      <w:pPr>
        <w:spacing w:line="240" w:lineRule="auto"/>
      </w:pPr>
      <w:r>
        <w:br w:type="page"/>
      </w:r>
    </w:p>
    <w:p w14:paraId="565D2B02" w14:textId="77777777" w:rsidR="005876D5" w:rsidRPr="005876D5" w:rsidRDefault="005876D5" w:rsidP="005876D5">
      <w:pPr>
        <w:rPr>
          <w:rFonts w:ascii="Times New Roman" w:hAnsi="Times New Roman" w:cs="Times New Roman"/>
          <w:b/>
          <w:bCs/>
          <w:sz w:val="24"/>
          <w:szCs w:val="24"/>
          <w:u w:val="single"/>
        </w:rPr>
      </w:pPr>
      <w:r w:rsidRPr="005876D5">
        <w:rPr>
          <w:rFonts w:ascii="Times New Roman" w:hAnsi="Times New Roman" w:cs="Times New Roman"/>
          <w:b/>
          <w:bCs/>
          <w:sz w:val="24"/>
          <w:szCs w:val="24"/>
          <w:u w:val="single"/>
        </w:rPr>
        <w:lastRenderedPageBreak/>
        <w:t>Project Background</w:t>
      </w:r>
    </w:p>
    <w:p w14:paraId="542C9F20" w14:textId="1772F93D" w:rsidR="005876D5" w:rsidRPr="005876D5" w:rsidRDefault="005876D5" w:rsidP="005876D5">
      <w:pPr>
        <w:ind w:firstLine="720"/>
        <w:rPr>
          <w:rFonts w:ascii="Times New Roman" w:hAnsi="Times New Roman" w:cs="Times New Roman"/>
          <w:sz w:val="24"/>
          <w:szCs w:val="24"/>
        </w:rPr>
      </w:pPr>
      <w:r w:rsidRPr="005876D5">
        <w:rPr>
          <w:rFonts w:ascii="Times New Roman" w:hAnsi="Times New Roman" w:cs="Times New Roman"/>
          <w:sz w:val="24"/>
          <w:szCs w:val="24"/>
        </w:rPr>
        <w:t xml:space="preserve">For this project, I analyzed data from three key sources in the cybersecurity field: the Cybersecurity and Infrastructure Security Agency (CISA), the National Institute of Standards and Technology (NIST), and the Massachusetts Institute of Technology Research and Engineering (MITRE). </w:t>
      </w:r>
      <w:r>
        <w:rPr>
          <w:rFonts w:ascii="Times New Roman" w:hAnsi="Times New Roman" w:cs="Times New Roman"/>
          <w:sz w:val="24"/>
          <w:szCs w:val="24"/>
        </w:rPr>
        <w:t xml:space="preserve"> </w:t>
      </w:r>
      <w:r w:rsidRPr="005876D5">
        <w:rPr>
          <w:rFonts w:ascii="Times New Roman" w:hAnsi="Times New Roman" w:cs="Times New Roman"/>
          <w:sz w:val="24"/>
          <w:szCs w:val="24"/>
        </w:rPr>
        <w:t xml:space="preserve">Cybersecurity specific terms such as Common Vulnerabilities and Exposures (CVE),  Common Weakness Enumeration (CWE), and Common Vulnerability Scoring System (CVSS) will be frequently used. A brief description of each is as follows: </w:t>
      </w:r>
    </w:p>
    <w:p w14:paraId="4EE17AF9" w14:textId="12D6D597" w:rsidR="005876D5" w:rsidRPr="005876D5" w:rsidRDefault="005876D5" w:rsidP="005876D5">
      <w:pPr>
        <w:rPr>
          <w:rFonts w:ascii="Times New Roman" w:hAnsi="Times New Roman" w:cs="Times New Roman"/>
          <w:sz w:val="24"/>
          <w:szCs w:val="24"/>
        </w:rPr>
      </w:pPr>
      <w:r w:rsidRPr="005876D5">
        <w:rPr>
          <w:rFonts w:ascii="Times New Roman" w:hAnsi="Times New Roman" w:cs="Times New Roman"/>
          <w:sz w:val="24"/>
          <w:szCs w:val="24"/>
        </w:rPr>
        <w:t xml:space="preserve">- CVEs are managed by NIST and provide a public method of sharing information about specific cybersecurity vulnerabilities. </w:t>
      </w:r>
    </w:p>
    <w:p w14:paraId="3B376EF6" w14:textId="56CCB9C0" w:rsidR="005876D5" w:rsidRPr="005876D5" w:rsidRDefault="005876D5" w:rsidP="005876D5">
      <w:pPr>
        <w:rPr>
          <w:rFonts w:ascii="Times New Roman" w:hAnsi="Times New Roman" w:cs="Times New Roman"/>
          <w:sz w:val="24"/>
          <w:szCs w:val="24"/>
        </w:rPr>
      </w:pPr>
      <w:r w:rsidRPr="005876D5">
        <w:rPr>
          <w:rFonts w:ascii="Times New Roman" w:hAnsi="Times New Roman" w:cs="Times New Roman"/>
          <w:sz w:val="24"/>
          <w:szCs w:val="24"/>
        </w:rPr>
        <w:t>- The CWEs database is managed by MITRE and is a category system for types of hardware and software weaknesses and vulnerabilities.</w:t>
      </w:r>
    </w:p>
    <w:p w14:paraId="58A8984D" w14:textId="06FEE7ED" w:rsidR="005876D5" w:rsidRPr="005876D5" w:rsidRDefault="005876D5" w:rsidP="005876D5">
      <w:pPr>
        <w:rPr>
          <w:rFonts w:ascii="Times New Roman" w:hAnsi="Times New Roman" w:cs="Times New Roman"/>
          <w:sz w:val="24"/>
          <w:szCs w:val="24"/>
        </w:rPr>
      </w:pPr>
      <w:r w:rsidRPr="005876D5">
        <w:rPr>
          <w:rFonts w:ascii="Times New Roman" w:hAnsi="Times New Roman" w:cs="Times New Roman"/>
          <w:sz w:val="24"/>
          <w:szCs w:val="24"/>
        </w:rPr>
        <w:t>- CVSS is a way to evaluate and rank reported vulnerabilities in a standardized and repeatable way, as determined by the Forum of Incident Response and Security Teams (FIRST).</w:t>
      </w:r>
    </w:p>
    <w:p w14:paraId="0EF244FF" w14:textId="3D8F1A91" w:rsidR="005876D5" w:rsidRPr="005876D5" w:rsidRDefault="005876D5" w:rsidP="005876D5">
      <w:pPr>
        <w:ind w:firstLine="360"/>
        <w:rPr>
          <w:rFonts w:ascii="Times New Roman" w:hAnsi="Times New Roman" w:cs="Times New Roman"/>
          <w:sz w:val="24"/>
          <w:szCs w:val="24"/>
        </w:rPr>
      </w:pPr>
      <w:r w:rsidRPr="005876D5">
        <w:rPr>
          <w:rFonts w:ascii="Times New Roman" w:hAnsi="Times New Roman" w:cs="Times New Roman"/>
          <w:sz w:val="24"/>
          <w:szCs w:val="24"/>
        </w:rPr>
        <w:t xml:space="preserve">The primary aim of my project was to explore how CISA's catalog of known exploited vulnerabilities correlates with the information published in NIST and MITRE databases. </w:t>
      </w:r>
      <w:r>
        <w:rPr>
          <w:rFonts w:ascii="Times New Roman" w:hAnsi="Times New Roman" w:cs="Times New Roman"/>
          <w:sz w:val="24"/>
          <w:szCs w:val="24"/>
        </w:rPr>
        <w:t xml:space="preserve">I specifically wanted to determine if </w:t>
      </w:r>
      <w:r w:rsidRPr="00353D05">
        <w:rPr>
          <w:rFonts w:ascii="Times New Roman" w:hAnsi="Times New Roman" w:cs="Times New Roman"/>
          <w:i/>
          <w:iCs/>
          <w:sz w:val="24"/>
          <w:szCs w:val="24"/>
        </w:rPr>
        <w:t xml:space="preserve">certain software weaknesses, as defined by CWEs, </w:t>
      </w:r>
      <w:r>
        <w:rPr>
          <w:rFonts w:ascii="Times New Roman" w:hAnsi="Times New Roman" w:cs="Times New Roman"/>
          <w:i/>
          <w:iCs/>
          <w:sz w:val="24"/>
          <w:szCs w:val="24"/>
        </w:rPr>
        <w:t xml:space="preserve">are </w:t>
      </w:r>
      <w:r w:rsidRPr="00353D05">
        <w:rPr>
          <w:rFonts w:ascii="Times New Roman" w:hAnsi="Times New Roman" w:cs="Times New Roman"/>
          <w:i/>
          <w:iCs/>
          <w:sz w:val="24"/>
          <w:szCs w:val="24"/>
        </w:rPr>
        <w:t xml:space="preserve">more prevalent within CISA's </w:t>
      </w:r>
      <w:r>
        <w:rPr>
          <w:rFonts w:ascii="Times New Roman" w:hAnsi="Times New Roman" w:cs="Times New Roman"/>
          <w:i/>
          <w:iCs/>
          <w:sz w:val="24"/>
          <w:szCs w:val="24"/>
        </w:rPr>
        <w:t>k</w:t>
      </w:r>
      <w:r w:rsidRPr="00353D05">
        <w:rPr>
          <w:rFonts w:ascii="Times New Roman" w:hAnsi="Times New Roman" w:cs="Times New Roman"/>
          <w:i/>
          <w:iCs/>
          <w:sz w:val="24"/>
          <w:szCs w:val="24"/>
        </w:rPr>
        <w:t xml:space="preserve">nown </w:t>
      </w:r>
      <w:r>
        <w:rPr>
          <w:rFonts w:ascii="Times New Roman" w:hAnsi="Times New Roman" w:cs="Times New Roman"/>
          <w:i/>
          <w:iCs/>
          <w:sz w:val="24"/>
          <w:szCs w:val="24"/>
        </w:rPr>
        <w:t>e</w:t>
      </w:r>
      <w:r w:rsidRPr="00353D05">
        <w:rPr>
          <w:rFonts w:ascii="Times New Roman" w:hAnsi="Times New Roman" w:cs="Times New Roman"/>
          <w:i/>
          <w:iCs/>
          <w:sz w:val="24"/>
          <w:szCs w:val="24"/>
        </w:rPr>
        <w:t xml:space="preserve">xploitable </w:t>
      </w:r>
      <w:r>
        <w:rPr>
          <w:rFonts w:ascii="Times New Roman" w:hAnsi="Times New Roman" w:cs="Times New Roman"/>
          <w:i/>
          <w:iCs/>
          <w:sz w:val="24"/>
          <w:szCs w:val="24"/>
        </w:rPr>
        <w:t xml:space="preserve">catalog </w:t>
      </w:r>
      <w:r w:rsidRPr="00353D05">
        <w:rPr>
          <w:rFonts w:ascii="Times New Roman" w:hAnsi="Times New Roman" w:cs="Times New Roman"/>
          <w:i/>
          <w:iCs/>
          <w:sz w:val="24"/>
          <w:szCs w:val="24"/>
        </w:rPr>
        <w:t>than others</w:t>
      </w:r>
      <w:r>
        <w:rPr>
          <w:rFonts w:ascii="Times New Roman" w:hAnsi="Times New Roman" w:cs="Times New Roman"/>
          <w:i/>
          <w:iCs/>
          <w:sz w:val="24"/>
          <w:szCs w:val="24"/>
        </w:rPr>
        <w:t xml:space="preserve">. If </w:t>
      </w:r>
      <w:r w:rsidRPr="00353D05">
        <w:rPr>
          <w:rFonts w:ascii="Times New Roman" w:hAnsi="Times New Roman" w:cs="Times New Roman"/>
          <w:i/>
          <w:iCs/>
          <w:sz w:val="24"/>
          <w:szCs w:val="24"/>
        </w:rPr>
        <w:t>s</w:t>
      </w:r>
      <w:r>
        <w:rPr>
          <w:rFonts w:ascii="Times New Roman" w:hAnsi="Times New Roman" w:cs="Times New Roman"/>
          <w:i/>
          <w:iCs/>
          <w:sz w:val="24"/>
          <w:szCs w:val="24"/>
        </w:rPr>
        <w:t>o</w:t>
      </w:r>
      <w:r w:rsidRPr="00353D05">
        <w:rPr>
          <w:rFonts w:ascii="Times New Roman" w:hAnsi="Times New Roman" w:cs="Times New Roman"/>
          <w:i/>
          <w:iCs/>
          <w:sz w:val="24"/>
          <w:szCs w:val="24"/>
        </w:rPr>
        <w:t xml:space="preserve"> what implications arise about commonly exploited software weaknesses, and are specific venders or products more frequently associated with certain CWEs?</w:t>
      </w:r>
      <w:r>
        <w:rPr>
          <w:rFonts w:ascii="Times New Roman" w:hAnsi="Times New Roman" w:cs="Times New Roman"/>
          <w:i/>
          <w:iCs/>
          <w:sz w:val="24"/>
          <w:szCs w:val="24"/>
        </w:rPr>
        <w:t xml:space="preserve"> </w:t>
      </w:r>
      <w:r w:rsidRPr="005876D5">
        <w:rPr>
          <w:rFonts w:ascii="Times New Roman" w:hAnsi="Times New Roman" w:cs="Times New Roman"/>
          <w:sz w:val="24"/>
          <w:szCs w:val="24"/>
        </w:rPr>
        <w:t>This catalog</w:t>
      </w:r>
      <w:r>
        <w:rPr>
          <w:rFonts w:ascii="Times New Roman" w:hAnsi="Times New Roman" w:cs="Times New Roman"/>
          <w:sz w:val="24"/>
          <w:szCs w:val="24"/>
        </w:rPr>
        <w:t xml:space="preserve"> is </w:t>
      </w:r>
      <w:r w:rsidRPr="005876D5">
        <w:rPr>
          <w:rFonts w:ascii="Times New Roman" w:hAnsi="Times New Roman" w:cs="Times New Roman"/>
          <w:sz w:val="24"/>
          <w:szCs w:val="24"/>
        </w:rPr>
        <w:t>a crucial collection of vulnerabilities frequently targeted by malicious cyber actors</w:t>
      </w:r>
      <w:r>
        <w:rPr>
          <w:rFonts w:ascii="Times New Roman" w:hAnsi="Times New Roman" w:cs="Times New Roman"/>
          <w:sz w:val="24"/>
          <w:szCs w:val="24"/>
        </w:rPr>
        <w:t xml:space="preserve"> and it </w:t>
      </w:r>
      <w:r w:rsidRPr="005876D5">
        <w:rPr>
          <w:rFonts w:ascii="Times New Roman" w:hAnsi="Times New Roman" w:cs="Times New Roman"/>
          <w:sz w:val="24"/>
          <w:szCs w:val="24"/>
        </w:rPr>
        <w:t>holds significant importance for federal enterprises. Under operational directives, Federal Civilian Executive Branch agencies (FCEB) are mandated to address vulnerabilities listed in this catalog by prescribed due dates (Cybersecurity &amp; Infrastructure Security Agency). To understand the relationship between these databases, I developed and deployed several Python3 scripts, linked in appendix A, which produced an enriched known exploitable catalog. This enriched data set could potentially guide future defense strategies and FCEB cybersecurity policy-making efforts.</w:t>
      </w:r>
    </w:p>
    <w:p w14:paraId="7F4D9D0F" w14:textId="77777777" w:rsidR="005876D5" w:rsidRPr="005876D5" w:rsidRDefault="005876D5" w:rsidP="005876D5">
      <w:pPr>
        <w:rPr>
          <w:rFonts w:ascii="Times New Roman" w:hAnsi="Times New Roman" w:cs="Times New Roman"/>
          <w:b/>
          <w:bCs/>
          <w:sz w:val="24"/>
          <w:szCs w:val="24"/>
          <w:u w:val="single"/>
        </w:rPr>
      </w:pPr>
    </w:p>
    <w:p w14:paraId="5F8F5204" w14:textId="77777777" w:rsidR="005876D5" w:rsidRPr="005876D5" w:rsidRDefault="005876D5" w:rsidP="005876D5">
      <w:pPr>
        <w:rPr>
          <w:rFonts w:ascii="Times New Roman" w:hAnsi="Times New Roman" w:cs="Times New Roman"/>
          <w:b/>
          <w:bCs/>
          <w:sz w:val="24"/>
          <w:szCs w:val="24"/>
          <w:u w:val="single"/>
        </w:rPr>
      </w:pPr>
      <w:r w:rsidRPr="005876D5">
        <w:rPr>
          <w:rFonts w:ascii="Times New Roman" w:hAnsi="Times New Roman" w:cs="Times New Roman"/>
          <w:b/>
          <w:bCs/>
          <w:sz w:val="24"/>
          <w:szCs w:val="24"/>
          <w:u w:val="single"/>
        </w:rPr>
        <w:t>Project Approach and Initial Hypothesis</w:t>
      </w:r>
    </w:p>
    <w:p w14:paraId="297CAA3A" w14:textId="485163FD" w:rsidR="005876D5" w:rsidRDefault="005876D5" w:rsidP="005876D5">
      <w:pPr>
        <w:ind w:firstLine="720"/>
        <w:rPr>
          <w:rFonts w:ascii="Times New Roman" w:hAnsi="Times New Roman" w:cs="Times New Roman"/>
          <w:sz w:val="24"/>
          <w:szCs w:val="24"/>
        </w:rPr>
      </w:pPr>
      <w:r w:rsidRPr="005876D5">
        <w:rPr>
          <w:rFonts w:ascii="Times New Roman" w:hAnsi="Times New Roman" w:cs="Times New Roman"/>
          <w:sz w:val="24"/>
          <w:szCs w:val="24"/>
        </w:rPr>
        <w:t xml:space="preserve">The hypothesis at the core of my project revolved around the exploration of an existing dataset, CISA's known exploitable catalog, which initially lacked crucial CWE information. The primary tool for data extraction, correlation, and enrichment were my aforementioned Python scripts. I aimed to augment the known exploitable catalogs CVEs with corresponding CVSS scores and CWE IDs. </w:t>
      </w:r>
      <w:r w:rsidR="00A44702">
        <w:rPr>
          <w:rFonts w:ascii="Times New Roman" w:hAnsi="Times New Roman" w:cs="Times New Roman"/>
          <w:sz w:val="24"/>
          <w:szCs w:val="24"/>
        </w:rPr>
        <w:t xml:space="preserve">In this phase, I </w:t>
      </w:r>
      <w:r w:rsidRPr="005876D5">
        <w:rPr>
          <w:rFonts w:ascii="Times New Roman" w:hAnsi="Times New Roman" w:cs="Times New Roman"/>
          <w:sz w:val="24"/>
          <w:szCs w:val="24"/>
        </w:rPr>
        <w:t xml:space="preserve"> faced challenges such as handling negative 'timeToFix' values in CISA's catalog, linked to retroactive CVE additions, and the necessity of converting CVSSv2 scores to CVSSv3.1 due to version inconsistencies. A significant concern was the high number of 'none' entries in the CWE column, which I addressed using my cybersecurity engineering experience, reducing the count from 90 to 13. The data preparation involved rigorous cleaning and processing, propelled by my python3 scripts and Linux terminal </w:t>
      </w:r>
      <w:r w:rsidRPr="005876D5">
        <w:rPr>
          <w:rFonts w:ascii="Times New Roman" w:hAnsi="Times New Roman" w:cs="Times New Roman"/>
          <w:sz w:val="24"/>
          <w:szCs w:val="24"/>
        </w:rPr>
        <w:lastRenderedPageBreak/>
        <w:t>commands, after which my analysis primarily relied on histograms and heatmaps for visualizing the distribution of CWEs across different vendors.</w:t>
      </w:r>
    </w:p>
    <w:p w14:paraId="3C19730B" w14:textId="77777777" w:rsidR="005876D5" w:rsidRDefault="005876D5" w:rsidP="005876D5">
      <w:pPr>
        <w:rPr>
          <w:rFonts w:ascii="Times New Roman" w:hAnsi="Times New Roman" w:cs="Times New Roman"/>
          <w:sz w:val="24"/>
          <w:szCs w:val="24"/>
        </w:rPr>
      </w:pPr>
    </w:p>
    <w:p w14:paraId="517766AF" w14:textId="365D808D" w:rsidR="00783131" w:rsidRPr="005876D5" w:rsidRDefault="00783131" w:rsidP="005876D5">
      <w:pPr>
        <w:rPr>
          <w:rFonts w:ascii="Times New Roman" w:hAnsi="Times New Roman" w:cs="Times New Roman"/>
          <w:b/>
          <w:bCs/>
          <w:sz w:val="24"/>
          <w:szCs w:val="24"/>
          <w:u w:val="single"/>
        </w:rPr>
      </w:pPr>
      <w:r w:rsidRPr="005876D5">
        <w:rPr>
          <w:rFonts w:ascii="Times New Roman" w:hAnsi="Times New Roman" w:cs="Times New Roman"/>
          <w:b/>
          <w:bCs/>
          <w:sz w:val="24"/>
          <w:szCs w:val="24"/>
          <w:u w:val="single"/>
        </w:rPr>
        <w:t>Analysis:</w:t>
      </w:r>
    </w:p>
    <w:p w14:paraId="16764DE2" w14:textId="5337A717" w:rsidR="00783131" w:rsidRDefault="005876D5" w:rsidP="005876D5">
      <w:pPr>
        <w:pStyle w:val="NormalWeb"/>
        <w:spacing w:before="0" w:beforeAutospacing="0" w:after="0" w:afterAutospacing="0"/>
        <w:ind w:firstLine="720"/>
        <w:rPr>
          <w:rFonts w:ascii="Calibri" w:hAnsi="Calibri" w:cs="Calibri"/>
          <w:sz w:val="22"/>
          <w:szCs w:val="22"/>
        </w:rPr>
      </w:pPr>
      <w:r w:rsidRPr="005876D5">
        <w:rPr>
          <w:rFonts w:eastAsiaTheme="minorHAnsi"/>
          <w:kern w:val="2"/>
          <w14:ligatures w14:val="standardContextual"/>
        </w:rPr>
        <w:t>The analysis revealed a marked prevalence of CWEs related to privilege management and input validation, with Microsoft products showing a notably higher count of known vulnerabilities, especially in privilege management areas. My analysis yielded several key findings, including a marked prevalence of CWEs related to privilege management and input validation with Microsoft products showing a notably higher count of known vulnerabilities. This was particularly evident in areas of privilege management. The following histograms provided clear insights into the frequency and distribution of various CWEs, while the heatmap detailed how these vulnerabilities spread across products from top vendors like Microsoft. The results effectively supported my initial hypothesis, demonstrating a distinct correlation between certain software weaknesses and their prevalence in CISA's known exploitable catalog, with particular implications for vendors like Microsoft.</w:t>
      </w:r>
      <w:r w:rsidR="00783131">
        <w:rPr>
          <w:noProof/>
        </w:rPr>
        <w:drawing>
          <wp:inline distT="0" distB="0" distL="0" distR="0" wp14:anchorId="5BAA9A64" wp14:editId="3AF1E803">
            <wp:extent cx="5943600" cy="4153535"/>
            <wp:effectExtent l="0" t="0" r="0" b="0"/>
            <wp:docPr id="1489026185" name="Picture 148902618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34625" name="Picture 1" descr="A graph of a number of people&#10;&#10;Description automatically generated with medium confidence"/>
                    <pic:cNvPicPr/>
                  </pic:nvPicPr>
                  <pic:blipFill>
                    <a:blip r:embed="rId7"/>
                    <a:stretch>
                      <a:fillRect/>
                    </a:stretch>
                  </pic:blipFill>
                  <pic:spPr>
                    <a:xfrm>
                      <a:off x="0" y="0"/>
                      <a:ext cx="5943600" cy="4153535"/>
                    </a:xfrm>
                    <a:prstGeom prst="rect">
                      <a:avLst/>
                    </a:prstGeom>
                  </pic:spPr>
                </pic:pic>
              </a:graphicData>
            </a:graphic>
          </wp:inline>
        </w:drawing>
      </w:r>
    </w:p>
    <w:p w14:paraId="53969345" w14:textId="08775E67" w:rsidR="00783131" w:rsidRPr="003D4C9F" w:rsidRDefault="00783131" w:rsidP="00783131">
      <w:pPr>
        <w:jc w:val="center"/>
        <w:rPr>
          <w:rFonts w:ascii="Times New Roman" w:hAnsi="Times New Roman" w:cs="Times New Roman"/>
          <w:sz w:val="24"/>
          <w:szCs w:val="24"/>
          <w:vertAlign w:val="superscript"/>
        </w:rPr>
      </w:pPr>
      <w:r w:rsidRPr="003D4C9F">
        <w:rPr>
          <w:rFonts w:ascii="Times New Roman" w:hAnsi="Times New Roman" w:cs="Times New Roman"/>
          <w:sz w:val="24"/>
          <w:szCs w:val="24"/>
          <w:vertAlign w:val="superscript"/>
        </w:rPr>
        <w:t xml:space="preserve">Figure </w:t>
      </w:r>
      <w:r w:rsidR="00831E69">
        <w:rPr>
          <w:rFonts w:ascii="Times New Roman" w:hAnsi="Times New Roman" w:cs="Times New Roman"/>
          <w:sz w:val="24"/>
          <w:szCs w:val="24"/>
          <w:vertAlign w:val="superscript"/>
        </w:rPr>
        <w:t>1</w:t>
      </w:r>
      <w:r w:rsidRPr="003D4C9F">
        <w:rPr>
          <w:rFonts w:ascii="Times New Roman" w:hAnsi="Times New Roman" w:cs="Times New Roman"/>
          <w:sz w:val="24"/>
          <w:szCs w:val="24"/>
          <w:vertAlign w:val="superscript"/>
        </w:rPr>
        <w:t>: Top ten CWEs in enriched CISA known exploitable catalog. Generated using Excel (Nov 2023)</w:t>
      </w:r>
    </w:p>
    <w:p w14:paraId="529C926F" w14:textId="270C2CA2" w:rsidR="00783131" w:rsidRDefault="00783131" w:rsidP="00783131">
      <w:pPr>
        <w:rPr>
          <w:rFonts w:ascii="Times New Roman" w:hAnsi="Times New Roman" w:cs="Times New Roman"/>
          <w:sz w:val="24"/>
          <w:szCs w:val="24"/>
        </w:rPr>
      </w:pPr>
      <w:r>
        <w:rPr>
          <w:rFonts w:ascii="Times New Roman" w:hAnsi="Times New Roman" w:cs="Times New Roman"/>
          <w:sz w:val="24"/>
          <w:szCs w:val="24"/>
        </w:rPr>
        <w:t xml:space="preserve">Figure </w:t>
      </w:r>
      <w:r w:rsidR="00831E69">
        <w:rPr>
          <w:rFonts w:ascii="Times New Roman" w:hAnsi="Times New Roman" w:cs="Times New Roman"/>
          <w:sz w:val="24"/>
          <w:szCs w:val="24"/>
        </w:rPr>
        <w:t>1</w:t>
      </w:r>
      <w:r>
        <w:rPr>
          <w:rFonts w:ascii="Times New Roman" w:hAnsi="Times New Roman" w:cs="Times New Roman"/>
          <w:sz w:val="24"/>
          <w:szCs w:val="24"/>
        </w:rPr>
        <w:t xml:space="preserve"> </w:t>
      </w:r>
      <w:r w:rsidR="00831E69">
        <w:rPr>
          <w:rFonts w:ascii="Times New Roman" w:hAnsi="Times New Roman" w:cs="Times New Roman"/>
          <w:sz w:val="24"/>
          <w:szCs w:val="24"/>
        </w:rPr>
        <w:t xml:space="preserve">The </w:t>
      </w:r>
      <w:r>
        <w:rPr>
          <w:rFonts w:ascii="Times New Roman" w:hAnsi="Times New Roman" w:cs="Times New Roman"/>
          <w:sz w:val="24"/>
          <w:szCs w:val="24"/>
        </w:rPr>
        <w:t xml:space="preserve">top ten most occurring CWEs in the </w:t>
      </w:r>
      <w:r w:rsidR="00831E69">
        <w:rPr>
          <w:rFonts w:ascii="Times New Roman" w:hAnsi="Times New Roman" w:cs="Times New Roman"/>
          <w:sz w:val="24"/>
          <w:szCs w:val="24"/>
        </w:rPr>
        <w:t xml:space="preserve">enriched CISA </w:t>
      </w:r>
      <w:r>
        <w:rPr>
          <w:rFonts w:ascii="Times New Roman" w:hAnsi="Times New Roman" w:cs="Times New Roman"/>
          <w:sz w:val="24"/>
          <w:szCs w:val="24"/>
        </w:rPr>
        <w:t xml:space="preserve">data set. This specifically highlights the top ten most frequent CWEs. The top three CWEs in the data set map to “Improper Privilege Management’, ‘Input Validation’, and ‘Memory Buffer Overflow’, respectively. This suggests that the most common software weaknesses within the dataset are related to privilege </w:t>
      </w:r>
      <w:r>
        <w:rPr>
          <w:rFonts w:ascii="Times New Roman" w:hAnsi="Times New Roman" w:cs="Times New Roman"/>
          <w:sz w:val="24"/>
          <w:szCs w:val="24"/>
        </w:rPr>
        <w:lastRenderedPageBreak/>
        <w:t>management and input validation. It is important for organizations to properly secure privileges and properly validate input because these are common initial attack vectors used by attackers.</w:t>
      </w:r>
    </w:p>
    <w:p w14:paraId="47BF719C" w14:textId="77777777" w:rsidR="00783131" w:rsidRDefault="00783131" w:rsidP="00783131">
      <w:pPr>
        <w:rPr>
          <w:rFonts w:ascii="Times New Roman" w:hAnsi="Times New Roman" w:cs="Times New Roman"/>
          <w:b/>
          <w:bCs/>
          <w:sz w:val="24"/>
          <w:szCs w:val="24"/>
          <w:u w:val="single"/>
        </w:rPr>
      </w:pPr>
    </w:p>
    <w:p w14:paraId="5B475566" w14:textId="77777777" w:rsidR="00783131" w:rsidRDefault="00783131" w:rsidP="00783131">
      <w:pPr>
        <w:rPr>
          <w:rFonts w:ascii="Times New Roman" w:hAnsi="Times New Roman" w:cs="Times New Roman"/>
          <w:sz w:val="24"/>
          <w:szCs w:val="24"/>
        </w:rPr>
      </w:pPr>
    </w:p>
    <w:p w14:paraId="5AA403F8" w14:textId="77777777" w:rsidR="00783131" w:rsidRDefault="00783131" w:rsidP="00783131">
      <w:pPr>
        <w:rPr>
          <w:rFonts w:ascii="Times New Roman" w:hAnsi="Times New Roman" w:cs="Times New Roman"/>
          <w:sz w:val="24"/>
          <w:szCs w:val="24"/>
        </w:rPr>
      </w:pPr>
      <w:r>
        <w:rPr>
          <w:noProof/>
        </w:rPr>
        <w:drawing>
          <wp:inline distT="0" distB="0" distL="0" distR="0" wp14:anchorId="5552AF44" wp14:editId="601AAC00">
            <wp:extent cx="5943600" cy="4212590"/>
            <wp:effectExtent l="0" t="0" r="0" b="0"/>
            <wp:docPr id="2004659231" name="Picture 200465923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04991" name="Picture 1" descr="A graph with numbers and a bar&#10;&#10;Description automatically generated with medium confidence"/>
                    <pic:cNvPicPr/>
                  </pic:nvPicPr>
                  <pic:blipFill>
                    <a:blip r:embed="rId8"/>
                    <a:stretch>
                      <a:fillRect/>
                    </a:stretch>
                  </pic:blipFill>
                  <pic:spPr>
                    <a:xfrm>
                      <a:off x="0" y="0"/>
                      <a:ext cx="5943600" cy="4212590"/>
                    </a:xfrm>
                    <a:prstGeom prst="rect">
                      <a:avLst/>
                    </a:prstGeom>
                  </pic:spPr>
                </pic:pic>
              </a:graphicData>
            </a:graphic>
          </wp:inline>
        </w:drawing>
      </w:r>
      <w:r>
        <w:rPr>
          <w:rFonts w:ascii="Times New Roman" w:hAnsi="Times New Roman" w:cs="Times New Roman"/>
          <w:sz w:val="24"/>
          <w:szCs w:val="24"/>
        </w:rPr>
        <w:t xml:space="preserve"> </w:t>
      </w:r>
    </w:p>
    <w:p w14:paraId="613919BB" w14:textId="71A298A9" w:rsidR="00783131" w:rsidRPr="003D4C9F" w:rsidRDefault="00783131" w:rsidP="00783131">
      <w:pPr>
        <w:jc w:val="center"/>
        <w:rPr>
          <w:rFonts w:ascii="Times New Roman" w:hAnsi="Times New Roman" w:cs="Times New Roman"/>
          <w:sz w:val="24"/>
          <w:szCs w:val="24"/>
          <w:vertAlign w:val="superscript"/>
        </w:rPr>
      </w:pPr>
      <w:r w:rsidRPr="003D4C9F">
        <w:rPr>
          <w:rFonts w:ascii="Times New Roman" w:hAnsi="Times New Roman" w:cs="Times New Roman"/>
          <w:sz w:val="24"/>
          <w:szCs w:val="24"/>
          <w:vertAlign w:val="superscript"/>
        </w:rPr>
        <w:t xml:space="preserve">Figure </w:t>
      </w:r>
      <w:r w:rsidR="00831E69">
        <w:rPr>
          <w:rFonts w:ascii="Times New Roman" w:hAnsi="Times New Roman" w:cs="Times New Roman"/>
          <w:sz w:val="24"/>
          <w:szCs w:val="24"/>
          <w:vertAlign w:val="superscript"/>
        </w:rPr>
        <w:t>2</w:t>
      </w:r>
      <w:r w:rsidRPr="003D4C9F">
        <w:rPr>
          <w:rFonts w:ascii="Times New Roman" w:hAnsi="Times New Roman" w:cs="Times New Roman"/>
          <w:sz w:val="24"/>
          <w:szCs w:val="24"/>
          <w:vertAlign w:val="superscript"/>
        </w:rPr>
        <w:t>: Top ten vendors in enriched CISA known exploitable catalog. Generated using Excel (Nov 2023)</w:t>
      </w:r>
    </w:p>
    <w:p w14:paraId="669D1690" w14:textId="375F5453" w:rsidR="00783131" w:rsidRDefault="00783131" w:rsidP="00783131">
      <w:pPr>
        <w:rPr>
          <w:rFonts w:ascii="Times New Roman" w:hAnsi="Times New Roman" w:cs="Times New Roman"/>
          <w:sz w:val="24"/>
          <w:szCs w:val="24"/>
        </w:rPr>
      </w:pPr>
      <w:r>
        <w:rPr>
          <w:rFonts w:ascii="Times New Roman" w:hAnsi="Times New Roman" w:cs="Times New Roman"/>
          <w:sz w:val="24"/>
          <w:szCs w:val="24"/>
        </w:rPr>
        <w:t xml:space="preserve">Figure </w:t>
      </w:r>
      <w:r w:rsidR="00831E69">
        <w:rPr>
          <w:rFonts w:ascii="Times New Roman" w:hAnsi="Times New Roman" w:cs="Times New Roman"/>
          <w:sz w:val="24"/>
          <w:szCs w:val="24"/>
        </w:rPr>
        <w:t>2</w:t>
      </w:r>
      <w:r w:rsidR="005876D5">
        <w:rPr>
          <w:rFonts w:ascii="Times New Roman" w:hAnsi="Times New Roman" w:cs="Times New Roman"/>
          <w:sz w:val="24"/>
          <w:szCs w:val="24"/>
        </w:rPr>
        <w:t>:</w:t>
      </w:r>
      <w:r>
        <w:rPr>
          <w:rFonts w:ascii="Times New Roman" w:hAnsi="Times New Roman" w:cs="Times New Roman"/>
          <w:sz w:val="24"/>
          <w:szCs w:val="24"/>
        </w:rPr>
        <w:t xml:space="preserve"> </w:t>
      </w:r>
      <w:r w:rsidR="00831E69">
        <w:rPr>
          <w:rFonts w:ascii="Times New Roman" w:hAnsi="Times New Roman" w:cs="Times New Roman"/>
          <w:sz w:val="24"/>
          <w:szCs w:val="24"/>
        </w:rPr>
        <w:t xml:space="preserve">The </w:t>
      </w:r>
      <w:r>
        <w:rPr>
          <w:rFonts w:ascii="Times New Roman" w:hAnsi="Times New Roman" w:cs="Times New Roman"/>
          <w:sz w:val="24"/>
          <w:szCs w:val="24"/>
        </w:rPr>
        <w:t xml:space="preserve">top ten venders within the data set. This chart reiterates that Microsoft products have the most occurrences of known vulnerabilities, followed by a steep drop-off for other vendors like Apple, Cisco, and Adobe. This reinforces the prominence of Microsoft products within the data set. </w:t>
      </w:r>
    </w:p>
    <w:p w14:paraId="33778747" w14:textId="77777777" w:rsidR="00783131" w:rsidRDefault="00783131" w:rsidP="00783131">
      <w:pPr>
        <w:pStyle w:val="NormalWeb"/>
        <w:spacing w:before="0" w:beforeAutospacing="0" w:after="0" w:afterAutospacing="0"/>
        <w:rPr>
          <w:rFonts w:ascii="Calibri" w:hAnsi="Calibri" w:cs="Calibri"/>
          <w:sz w:val="32"/>
          <w:szCs w:val="32"/>
        </w:rPr>
      </w:pPr>
    </w:p>
    <w:p w14:paraId="0B8D7707" w14:textId="77777777" w:rsidR="00783131" w:rsidRDefault="00783131" w:rsidP="00783131">
      <w:pPr>
        <w:pStyle w:val="NormalWeb"/>
        <w:spacing w:before="0" w:beforeAutospacing="0" w:after="0" w:afterAutospacing="0"/>
        <w:rPr>
          <w:rFonts w:ascii="Calibri" w:hAnsi="Calibri" w:cs="Calibri"/>
          <w:sz w:val="32"/>
          <w:szCs w:val="32"/>
        </w:rPr>
      </w:pPr>
    </w:p>
    <w:p w14:paraId="4D1BFEEA" w14:textId="77777777" w:rsidR="00783131" w:rsidRDefault="00783131" w:rsidP="00783131">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460F39C3" w14:textId="77777777" w:rsidR="00783131" w:rsidRDefault="00783131" w:rsidP="00783131">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5127D71D" w14:textId="77777777" w:rsidR="00783131" w:rsidRDefault="00783131" w:rsidP="00783131">
      <w:pPr>
        <w:pStyle w:val="NormalWeb"/>
        <w:spacing w:before="0" w:beforeAutospacing="0" w:after="0" w:afterAutospacing="0"/>
        <w:rPr>
          <w:rFonts w:ascii="Calibri" w:hAnsi="Calibri" w:cs="Calibri"/>
          <w:sz w:val="22"/>
          <w:szCs w:val="22"/>
        </w:rPr>
      </w:pPr>
    </w:p>
    <w:p w14:paraId="0074553F" w14:textId="77777777" w:rsidR="00783131" w:rsidRDefault="00783131" w:rsidP="00783131">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7A457634" wp14:editId="55D4B2E8">
            <wp:extent cx="5943600" cy="4400550"/>
            <wp:effectExtent l="0" t="0" r="0" b="0"/>
            <wp:docPr id="1801282819" name="Picture 1801282819" descr="A chart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42560" name="Picture 1" descr="A chart of a table&#10;&#10;Description automatically generated with medium confidence"/>
                    <pic:cNvPicPr/>
                  </pic:nvPicPr>
                  <pic:blipFill>
                    <a:blip r:embed="rId9"/>
                    <a:stretch>
                      <a:fillRect/>
                    </a:stretch>
                  </pic:blipFill>
                  <pic:spPr>
                    <a:xfrm>
                      <a:off x="0" y="0"/>
                      <a:ext cx="5943600" cy="4400550"/>
                    </a:xfrm>
                    <a:prstGeom prst="rect">
                      <a:avLst/>
                    </a:prstGeom>
                  </pic:spPr>
                </pic:pic>
              </a:graphicData>
            </a:graphic>
          </wp:inline>
        </w:drawing>
      </w:r>
    </w:p>
    <w:p w14:paraId="09F6FFF9" w14:textId="593C1E60" w:rsidR="00783131" w:rsidRPr="003D4C9F" w:rsidRDefault="00783131" w:rsidP="00783131">
      <w:pPr>
        <w:jc w:val="center"/>
        <w:rPr>
          <w:rFonts w:ascii="Times New Roman" w:hAnsi="Times New Roman" w:cs="Times New Roman"/>
          <w:sz w:val="24"/>
          <w:szCs w:val="24"/>
          <w:vertAlign w:val="superscript"/>
        </w:rPr>
      </w:pPr>
      <w:r w:rsidRPr="003D4C9F">
        <w:rPr>
          <w:rFonts w:ascii="Times New Roman" w:hAnsi="Times New Roman" w:cs="Times New Roman"/>
          <w:sz w:val="24"/>
          <w:szCs w:val="24"/>
          <w:vertAlign w:val="superscript"/>
        </w:rPr>
        <w:t xml:space="preserve">Figure </w:t>
      </w:r>
      <w:r w:rsidR="00831E69">
        <w:rPr>
          <w:rFonts w:ascii="Times New Roman" w:hAnsi="Times New Roman" w:cs="Times New Roman"/>
          <w:sz w:val="24"/>
          <w:szCs w:val="24"/>
          <w:vertAlign w:val="superscript"/>
        </w:rPr>
        <w:t>3</w:t>
      </w:r>
      <w:r w:rsidRPr="003D4C9F">
        <w:rPr>
          <w:rFonts w:ascii="Times New Roman" w:hAnsi="Times New Roman" w:cs="Times New Roman"/>
          <w:sz w:val="24"/>
          <w:szCs w:val="24"/>
          <w:vertAlign w:val="superscript"/>
        </w:rPr>
        <w:t>: Heatmap of CWE occurrences for top vendors. Generated using python script in appendix a (Nov 2023)</w:t>
      </w:r>
    </w:p>
    <w:p w14:paraId="63C69BC5" w14:textId="4D15F7A0" w:rsidR="00783131" w:rsidRDefault="005876D5" w:rsidP="00783131">
      <w:pPr>
        <w:rPr>
          <w:rFonts w:ascii="Times New Roman" w:hAnsi="Times New Roman" w:cs="Times New Roman"/>
          <w:sz w:val="24"/>
          <w:szCs w:val="24"/>
        </w:rPr>
      </w:pPr>
      <w:r>
        <w:rPr>
          <w:rFonts w:ascii="Times New Roman" w:hAnsi="Times New Roman" w:cs="Times New Roman"/>
          <w:sz w:val="24"/>
          <w:szCs w:val="24"/>
        </w:rPr>
        <w:t xml:space="preserve">Figure 3: </w:t>
      </w:r>
      <w:r w:rsidR="00783131" w:rsidRPr="003D4C9F">
        <w:rPr>
          <w:rFonts w:ascii="Times New Roman" w:hAnsi="Times New Roman" w:cs="Times New Roman"/>
          <w:sz w:val="24"/>
          <w:szCs w:val="24"/>
        </w:rPr>
        <w:t xml:space="preserve">Maps are useful for displaying the context of which data exist in. Maps of all types are useful at simplifying complexity and allow readers to better visualize the relationships between data. </w:t>
      </w:r>
      <w:r w:rsidR="00783131">
        <w:rPr>
          <w:rFonts w:ascii="Times New Roman" w:hAnsi="Times New Roman" w:cs="Times New Roman"/>
          <w:sz w:val="24"/>
          <w:szCs w:val="24"/>
        </w:rPr>
        <w:t xml:space="preserve">The color contrasts </w:t>
      </w:r>
      <w:r w:rsidR="00783131" w:rsidRPr="003D4C9F">
        <w:rPr>
          <w:rFonts w:ascii="Times New Roman" w:hAnsi="Times New Roman" w:cs="Times New Roman"/>
          <w:sz w:val="24"/>
          <w:szCs w:val="24"/>
        </w:rPr>
        <w:t>clearly draw the reader's attention to the outliners in the data and can efficiently point out relationships.</w:t>
      </w:r>
      <w:r w:rsidR="00783131">
        <w:rPr>
          <w:rFonts w:ascii="Times New Roman" w:hAnsi="Times New Roman" w:cs="Times New Roman"/>
          <w:sz w:val="24"/>
          <w:szCs w:val="24"/>
        </w:rPr>
        <w:t xml:space="preserve"> Figure </w:t>
      </w:r>
      <w:r>
        <w:rPr>
          <w:rFonts w:ascii="Times New Roman" w:hAnsi="Times New Roman" w:cs="Times New Roman"/>
          <w:sz w:val="24"/>
          <w:szCs w:val="24"/>
        </w:rPr>
        <w:t>3</w:t>
      </w:r>
      <w:r w:rsidR="00783131">
        <w:rPr>
          <w:rFonts w:ascii="Times New Roman" w:hAnsi="Times New Roman" w:cs="Times New Roman"/>
          <w:sz w:val="24"/>
          <w:szCs w:val="24"/>
        </w:rPr>
        <w:t xml:space="preserve"> </w:t>
      </w:r>
      <w:r w:rsidR="00783131" w:rsidRPr="001A7587">
        <w:rPr>
          <w:rFonts w:ascii="Times New Roman" w:hAnsi="Times New Roman" w:cs="Times New Roman"/>
          <w:sz w:val="24"/>
          <w:szCs w:val="24"/>
        </w:rPr>
        <w:t xml:space="preserve">cross-references the top vendors with the prevalence of different CWEs in their products. The colors indicate the count of occurrences, with </w:t>
      </w:r>
      <w:r w:rsidR="00783131">
        <w:rPr>
          <w:rFonts w:ascii="Times New Roman" w:hAnsi="Times New Roman" w:cs="Times New Roman"/>
          <w:sz w:val="24"/>
          <w:szCs w:val="24"/>
        </w:rPr>
        <w:t xml:space="preserve">darker </w:t>
      </w:r>
      <w:r w:rsidR="00783131" w:rsidRPr="001A7587">
        <w:rPr>
          <w:rFonts w:ascii="Times New Roman" w:hAnsi="Times New Roman" w:cs="Times New Roman"/>
          <w:sz w:val="24"/>
          <w:szCs w:val="24"/>
        </w:rPr>
        <w:t>colors (</w:t>
      </w:r>
      <w:r w:rsidR="00783131">
        <w:rPr>
          <w:rFonts w:ascii="Times New Roman" w:hAnsi="Times New Roman" w:cs="Times New Roman"/>
          <w:sz w:val="24"/>
          <w:szCs w:val="24"/>
        </w:rPr>
        <w:t>deep blue</w:t>
      </w:r>
      <w:r w:rsidR="00783131" w:rsidRPr="001A7587">
        <w:rPr>
          <w:rFonts w:ascii="Times New Roman" w:hAnsi="Times New Roman" w:cs="Times New Roman"/>
          <w:sz w:val="24"/>
          <w:szCs w:val="24"/>
        </w:rPr>
        <w:t xml:space="preserve">, </w:t>
      </w:r>
      <w:r w:rsidR="00783131">
        <w:rPr>
          <w:rFonts w:ascii="Times New Roman" w:hAnsi="Times New Roman" w:cs="Times New Roman"/>
          <w:sz w:val="24"/>
          <w:szCs w:val="24"/>
        </w:rPr>
        <w:t>green</w:t>
      </w:r>
      <w:r w:rsidR="00783131" w:rsidRPr="001A7587">
        <w:rPr>
          <w:rFonts w:ascii="Times New Roman" w:hAnsi="Times New Roman" w:cs="Times New Roman"/>
          <w:sz w:val="24"/>
          <w:szCs w:val="24"/>
        </w:rPr>
        <w:t>) indicating higher counts. Microsoft has a significant concentration of CWE-269, which indicate</w:t>
      </w:r>
      <w:r w:rsidR="00783131">
        <w:rPr>
          <w:rFonts w:ascii="Times New Roman" w:hAnsi="Times New Roman" w:cs="Times New Roman"/>
          <w:sz w:val="24"/>
          <w:szCs w:val="24"/>
        </w:rPr>
        <w:t>s</w:t>
      </w:r>
      <w:r w:rsidR="00783131" w:rsidRPr="001A7587">
        <w:rPr>
          <w:rFonts w:ascii="Times New Roman" w:hAnsi="Times New Roman" w:cs="Times New Roman"/>
          <w:sz w:val="24"/>
          <w:szCs w:val="24"/>
        </w:rPr>
        <w:t xml:space="preserve"> </w:t>
      </w:r>
      <w:r w:rsidR="00783131">
        <w:rPr>
          <w:rFonts w:ascii="Times New Roman" w:hAnsi="Times New Roman" w:cs="Times New Roman"/>
          <w:sz w:val="24"/>
          <w:szCs w:val="24"/>
        </w:rPr>
        <w:t>improper privilege management</w:t>
      </w:r>
      <w:r w:rsidR="00783131" w:rsidRPr="001A7587">
        <w:rPr>
          <w:rFonts w:ascii="Times New Roman" w:hAnsi="Times New Roman" w:cs="Times New Roman"/>
          <w:sz w:val="24"/>
          <w:szCs w:val="24"/>
        </w:rPr>
        <w:t xml:space="preserve"> </w:t>
      </w:r>
      <w:r w:rsidR="00783131">
        <w:rPr>
          <w:rFonts w:ascii="Times New Roman" w:hAnsi="Times New Roman" w:cs="Times New Roman"/>
          <w:sz w:val="24"/>
          <w:szCs w:val="24"/>
        </w:rPr>
        <w:t xml:space="preserve">as a </w:t>
      </w:r>
      <w:r w:rsidR="00783131" w:rsidRPr="001A7587">
        <w:rPr>
          <w:rFonts w:ascii="Times New Roman" w:hAnsi="Times New Roman" w:cs="Times New Roman"/>
          <w:sz w:val="24"/>
          <w:szCs w:val="24"/>
        </w:rPr>
        <w:t xml:space="preserve">pervasive </w:t>
      </w:r>
      <w:r w:rsidR="00783131">
        <w:rPr>
          <w:rFonts w:ascii="Times New Roman" w:hAnsi="Times New Roman" w:cs="Times New Roman"/>
          <w:sz w:val="24"/>
          <w:szCs w:val="24"/>
        </w:rPr>
        <w:t xml:space="preserve">software weakness </w:t>
      </w:r>
      <w:r w:rsidR="00783131" w:rsidRPr="001A7587">
        <w:rPr>
          <w:rFonts w:ascii="Times New Roman" w:hAnsi="Times New Roman" w:cs="Times New Roman"/>
          <w:sz w:val="24"/>
          <w:szCs w:val="24"/>
        </w:rPr>
        <w:t>in Microsoft products</w:t>
      </w:r>
      <w:r w:rsidR="00783131">
        <w:rPr>
          <w:rFonts w:ascii="Times New Roman" w:hAnsi="Times New Roman" w:cs="Times New Roman"/>
          <w:sz w:val="24"/>
          <w:szCs w:val="24"/>
        </w:rPr>
        <w:t xml:space="preserve"> listed in CISAs known exploitable catalog.</w:t>
      </w:r>
    </w:p>
    <w:p w14:paraId="0657398C" w14:textId="77777777" w:rsidR="00783131" w:rsidRDefault="00783131" w:rsidP="00783131">
      <w:pPr>
        <w:rPr>
          <w:rFonts w:ascii="Times New Roman" w:hAnsi="Times New Roman" w:cs="Times New Roman"/>
          <w:b/>
          <w:bCs/>
          <w:sz w:val="24"/>
          <w:szCs w:val="24"/>
          <w:u w:val="single"/>
        </w:rPr>
      </w:pPr>
    </w:p>
    <w:p w14:paraId="1071EA26" w14:textId="483DDB56" w:rsidR="00783131" w:rsidRDefault="00783131" w:rsidP="00783131">
      <w:pPr>
        <w:rPr>
          <w:rFonts w:ascii="Times New Roman" w:hAnsi="Times New Roman" w:cs="Times New Roman"/>
          <w:b/>
          <w:bCs/>
          <w:sz w:val="24"/>
          <w:szCs w:val="24"/>
          <w:u w:val="single"/>
        </w:rPr>
      </w:pPr>
      <w:r>
        <w:rPr>
          <w:rFonts w:ascii="Times New Roman" w:hAnsi="Times New Roman" w:cs="Times New Roman"/>
          <w:b/>
          <w:bCs/>
          <w:sz w:val="24"/>
          <w:szCs w:val="24"/>
          <w:u w:val="single"/>
        </w:rPr>
        <w:t>Results and Conclusions:</w:t>
      </w:r>
    </w:p>
    <w:p w14:paraId="36E9A477" w14:textId="32D5C662" w:rsidR="005876D5" w:rsidRPr="005876D5" w:rsidRDefault="00A44702" w:rsidP="005876D5">
      <w:pPr>
        <w:ind w:firstLine="720"/>
        <w:rPr>
          <w:rFonts w:ascii="Times New Roman" w:hAnsi="Times New Roman" w:cs="Times New Roman"/>
          <w:sz w:val="24"/>
          <w:szCs w:val="24"/>
        </w:rPr>
      </w:pPr>
      <w:r>
        <w:rPr>
          <w:rFonts w:ascii="Times New Roman" w:hAnsi="Times New Roman" w:cs="Times New Roman"/>
          <w:sz w:val="24"/>
          <w:szCs w:val="24"/>
        </w:rPr>
        <w:t>My</w:t>
      </w:r>
      <w:r w:rsidR="005876D5" w:rsidRPr="005876D5">
        <w:rPr>
          <w:rFonts w:ascii="Times New Roman" w:hAnsi="Times New Roman" w:cs="Times New Roman"/>
          <w:sz w:val="24"/>
          <w:szCs w:val="24"/>
        </w:rPr>
        <w:t xml:space="preserve"> </w:t>
      </w:r>
      <w:r>
        <w:rPr>
          <w:rFonts w:ascii="Times New Roman" w:hAnsi="Times New Roman" w:cs="Times New Roman"/>
          <w:sz w:val="24"/>
          <w:szCs w:val="24"/>
        </w:rPr>
        <w:t xml:space="preserve">analysis and visualizations substantiate my </w:t>
      </w:r>
      <w:r w:rsidR="005876D5" w:rsidRPr="005876D5">
        <w:rPr>
          <w:rFonts w:ascii="Times New Roman" w:hAnsi="Times New Roman" w:cs="Times New Roman"/>
          <w:sz w:val="24"/>
          <w:szCs w:val="24"/>
        </w:rPr>
        <w:t xml:space="preserve">initial hypothesis: </w:t>
      </w:r>
      <w:r w:rsidR="005876D5" w:rsidRPr="00A44702">
        <w:rPr>
          <w:rFonts w:ascii="Times New Roman" w:hAnsi="Times New Roman" w:cs="Times New Roman"/>
          <w:i/>
          <w:iCs/>
          <w:sz w:val="24"/>
          <w:szCs w:val="24"/>
        </w:rPr>
        <w:t>certain software weaknesses, as defined by CWEs, are indeed more prevalent within CISA's known exploitable database</w:t>
      </w:r>
      <w:r w:rsidR="005876D5" w:rsidRPr="005876D5">
        <w:rPr>
          <w:rFonts w:ascii="Times New Roman" w:hAnsi="Times New Roman" w:cs="Times New Roman"/>
          <w:sz w:val="24"/>
          <w:szCs w:val="24"/>
        </w:rPr>
        <w:t>. Notably, Microsoft products stood out with a higher frequency of known vulnerabilities, particularly those related to improper privilege management. This aligns with Microsoft's extensive market presence, making its products a common target in cybersecurity attacks.</w:t>
      </w:r>
    </w:p>
    <w:p w14:paraId="3C57344F" w14:textId="77777777" w:rsidR="005876D5" w:rsidRPr="005876D5" w:rsidRDefault="005876D5" w:rsidP="005876D5">
      <w:pPr>
        <w:rPr>
          <w:rFonts w:ascii="Times New Roman" w:hAnsi="Times New Roman" w:cs="Times New Roman"/>
          <w:sz w:val="24"/>
          <w:szCs w:val="24"/>
        </w:rPr>
      </w:pPr>
    </w:p>
    <w:p w14:paraId="70395693" w14:textId="3E187662" w:rsidR="005876D5" w:rsidRPr="005876D5" w:rsidRDefault="00A44702" w:rsidP="005876D5">
      <w:pPr>
        <w:ind w:firstLine="720"/>
        <w:rPr>
          <w:rFonts w:ascii="Times New Roman" w:hAnsi="Times New Roman" w:cs="Times New Roman"/>
          <w:sz w:val="24"/>
          <w:szCs w:val="24"/>
        </w:rPr>
      </w:pPr>
      <w:r>
        <w:rPr>
          <w:rFonts w:ascii="Times New Roman" w:hAnsi="Times New Roman" w:cs="Times New Roman"/>
          <w:sz w:val="24"/>
          <w:szCs w:val="24"/>
        </w:rPr>
        <w:t>W</w:t>
      </w:r>
      <w:r w:rsidR="005876D5" w:rsidRPr="005876D5">
        <w:rPr>
          <w:rFonts w:ascii="Times New Roman" w:hAnsi="Times New Roman" w:cs="Times New Roman"/>
          <w:sz w:val="24"/>
          <w:szCs w:val="24"/>
        </w:rPr>
        <w:t>hile cybersecurity vulnerabilities are a widespread concern, certain weaknesses and products are disproportionately affected. This revelation is not only significant for understanding current cybersecurity landscapes</w:t>
      </w:r>
      <w:r>
        <w:rPr>
          <w:rFonts w:ascii="Times New Roman" w:hAnsi="Times New Roman" w:cs="Times New Roman"/>
          <w:sz w:val="24"/>
          <w:szCs w:val="24"/>
        </w:rPr>
        <w:t xml:space="preserve">, </w:t>
      </w:r>
      <w:r w:rsidR="005876D5" w:rsidRPr="005876D5">
        <w:rPr>
          <w:rFonts w:ascii="Times New Roman" w:hAnsi="Times New Roman" w:cs="Times New Roman"/>
          <w:sz w:val="24"/>
          <w:szCs w:val="24"/>
        </w:rPr>
        <w:t xml:space="preserve">but also serves as </w:t>
      </w:r>
      <w:r>
        <w:rPr>
          <w:rFonts w:ascii="Times New Roman" w:hAnsi="Times New Roman" w:cs="Times New Roman"/>
          <w:sz w:val="24"/>
          <w:szCs w:val="24"/>
        </w:rPr>
        <w:t xml:space="preserve">guidance </w:t>
      </w:r>
      <w:r w:rsidR="005876D5" w:rsidRPr="005876D5">
        <w:rPr>
          <w:rFonts w:ascii="Times New Roman" w:hAnsi="Times New Roman" w:cs="Times New Roman"/>
          <w:sz w:val="24"/>
          <w:szCs w:val="24"/>
        </w:rPr>
        <w:t>for future security measures. Specifically, it underscores the necessity for organizations, particularly Federal Civilian Executive Branch agencies (FCEBs), to adopt a more focused and robust approach to their cybersecurity strategies.</w:t>
      </w:r>
      <w:r w:rsidR="005876D5">
        <w:rPr>
          <w:rFonts w:ascii="Times New Roman" w:hAnsi="Times New Roman" w:cs="Times New Roman"/>
          <w:sz w:val="24"/>
          <w:szCs w:val="24"/>
        </w:rPr>
        <w:t xml:space="preserve"> </w:t>
      </w:r>
      <w:r w:rsidR="005876D5" w:rsidRPr="005876D5">
        <w:rPr>
          <w:rFonts w:ascii="Times New Roman" w:hAnsi="Times New Roman" w:cs="Times New Roman"/>
          <w:sz w:val="24"/>
          <w:szCs w:val="24"/>
        </w:rPr>
        <w:t>To enhance security postures effectively, organizations should adopt comprehensive cybersecurity practices</w:t>
      </w:r>
      <w:r>
        <w:rPr>
          <w:rFonts w:ascii="Times New Roman" w:hAnsi="Times New Roman" w:cs="Times New Roman"/>
          <w:sz w:val="24"/>
          <w:szCs w:val="24"/>
        </w:rPr>
        <w:t xml:space="preserve"> that hinder threat actors use of novel CVEs</w:t>
      </w:r>
      <w:r w:rsidR="005876D5" w:rsidRPr="005876D5">
        <w:rPr>
          <w:rFonts w:ascii="Times New Roman" w:hAnsi="Times New Roman" w:cs="Times New Roman"/>
          <w:sz w:val="24"/>
          <w:szCs w:val="24"/>
        </w:rPr>
        <w:t xml:space="preserve">. This includes conducting thorough auditing, enforcing the principle of least privilege, and implementing defense </w:t>
      </w:r>
      <w:r>
        <w:rPr>
          <w:rFonts w:ascii="Times New Roman" w:hAnsi="Times New Roman" w:cs="Times New Roman"/>
          <w:sz w:val="24"/>
          <w:szCs w:val="24"/>
        </w:rPr>
        <w:t>in depth</w:t>
      </w:r>
      <w:r w:rsidR="005876D5" w:rsidRPr="005876D5">
        <w:rPr>
          <w:rFonts w:ascii="Times New Roman" w:hAnsi="Times New Roman" w:cs="Times New Roman"/>
          <w:sz w:val="24"/>
          <w:szCs w:val="24"/>
        </w:rPr>
        <w:t>. Prioritizing the protection of high-value assets and processes, coupled with regular updates to business continuity and disaster recovery plans, are also essential steps in this direction.</w:t>
      </w:r>
      <w:r w:rsidR="005876D5">
        <w:rPr>
          <w:rFonts w:ascii="Times New Roman" w:hAnsi="Times New Roman" w:cs="Times New Roman"/>
          <w:sz w:val="24"/>
          <w:szCs w:val="24"/>
        </w:rPr>
        <w:t xml:space="preserve"> </w:t>
      </w:r>
      <w:r w:rsidR="005876D5" w:rsidRPr="005876D5">
        <w:rPr>
          <w:rFonts w:ascii="Times New Roman" w:hAnsi="Times New Roman" w:cs="Times New Roman"/>
          <w:sz w:val="24"/>
          <w:szCs w:val="24"/>
        </w:rPr>
        <w:t xml:space="preserve">Furthermore, </w:t>
      </w:r>
      <w:r>
        <w:rPr>
          <w:rFonts w:ascii="Times New Roman" w:hAnsi="Times New Roman" w:cs="Times New Roman"/>
          <w:sz w:val="24"/>
          <w:szCs w:val="24"/>
        </w:rPr>
        <w:t>my</w:t>
      </w:r>
      <w:r w:rsidR="005876D5" w:rsidRPr="005876D5">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005876D5" w:rsidRPr="005876D5">
        <w:rPr>
          <w:rFonts w:ascii="Times New Roman" w:hAnsi="Times New Roman" w:cs="Times New Roman"/>
          <w:sz w:val="24"/>
          <w:szCs w:val="24"/>
        </w:rPr>
        <w:t xml:space="preserve">highlights the importance of proactive security measures. The implementation of robust auditing mechanisms and advanced analytical tools like User and Entity Behavior Analytics (UEBA) can significantly mitigate risks associated with </w:t>
      </w:r>
      <w:r>
        <w:rPr>
          <w:rFonts w:ascii="Times New Roman" w:hAnsi="Times New Roman" w:cs="Times New Roman"/>
          <w:sz w:val="24"/>
          <w:szCs w:val="24"/>
        </w:rPr>
        <w:t>the highest occurring CWE, improper privilege management</w:t>
      </w:r>
      <w:r w:rsidR="005876D5" w:rsidRPr="005876D5">
        <w:rPr>
          <w:rFonts w:ascii="Times New Roman" w:hAnsi="Times New Roman" w:cs="Times New Roman"/>
          <w:sz w:val="24"/>
          <w:szCs w:val="24"/>
        </w:rPr>
        <w:t xml:space="preserve">. These tools, using machine learning and statistical analysis, can detect anomalous behaviors indicative of </w:t>
      </w:r>
      <w:r>
        <w:rPr>
          <w:rFonts w:ascii="Times New Roman" w:hAnsi="Times New Roman" w:cs="Times New Roman"/>
          <w:sz w:val="24"/>
          <w:szCs w:val="24"/>
        </w:rPr>
        <w:t>CVEs that attack account privileges</w:t>
      </w:r>
      <w:r w:rsidR="005876D5" w:rsidRPr="005876D5">
        <w:rPr>
          <w:rFonts w:ascii="Times New Roman" w:hAnsi="Times New Roman" w:cs="Times New Roman"/>
          <w:sz w:val="24"/>
          <w:szCs w:val="24"/>
        </w:rPr>
        <w:t>, including novel attack vectors that may not yet be widely recognized.</w:t>
      </w:r>
    </w:p>
    <w:p w14:paraId="7E078494" w14:textId="7CEE6E65" w:rsidR="00831E69" w:rsidRDefault="005876D5" w:rsidP="005876D5">
      <w:pPr>
        <w:ind w:firstLine="720"/>
        <w:rPr>
          <w:rFonts w:ascii="Times New Roman" w:hAnsi="Times New Roman" w:cs="Times New Roman"/>
          <w:sz w:val="24"/>
          <w:szCs w:val="24"/>
        </w:rPr>
      </w:pPr>
      <w:r w:rsidRPr="005876D5">
        <w:rPr>
          <w:rFonts w:ascii="Times New Roman" w:hAnsi="Times New Roman" w:cs="Times New Roman"/>
          <w:sz w:val="24"/>
          <w:szCs w:val="24"/>
        </w:rPr>
        <w:t xml:space="preserve">In conclusion, this project has not only validated a key hypothesis concerning the prevalence of specific software weaknesses in CISA's known exploitable </w:t>
      </w:r>
      <w:r w:rsidR="00A44702" w:rsidRPr="005876D5">
        <w:rPr>
          <w:rFonts w:ascii="Times New Roman" w:hAnsi="Times New Roman" w:cs="Times New Roman"/>
          <w:sz w:val="24"/>
          <w:szCs w:val="24"/>
        </w:rPr>
        <w:t>catalog</w:t>
      </w:r>
      <w:r w:rsidR="00A44702">
        <w:rPr>
          <w:rFonts w:ascii="Times New Roman" w:hAnsi="Times New Roman" w:cs="Times New Roman"/>
          <w:sz w:val="24"/>
          <w:szCs w:val="24"/>
        </w:rPr>
        <w:t xml:space="preserve"> but</w:t>
      </w:r>
      <w:r w:rsidRPr="005876D5">
        <w:rPr>
          <w:rFonts w:ascii="Times New Roman" w:hAnsi="Times New Roman" w:cs="Times New Roman"/>
          <w:sz w:val="24"/>
          <w:szCs w:val="24"/>
        </w:rPr>
        <w:t xml:space="preserve"> has also provided valuable insights into the nature of these vulnerabilities. The findings serve as a crucial resource for organizations in fortifying their defenses against the </w:t>
      </w:r>
      <w:r w:rsidR="00A44702" w:rsidRPr="005876D5">
        <w:rPr>
          <w:rFonts w:ascii="Times New Roman" w:hAnsi="Times New Roman" w:cs="Times New Roman"/>
          <w:sz w:val="24"/>
          <w:szCs w:val="24"/>
        </w:rPr>
        <w:t>most exploited</w:t>
      </w:r>
      <w:r w:rsidRPr="005876D5">
        <w:rPr>
          <w:rFonts w:ascii="Times New Roman" w:hAnsi="Times New Roman" w:cs="Times New Roman"/>
          <w:sz w:val="24"/>
          <w:szCs w:val="24"/>
        </w:rPr>
        <w:t xml:space="preserve"> weaknesses. As the cybersecurity landscape continues to evolve, such insights will be instrumental in shaping more resilient and adaptive cybersecurity strategies for the future.</w:t>
      </w:r>
      <w:r w:rsidR="00E3427B">
        <w:rPr>
          <w:rFonts w:ascii="Times New Roman" w:hAnsi="Times New Roman" w:cs="Times New Roman"/>
          <w:sz w:val="24"/>
          <w:szCs w:val="24"/>
        </w:rPr>
        <w:t xml:space="preserve"> Future research could extend this knowledge by investigating targeted mitigation strategies for each of the top ten CWEs identified to create more resilient and robust cybersecurity practices.</w:t>
      </w:r>
    </w:p>
    <w:p w14:paraId="2BA31D2F" w14:textId="2BA369F2" w:rsidR="00831E69" w:rsidRPr="00783131" w:rsidRDefault="00831E69" w:rsidP="00831E69">
      <w:pPr>
        <w:rPr>
          <w:rFonts w:ascii="Times New Roman" w:hAnsi="Times New Roman" w:cs="Times New Roman"/>
          <w:sz w:val="24"/>
          <w:szCs w:val="24"/>
        </w:rPr>
      </w:pPr>
      <w:r>
        <w:rPr>
          <w:rFonts w:ascii="Times New Roman" w:hAnsi="Times New Roman" w:cs="Times New Roman"/>
          <w:sz w:val="24"/>
          <w:szCs w:val="24"/>
        </w:rPr>
        <w:tab/>
      </w:r>
    </w:p>
    <w:p w14:paraId="77455AE5" w14:textId="77777777" w:rsidR="00831E69" w:rsidRDefault="00831E69">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59EBFD2" w14:textId="04958614" w:rsidR="002F75C1" w:rsidRPr="00F70613" w:rsidRDefault="002F75C1" w:rsidP="002F75C1">
      <w:pPr>
        <w:jc w:val="center"/>
        <w:rPr>
          <w:rFonts w:ascii="Times New Roman" w:hAnsi="Times New Roman" w:cs="Times New Roman"/>
          <w:b/>
          <w:bCs/>
          <w:sz w:val="24"/>
          <w:szCs w:val="24"/>
          <w:u w:val="single"/>
        </w:rPr>
      </w:pPr>
      <w:r w:rsidRPr="00F70613">
        <w:rPr>
          <w:rFonts w:ascii="Times New Roman" w:hAnsi="Times New Roman" w:cs="Times New Roman"/>
          <w:b/>
          <w:bCs/>
          <w:sz w:val="24"/>
          <w:szCs w:val="24"/>
          <w:u w:val="single"/>
        </w:rPr>
        <w:lastRenderedPageBreak/>
        <w:t>Work Cited</w:t>
      </w:r>
    </w:p>
    <w:p w14:paraId="56319D99" w14:textId="77777777" w:rsidR="002F75C1" w:rsidRDefault="002F75C1" w:rsidP="002F75C1">
      <w:pPr>
        <w:rPr>
          <w:rFonts w:ascii="Times New Roman" w:hAnsi="Times New Roman" w:cs="Times New Roman"/>
          <w:sz w:val="24"/>
          <w:szCs w:val="24"/>
        </w:rPr>
      </w:pPr>
      <w:r w:rsidRPr="00F70613">
        <w:rPr>
          <w:rFonts w:ascii="Times New Roman" w:hAnsi="Times New Roman" w:cs="Times New Roman"/>
          <w:sz w:val="24"/>
          <w:szCs w:val="24"/>
        </w:rPr>
        <w:t xml:space="preserve">Cybersecurity &amp; Infrastructure Security Agency. (n.d.). Known exploited vulnerabilities catalog.CISA. Retrieved from </w:t>
      </w:r>
      <w:hyperlink r:id="rId10" w:history="1">
        <w:r w:rsidRPr="001C37F9">
          <w:rPr>
            <w:rStyle w:val="Hyperlink"/>
            <w:rFonts w:ascii="Times New Roman" w:hAnsi="Times New Roman" w:cs="Times New Roman"/>
            <w:sz w:val="24"/>
            <w:szCs w:val="24"/>
          </w:rPr>
          <w:t>https://www.cisa.gov/known-exploited-vulnerabilities-catalog</w:t>
        </w:r>
      </w:hyperlink>
    </w:p>
    <w:p w14:paraId="2A214BC7" w14:textId="77777777" w:rsidR="002F75C1" w:rsidRDefault="002F75C1" w:rsidP="002F75C1">
      <w:pPr>
        <w:rPr>
          <w:rFonts w:ascii="Times New Roman" w:hAnsi="Times New Roman" w:cs="Times New Roman"/>
          <w:sz w:val="24"/>
          <w:szCs w:val="24"/>
        </w:rPr>
      </w:pPr>
      <w:r>
        <w:rPr>
          <w:rFonts w:ascii="Times New Roman" w:hAnsi="Times New Roman" w:cs="Times New Roman"/>
          <w:sz w:val="24"/>
          <w:szCs w:val="24"/>
        </w:rPr>
        <w:br w:type="page"/>
      </w:r>
    </w:p>
    <w:p w14:paraId="7DC940EE" w14:textId="72878815" w:rsidR="00E07D81" w:rsidRPr="00E07D81" w:rsidRDefault="00E07D81" w:rsidP="00E07D81">
      <w:pPr>
        <w:spacing w:line="240" w:lineRule="auto"/>
        <w:jc w:val="center"/>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lastRenderedPageBreak/>
        <w:t>Appendixes:</w:t>
      </w:r>
    </w:p>
    <w:p w14:paraId="4A6829F8" w14:textId="77777777" w:rsidR="00E07D81" w:rsidRDefault="00E07D81" w:rsidP="002F75C1">
      <w:pPr>
        <w:spacing w:line="240" w:lineRule="auto"/>
        <w:rPr>
          <w:rFonts w:ascii="Times New Roman" w:hAnsi="Times New Roman" w:cs="Times New Roman"/>
          <w:b/>
          <w:bCs/>
          <w:sz w:val="24"/>
          <w:szCs w:val="24"/>
          <w:u w:val="single"/>
        </w:rPr>
      </w:pPr>
    </w:p>
    <w:p w14:paraId="5A64CFEF" w14:textId="547C94E0" w:rsidR="002F75C1" w:rsidRPr="00E07D81" w:rsidRDefault="002F75C1" w:rsidP="002F75C1">
      <w:pPr>
        <w:spacing w:line="240" w:lineRule="auto"/>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t>Appendix A: Scrape and Parse from the web</w:t>
      </w:r>
    </w:p>
    <w:p w14:paraId="407F980E" w14:textId="613274AF" w:rsidR="007F3172" w:rsidRDefault="005876D5" w:rsidP="002F75C1">
      <w:r>
        <w:rPr>
          <w:rFonts w:ascii="Times New Roman" w:hAnsi="Times New Roman" w:cs="Times New Roman"/>
          <w:sz w:val="24"/>
          <w:szCs w:val="24"/>
        </w:rPr>
        <w:t>All scripts</w:t>
      </w:r>
      <w:r w:rsidR="002F75C1" w:rsidRPr="007F3172">
        <w:rPr>
          <w:rFonts w:ascii="Times New Roman" w:hAnsi="Times New Roman" w:cs="Times New Roman"/>
          <w:sz w:val="24"/>
          <w:szCs w:val="24"/>
        </w:rPr>
        <w:t xml:space="preserve">: </w:t>
      </w:r>
      <w:hyperlink r:id="rId11" w:history="1">
        <w:r w:rsidRPr="00CF6B2B">
          <w:rPr>
            <w:rStyle w:val="Hyperlink"/>
          </w:rPr>
          <w:t>https://github.com/blugo2/AIT-664</w:t>
        </w:r>
        <w:r w:rsidRPr="00CF6B2B">
          <w:rPr>
            <w:rStyle w:val="Hyperlink"/>
          </w:rPr>
          <w:t>/</w:t>
        </w:r>
        <w:r w:rsidRPr="00CF6B2B">
          <w:rPr>
            <w:rStyle w:val="Hyperlink"/>
          </w:rPr>
          <w:t>tree/main</w:t>
        </w:r>
      </w:hyperlink>
    </w:p>
    <w:p w14:paraId="5F650726" w14:textId="77777777" w:rsidR="005876D5" w:rsidRPr="00E07D81" w:rsidRDefault="005876D5" w:rsidP="002F75C1">
      <w:pPr>
        <w:rPr>
          <w:rFonts w:ascii="Times New Roman" w:hAnsi="Times New Roman" w:cs="Times New Roman"/>
          <w:sz w:val="24"/>
          <w:szCs w:val="24"/>
        </w:rPr>
      </w:pPr>
    </w:p>
    <w:p w14:paraId="62D40DBD" w14:textId="77777777" w:rsidR="00203D10" w:rsidRDefault="00203D10"/>
    <w:sectPr w:rsidR="00203D1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2BAC" w14:textId="77777777" w:rsidR="00082EA5" w:rsidRDefault="00082EA5">
      <w:pPr>
        <w:spacing w:after="0" w:line="240" w:lineRule="auto"/>
      </w:pPr>
      <w:r>
        <w:separator/>
      </w:r>
    </w:p>
  </w:endnote>
  <w:endnote w:type="continuationSeparator" w:id="0">
    <w:p w14:paraId="4D151D95" w14:textId="77777777" w:rsidR="00082EA5" w:rsidRDefault="0008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96EB" w14:textId="77777777" w:rsidR="00082EA5" w:rsidRDefault="00082EA5">
      <w:pPr>
        <w:spacing w:after="0" w:line="240" w:lineRule="auto"/>
      </w:pPr>
      <w:r>
        <w:separator/>
      </w:r>
    </w:p>
  </w:footnote>
  <w:footnote w:type="continuationSeparator" w:id="0">
    <w:p w14:paraId="5AD9B6DF" w14:textId="77777777" w:rsidR="00082EA5" w:rsidRDefault="00082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E7BB" w14:textId="77777777" w:rsidR="00586A17" w:rsidRDefault="00000000" w:rsidP="0022285E">
    <w:pPr>
      <w:pStyle w:val="Header"/>
      <w:jc w:val="right"/>
    </w:pPr>
    <w:r>
      <w:t>Brendon Lugo</w:t>
    </w:r>
    <w:r>
      <w:tab/>
      <w:t>AIT-664-004</w:t>
    </w:r>
    <w:r>
      <w:tab/>
    </w:r>
    <w:sdt>
      <w:sdtPr>
        <w:id w:val="3502307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2E16AFA6" w14:textId="77777777" w:rsidR="00586A17" w:rsidRDefault="00586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34693"/>
    <w:multiLevelType w:val="hybridMultilevel"/>
    <w:tmpl w:val="91EC7750"/>
    <w:lvl w:ilvl="0" w:tplc="58423D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065FB"/>
    <w:multiLevelType w:val="hybridMultilevel"/>
    <w:tmpl w:val="BBE26EA4"/>
    <w:lvl w:ilvl="0" w:tplc="A98CEB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70539">
    <w:abstractNumId w:val="0"/>
  </w:num>
  <w:num w:numId="2" w16cid:durableId="195999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C1"/>
    <w:rsid w:val="00082EA5"/>
    <w:rsid w:val="000C5419"/>
    <w:rsid w:val="000D6FBF"/>
    <w:rsid w:val="001A4EE2"/>
    <w:rsid w:val="001A7587"/>
    <w:rsid w:val="001E3460"/>
    <w:rsid w:val="00203D10"/>
    <w:rsid w:val="002F75C1"/>
    <w:rsid w:val="00353D05"/>
    <w:rsid w:val="003D4C9F"/>
    <w:rsid w:val="005135E1"/>
    <w:rsid w:val="00586A17"/>
    <w:rsid w:val="005876D5"/>
    <w:rsid w:val="005F759E"/>
    <w:rsid w:val="00605C76"/>
    <w:rsid w:val="00613231"/>
    <w:rsid w:val="007526F7"/>
    <w:rsid w:val="00783131"/>
    <w:rsid w:val="007E5D9E"/>
    <w:rsid w:val="007F3172"/>
    <w:rsid w:val="008126B6"/>
    <w:rsid w:val="00825CF0"/>
    <w:rsid w:val="00831E69"/>
    <w:rsid w:val="00977502"/>
    <w:rsid w:val="00A0517A"/>
    <w:rsid w:val="00A44702"/>
    <w:rsid w:val="00C300DC"/>
    <w:rsid w:val="00C326E7"/>
    <w:rsid w:val="00C8538E"/>
    <w:rsid w:val="00E04B02"/>
    <w:rsid w:val="00E07D81"/>
    <w:rsid w:val="00E265A2"/>
    <w:rsid w:val="00E3427B"/>
    <w:rsid w:val="00EA31B5"/>
    <w:rsid w:val="00EB7CF0"/>
    <w:rsid w:val="00ED7FE0"/>
    <w:rsid w:val="00FE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6715"/>
  <w15:chartTrackingRefBased/>
  <w15:docId w15:val="{04A326D7-C0F5-4A50-AB77-82947462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C1"/>
  </w:style>
  <w:style w:type="paragraph" w:styleId="Title">
    <w:name w:val="Title"/>
    <w:basedOn w:val="Normal"/>
    <w:next w:val="Normal"/>
    <w:link w:val="TitleChar"/>
    <w:uiPriority w:val="10"/>
    <w:qFormat/>
    <w:rsid w:val="002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75C1"/>
    <w:pPr>
      <w:ind w:left="720"/>
      <w:contextualSpacing/>
    </w:pPr>
  </w:style>
  <w:style w:type="character" w:styleId="Hyperlink">
    <w:name w:val="Hyperlink"/>
    <w:basedOn w:val="DefaultParagraphFont"/>
    <w:uiPriority w:val="99"/>
    <w:unhideWhenUsed/>
    <w:rsid w:val="002F75C1"/>
    <w:rPr>
      <w:color w:val="0563C1" w:themeColor="hyperlink"/>
      <w:u w:val="single"/>
    </w:rPr>
  </w:style>
  <w:style w:type="paragraph" w:styleId="NormalWeb">
    <w:name w:val="Normal (Web)"/>
    <w:basedOn w:val="Normal"/>
    <w:uiPriority w:val="99"/>
    <w:unhideWhenUsed/>
    <w:rsid w:val="00353D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F3172"/>
    <w:rPr>
      <w:color w:val="605E5C"/>
      <w:shd w:val="clear" w:color="auto" w:fill="E1DFDD"/>
    </w:rPr>
  </w:style>
  <w:style w:type="character" w:styleId="FollowedHyperlink">
    <w:name w:val="FollowedHyperlink"/>
    <w:basedOn w:val="DefaultParagraphFont"/>
    <w:uiPriority w:val="99"/>
    <w:semiHidden/>
    <w:unhideWhenUsed/>
    <w:rsid w:val="00587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9874">
      <w:bodyDiv w:val="1"/>
      <w:marLeft w:val="0"/>
      <w:marRight w:val="0"/>
      <w:marTop w:val="0"/>
      <w:marBottom w:val="0"/>
      <w:divBdr>
        <w:top w:val="none" w:sz="0" w:space="0" w:color="auto"/>
        <w:left w:val="none" w:sz="0" w:space="0" w:color="auto"/>
        <w:bottom w:val="none" w:sz="0" w:space="0" w:color="auto"/>
        <w:right w:val="none" w:sz="0" w:space="0" w:color="auto"/>
      </w:divBdr>
    </w:div>
    <w:div w:id="737747037">
      <w:bodyDiv w:val="1"/>
      <w:marLeft w:val="0"/>
      <w:marRight w:val="0"/>
      <w:marTop w:val="0"/>
      <w:marBottom w:val="0"/>
      <w:divBdr>
        <w:top w:val="none" w:sz="0" w:space="0" w:color="auto"/>
        <w:left w:val="none" w:sz="0" w:space="0" w:color="auto"/>
        <w:bottom w:val="none" w:sz="0" w:space="0" w:color="auto"/>
        <w:right w:val="none" w:sz="0" w:space="0" w:color="auto"/>
      </w:divBdr>
    </w:div>
    <w:div w:id="111975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lugo2/AIT-664/tree/main" TargetMode="External"/><Relationship Id="rId5" Type="http://schemas.openxmlformats.org/officeDocument/2006/relationships/footnotes" Target="footnotes.xml"/><Relationship Id="rId10" Type="http://schemas.openxmlformats.org/officeDocument/2006/relationships/hyperlink" Target="https://www.cisa.gov/known-exploited-vulnerabilities-catalo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blugo2</dc:creator>
  <cp:keywords/>
  <dc:description/>
  <cp:lastModifiedBy>blugo2</cp:lastModifiedBy>
  <cp:revision>12</cp:revision>
  <dcterms:created xsi:type="dcterms:W3CDTF">2023-11-10T23:14:00Z</dcterms:created>
  <dcterms:modified xsi:type="dcterms:W3CDTF">2023-11-26T17:43:00Z</dcterms:modified>
</cp:coreProperties>
</file>