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No. ${id}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Name: ${name}</w:t>
      </w:r>
    </w:p>
    <w:p w:rsidR="00000000" w:rsidDel="00000000" w:rsidP="00000000" w:rsidRDefault="00000000" w:rsidRPr="00000000" w14:paraId="00000006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4290"/>
        <w:tblGridChange w:id="0">
          <w:tblGrid>
            <w:gridCol w:w="6165"/>
            <w:gridCol w:w="4290"/>
          </w:tblGrid>
        </w:tblGridChange>
      </w:tblGrid>
      <w:tr>
        <w:trPr>
          <w:cantSplit w:val="0"/>
          <w:trHeight w:val="11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${projects}</w:t>
            </w:r>
          </w:p>
          <w:p w:rsidR="00000000" w:rsidDel="00000000" w:rsidP="00000000" w:rsidRDefault="00000000" w:rsidRPr="00000000" w14:paraId="0000000A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heading=h.7mkvqldy2sh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Project #${index}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${start_date} - ${end_date}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${description}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Key tasks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${tasks}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${project_technologies}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${technology}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${/project_technologies}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${/projects}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 AND CERTIFICATIONS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${education}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${field_of_study}</w:t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heading=h.nctbrsht9y14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heading=h.5is7bfsqjhj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${start_date} – ${end_date}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b w:val="1"/>
              </w:rPr>
            </w:pPr>
            <w:bookmarkStart w:colFirst="0" w:colLast="0" w:name="_heading=h.fa4vpa4m3l9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${school}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${/education}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2s8eyo1" w:id="5"/>
            <w:bookmarkEnd w:id="5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IT SKILLS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${technologies}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${technology_name} - ${technology_level}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${/technologies}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17dp8vu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${languages}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${language_name} - ${language_level}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${/languages}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0" w:line="360" w:lineRule="auto"/>
        <w:ind w:right="300"/>
        <w:rPr/>
      </w:pPr>
      <w:bookmarkStart w:colFirst="0" w:colLast="0" w:name="_heading=h.2jxsxqh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/>
      <w:pict>
        <v:shape id="WordPictureWatermark1" style="position:absolute;width:595.6837795275591pt;height:843.084724409448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2dRk86GVYteR3hpayRwUN/Qrg==">AMUW2mVD9PPy8VfZB+xTESG+SU2THLauOZeJeORFb+s9/6euNyCIIFyICHCg8J+BnNYccwFUtKZHL8MFAFp/V3y73jIurXPeM5sG8ct5N/IuQaQSNAjgf36QxEfKq6hBL+Id3DSEVjmWMBcdVP0fsWwh4KgQboyp4DHte0lGQHFemgvG0LGM/Z+qRhDuUdVeyv4Xw7y1IDKCogFgzC5VkuTwxScsXFSb8hIv7yLmwXhASz2dg/3QZIOVnTvw2NsweVIG51oSDM2l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