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pPr>
      <w:r w:rsidDel="00000000" w:rsidR="00000000" w:rsidRPr="00000000">
        <w:rPr>
          <w:b w:val="1"/>
          <w:rtl w:val="0"/>
        </w:rPr>
        <w:t xml:space="preserve">Project Title:</w:t>
      </w:r>
      <w:r w:rsidDel="00000000" w:rsidR="00000000" w:rsidRPr="00000000">
        <w:rPr>
          <w:rtl w:val="0"/>
        </w:rPr>
        <w:t xml:space="preserve"> </w:t>
        <w:tab/>
        <w:tab/>
        <w:tab/>
      </w:r>
      <w:r w:rsidDel="00000000" w:rsidR="00000000" w:rsidRPr="00000000">
        <w:rPr>
          <w:sz w:val="28"/>
          <w:szCs w:val="28"/>
          <w:rtl w:val="0"/>
        </w:rPr>
        <w:t xml:space="preserve">Web Application for Drop-in Tutoring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tabs>
          <w:tab w:val="center" w:pos="4320"/>
          <w:tab w:val="right" w:pos="8640"/>
        </w:tabs>
        <w:spacing w:before="0" w:line="240" w:lineRule="auto"/>
        <w:contextualSpacing w:val="0"/>
        <w:jc w:val="both"/>
      </w:pPr>
      <w:r w:rsidDel="00000000" w:rsidR="00000000" w:rsidRPr="00000000">
        <w:rPr>
          <w:b w:val="1"/>
          <w:rtl w:val="0"/>
        </w:rPr>
        <w:t xml:space="preserve">Team Members: </w:t>
      </w:r>
    </w:p>
    <w:p w:rsidR="00000000" w:rsidDel="00000000" w:rsidP="00000000" w:rsidRDefault="00000000" w:rsidRPr="00000000">
      <w:pPr>
        <w:tabs>
          <w:tab w:val="center" w:pos="4320"/>
          <w:tab w:val="right" w:pos="8640"/>
        </w:tabs>
        <w:spacing w:before="0" w:line="240" w:lineRule="auto"/>
        <w:ind w:left="720" w:firstLine="0"/>
        <w:contextualSpacing w:val="0"/>
      </w:pPr>
      <w:r w:rsidDel="00000000" w:rsidR="00000000" w:rsidRPr="00000000">
        <w:rPr>
          <w:rtl w:val="0"/>
        </w:rPr>
        <w:t xml:space="preserve">T</w:t>
      </w:r>
      <w:r w:rsidDel="00000000" w:rsidR="00000000" w:rsidRPr="00000000">
        <w:rPr>
          <w:rtl w:val="0"/>
        </w:rPr>
        <w:t xml:space="preserve">imothy Baker, Jeremiah Caban, Eric Ray Carpizo, Aanchal Chaturvedi, Huy Ly, Christopher Mariani, and Bryan Nunez</w:t>
      </w:r>
    </w:p>
    <w:p w:rsidR="00000000" w:rsidDel="00000000" w:rsidP="00000000" w:rsidRDefault="00000000" w:rsidRPr="00000000">
      <w:pPr>
        <w:spacing w:before="0" w:line="240" w:lineRule="auto"/>
        <w:contextualSpacing w:val="0"/>
      </w:pPr>
      <w:r w:rsidDel="00000000" w:rsidR="00000000" w:rsidRPr="00000000">
        <w:rPr>
          <w:rtl w:val="0"/>
        </w:rPr>
        <w:t xml:space="preserve"> </w:t>
      </w:r>
    </w:p>
    <w:p w:rsidR="00000000" w:rsidDel="00000000" w:rsidP="00000000" w:rsidRDefault="00000000" w:rsidRPr="00000000">
      <w:pPr>
        <w:spacing w:before="0" w:line="276" w:lineRule="auto"/>
        <w:contextualSpacing w:val="0"/>
      </w:pPr>
      <w:r w:rsidDel="00000000" w:rsidR="00000000" w:rsidRPr="00000000">
        <w:rPr>
          <w:b w:val="1"/>
          <w:rtl w:val="0"/>
        </w:rPr>
        <w:t xml:space="preserve">Project Summary:</w:t>
      </w:r>
    </w:p>
    <w:p w:rsidR="00000000" w:rsidDel="00000000" w:rsidP="00000000" w:rsidRDefault="00000000" w:rsidRPr="00000000">
      <w:pPr>
        <w:spacing w:before="0" w:line="276" w:lineRule="auto"/>
        <w:contextualSpacing w:val="0"/>
        <w:jc w:val="both"/>
      </w:pPr>
      <w:r w:rsidDel="00000000" w:rsidR="00000000" w:rsidRPr="00000000">
        <w:rPr>
          <w:rtl w:val="0"/>
        </w:rPr>
        <w:t xml:space="preserve">The team will design and create a web-based application for use by drop-in tutors. The primary function of the application will be to allow for the logging of tutoring sessions as they take place and to also generate dynamic reports on the details of sessions taken place over a period of time. Tutees will have basic access to a schedule of all drop-in tutoring campus wide. Tutors will be able to log in with a username and password to gain access to a shared knowledgebase accessible to all tutors. The shared knowledgebase can serve as a resource to assist tutors with common questions that are answered at any given time. Finally, an administrator will be able to log in to view the reports and perform any necessary maintenance to the database such as adding new tutors or courses to the schedule. The application will be mobile-friendly as to be useable across all devices. HTML and CSS will make up the frontend of the application, with a SQL database and PHP scripting on the backend for all information storage and retrieval.</w:t>
      </w:r>
    </w:p>
    <w:p w:rsidR="00000000" w:rsidDel="00000000" w:rsidP="00000000" w:rsidRDefault="00000000" w:rsidRPr="00000000">
      <w:pPr>
        <w:spacing w:before="0" w:line="276" w:lineRule="auto"/>
        <w:contextualSpacing w:val="0"/>
      </w:pPr>
      <w:r w:rsidDel="00000000" w:rsidR="00000000" w:rsidRPr="00000000">
        <w:rPr>
          <w:rtl w:val="0"/>
        </w:rPr>
        <w:t xml:space="preserve"> </w:t>
      </w:r>
    </w:p>
    <w:p w:rsidR="00000000" w:rsidDel="00000000" w:rsidP="00000000" w:rsidRDefault="00000000" w:rsidRPr="00000000">
      <w:pPr>
        <w:spacing w:before="0" w:line="276" w:lineRule="auto"/>
        <w:contextualSpacing w:val="0"/>
      </w:pPr>
      <w:r w:rsidDel="00000000" w:rsidR="00000000" w:rsidRPr="00000000">
        <w:rPr>
          <w:b w:val="1"/>
          <w:rtl w:val="0"/>
        </w:rPr>
        <w:t xml:space="preserve">Project Goals:</w:t>
      </w:r>
    </w:p>
    <w:p w:rsidR="00000000" w:rsidDel="00000000" w:rsidP="00000000" w:rsidRDefault="00000000" w:rsidRPr="00000000">
      <w:pPr>
        <w:spacing w:before="0" w:line="276" w:lineRule="auto"/>
        <w:contextualSpacing w:val="0"/>
      </w:pPr>
      <w:r w:rsidDel="00000000" w:rsidR="00000000" w:rsidRPr="00000000">
        <w:rPr>
          <w:rtl w:val="0"/>
        </w:rPr>
        <w:t xml:space="preserve">The main goal is to make drop-in tutoring services offered by various departments more efficient. With the shared knowledgebase, tutors can pass back and forth information they find useful in providing assistance to those in need. The feedback and reporting features allow for department heads to quickly get an understanding of how frequently the drop-in tutoring service is used. Finally, students will only need to look at one location to view all of the drop-in tutoring sessions offered campus-wide. By streamlining how individual tutoring sessions are tracked, department heads will be able to get a better understanding of how effective the drop-in tutors are in providing assistance to those in need. </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b w:val="1"/>
          <w:rtl w:val="0"/>
        </w:rPr>
        <w:t xml:space="preserve">Product Features:</w:t>
      </w:r>
      <w:r w:rsidDel="00000000" w:rsidR="00000000" w:rsidRPr="00000000">
        <w:rPr>
          <w:rtl w:val="0"/>
        </w:rPr>
      </w:r>
    </w:p>
    <w:tbl>
      <w:tblPr>
        <w:tblStyle w:val="Table1"/>
        <w:bidiVisual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before="0" w:line="276" w:lineRule="auto"/>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Tutoring session logbook</w:t>
            </w:r>
          </w:p>
          <w:p w:rsidR="00000000" w:rsidDel="00000000" w:rsidP="00000000" w:rsidRDefault="00000000" w:rsidRPr="00000000">
            <w:pPr>
              <w:spacing w:before="0" w:line="276" w:lineRule="auto"/>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Drop-in schedule viewer</w:t>
            </w:r>
          </w:p>
          <w:p w:rsidR="00000000" w:rsidDel="00000000" w:rsidP="00000000" w:rsidRDefault="00000000" w:rsidRPr="00000000">
            <w:pPr>
              <w:spacing w:before="0" w:line="276" w:lineRule="auto"/>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Tutor/Admin login</w:t>
            </w:r>
          </w:p>
          <w:p w:rsidR="00000000" w:rsidDel="00000000" w:rsidP="00000000" w:rsidRDefault="00000000" w:rsidRPr="00000000">
            <w:pPr>
              <w:spacing w:before="0" w:line="276" w:lineRule="auto"/>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Shared knowledge-base</w:t>
            </w:r>
          </w:p>
        </w:tc>
        <w:tc>
          <w:tcPr>
            <w:tcMar>
              <w:top w:w="100.0" w:type="dxa"/>
              <w:left w:w="100.0" w:type="dxa"/>
              <w:bottom w:w="100.0" w:type="dxa"/>
              <w:right w:w="100.0" w:type="dxa"/>
            </w:tcMar>
          </w:tcPr>
          <w:p w:rsidR="00000000" w:rsidDel="00000000" w:rsidP="00000000" w:rsidRDefault="00000000" w:rsidRPr="00000000">
            <w:pPr>
              <w:spacing w:before="0" w:line="276" w:lineRule="auto"/>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Statistical report generation</w:t>
            </w:r>
          </w:p>
          <w:p w:rsidR="00000000" w:rsidDel="00000000" w:rsidP="00000000" w:rsidRDefault="00000000" w:rsidRPr="00000000">
            <w:pPr>
              <w:spacing w:before="0" w:line="276" w:lineRule="auto"/>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Survey/feedback</w:t>
            </w:r>
          </w:p>
          <w:p w:rsidR="00000000" w:rsidDel="00000000" w:rsidP="00000000" w:rsidRDefault="00000000" w:rsidRPr="00000000">
            <w:pPr>
              <w:spacing w:before="0" w:line="276" w:lineRule="auto"/>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Mobile-friendly formatting</w:t>
            </w:r>
          </w:p>
        </w:tc>
      </w:tr>
    </w:tbl>
    <w:p w:rsidR="00000000" w:rsidDel="00000000" w:rsidP="00000000" w:rsidRDefault="00000000" w:rsidRPr="00000000">
      <w:pPr>
        <w:spacing w:before="0" w:line="276" w:lineRule="auto"/>
        <w:contextualSpacing w:val="0"/>
      </w:pPr>
      <w:r w:rsidDel="00000000" w:rsidR="00000000" w:rsidRPr="00000000">
        <w:rPr>
          <w:rtl w:val="0"/>
        </w:rPr>
        <w:t xml:space="preserve"> </w:t>
      </w:r>
    </w:p>
    <w:p w:rsidR="00000000" w:rsidDel="00000000" w:rsidP="00000000" w:rsidRDefault="00000000" w:rsidRPr="00000000">
      <w:pPr>
        <w:spacing w:before="0" w:line="276" w:lineRule="auto"/>
        <w:contextualSpacing w:val="0"/>
      </w:pPr>
      <w:r w:rsidDel="00000000" w:rsidR="00000000" w:rsidRPr="00000000">
        <w:rPr>
          <w:b w:val="1"/>
          <w:rtl w:val="0"/>
        </w:rPr>
        <w:t xml:space="preserve">Any Limitations:</w:t>
      </w:r>
    </w:p>
    <w:p w:rsidR="00000000" w:rsidDel="00000000" w:rsidP="00000000" w:rsidRDefault="00000000" w:rsidRPr="00000000">
      <w:pPr>
        <w:spacing w:before="0" w:line="276" w:lineRule="auto"/>
        <w:contextualSpacing w:val="0"/>
      </w:pPr>
      <w:r w:rsidDel="00000000" w:rsidR="00000000" w:rsidRPr="00000000">
        <w:rPr>
          <w:rtl w:val="0"/>
        </w:rPr>
        <w:t xml:space="preserve">FERPA guidelines are very strict in regards to the personal information which can be collected from students. Being that the target demographic of the app is the tutor, most features will be able to work around this limitation as very little information on the individual will be stored. </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b w:val="1"/>
          <w:rtl w:val="0"/>
        </w:rPr>
        <w:t xml:space="preserve">GitHub Repository:</w:t>
      </w:r>
    </w:p>
    <w:p w:rsidR="00000000" w:rsidDel="00000000" w:rsidP="00000000" w:rsidRDefault="00000000" w:rsidRPr="00000000">
      <w:pPr>
        <w:spacing w:before="0" w:line="276" w:lineRule="auto"/>
        <w:ind w:firstLine="720"/>
        <w:contextualSpacing w:val="0"/>
      </w:pPr>
      <w:hyperlink r:id="rId5">
        <w:r w:rsidDel="00000000" w:rsidR="00000000" w:rsidRPr="00000000">
          <w:rPr>
            <w:color w:val="1155cc"/>
            <w:u w:val="single"/>
            <w:rtl w:val="0"/>
          </w:rPr>
          <w:t xml:space="preserve">https://github.com/bluprnt2/tutor_web_app</w:t>
        </w:r>
      </w:hyperlink>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before="72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bluprnt2/tutor_web_app" TargetMode="External"/><Relationship Id="rId6" Type="http://schemas.openxmlformats.org/officeDocument/2006/relationships/header" Target="header1.xml"/></Relationships>
</file>