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client和server都是基于UDP的命令行程序。client运行在host os，server运行在guest os。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一、运行环境：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Python版本：Python 3.7 或更高版本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依赖库：标准Python库 (socket, struct, time, random, string, threading, statistics)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服务器：python server.py /python3 server.py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客户端: </w:t>
      </w:r>
      <w:r>
        <w:rPr>
          <w:rFonts w:hint="eastAsia"/>
          <w:lang w:val="en-US" w:eastAsia="zh-CN"/>
        </w:rPr>
        <w:tab/>
        <w:t>python client.py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配置选项：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服务器：在server.py文件中配置服务器的IP地址以及端口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客户端：在运行时提示输入IP地址及端口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>服务器启动并绑定到指定的IP地址和端口。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服务器进入一个无限循环，等待来自客户端的数据包。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3.</w:t>
      </w:r>
      <w:r>
        <w:t>对于每个接收到的数据包，创建一个新线程来处理响应。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4.</w:t>
      </w:r>
      <w:r>
        <w:t xml:space="preserve">如果数据包是 </w:t>
      </w:r>
      <w:r>
        <w:rPr>
          <w:rStyle w:val="5"/>
        </w:rPr>
        <w:t>SYN</w:t>
      </w:r>
      <w:r>
        <w:t xml:space="preserve">，服务器响应 </w:t>
      </w:r>
      <w:r>
        <w:rPr>
          <w:rStyle w:val="5"/>
        </w:rPr>
        <w:t>ACK</w:t>
      </w:r>
      <w:r>
        <w:t xml:space="preserve">。如果数据包是 </w:t>
      </w:r>
      <w:r>
        <w:rPr>
          <w:rStyle w:val="5"/>
        </w:rPr>
        <w:t>FIN</w:t>
      </w:r>
      <w:r>
        <w:t>，服务器打印一条关闭连接的消息。对于其他数据包，服务器通过概率模拟丢包（丢包概率为30%）。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5.</w:t>
      </w:r>
      <w:r>
        <w:t>如果未丢包，服务器解析数据包，获取当前服务器时间，创建响应并发送回客户端。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</w:t>
      </w:r>
      <w:r>
        <w:t>客户端启动并提示用户输入服务器IP地址和端口。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2.</w:t>
      </w:r>
      <w:r>
        <w:t>客户端</w:t>
      </w:r>
      <w:r>
        <w:rPr>
          <w:rFonts w:hint="eastAsia"/>
          <w:lang w:val="en-US" w:eastAsia="zh-CN"/>
        </w:rPr>
        <w:t>模拟TCP连接建立的过程：</w:t>
      </w:r>
      <w:r>
        <w:t>发送一个</w:t>
      </w:r>
      <w:r>
        <w:rPr>
          <w:rFonts w:hint="eastAsia"/>
          <w:lang w:val="en-US" w:eastAsia="zh-CN"/>
        </w:rPr>
        <w:t>SYN</w:t>
      </w:r>
      <w:bookmarkStart w:id="0" w:name="_GoBack"/>
      <w:bookmarkEnd w:id="0"/>
      <w:r>
        <w:t>数据包到服务器以启动连接。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3.</w:t>
      </w:r>
      <w:r>
        <w:t xml:space="preserve">如果服务器响应 </w:t>
      </w:r>
      <w:r>
        <w:rPr>
          <w:rStyle w:val="5"/>
        </w:rPr>
        <w:t>ACK</w:t>
      </w:r>
      <w:r>
        <w:t>，则连接建立。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4.</w:t>
      </w:r>
      <w:r>
        <w:t>客户端发送12个数据包到服务器，每个数据包包含序列号、版本、时间戳和随机字符串。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5.</w:t>
      </w:r>
      <w:r>
        <w:t>客户端处理服务器的响应，计算并打印每个数据包的RTT。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6.</w:t>
      </w:r>
      <w:r>
        <w:t>如果数据包丢失（在0.1秒内未收到响应），客户端最多重试2次，然后发送下一个数据包。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7.</w:t>
      </w:r>
      <w:r>
        <w:t>在发送所有数据包后，客户端计算并打印统计数据，如发送/接收的数据包数量、丢包率和RTT统计。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8.</w:t>
      </w:r>
      <w:r>
        <w:t>客户端</w:t>
      </w:r>
      <w:r>
        <w:rPr>
          <w:rFonts w:hint="eastAsia"/>
          <w:lang w:val="en-US" w:eastAsia="zh-CN"/>
        </w:rPr>
        <w:t>模拟TCP连接断开的过程：</w:t>
      </w:r>
      <w:r>
        <w:t>发送</w:t>
      </w:r>
      <w:r>
        <w:rPr>
          <w:rFonts w:hint="eastAsia"/>
          <w:lang w:val="en-US" w:eastAsia="zh-CN"/>
        </w:rPr>
        <w:t>FIN</w:t>
      </w:r>
      <w:r>
        <w:t>数据包到服务器以关闭连接。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AB655B"/>
    <w:multiLevelType w:val="singleLevel"/>
    <w:tmpl w:val="A1AB655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NTc5MzZmNGQ0MzkzZDczYTE4NWY5MGFlZjk5ZjgifQ=="/>
  </w:docVars>
  <w:rsids>
    <w:rsidRoot w:val="6F0533D7"/>
    <w:rsid w:val="6F0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2024-06-07T12:39:00Z</dcterms:created>
  <dc:creator>_</dc:creator>
  <cp:lastModifiedBy>_</cp:lastModifiedBy>
  <dcterms:modified xsi:type="dcterms:W3CDTF">2024-06-07T12:54:17Z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03BCCB6A86AF43D7BE1795CE203D731C_11</vt:lpwstr>
  </property>
</Properties>
</file>