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766E2" w14:textId="72045357" w:rsidR="009D7844" w:rsidRPr="009D7844" w:rsidRDefault="009D7844" w:rsidP="002F027F">
      <w:pPr>
        <w:jc w:val="center"/>
        <w:rPr>
          <w:rFonts w:ascii="Cambria" w:hAnsi="Cambria"/>
          <w:sz w:val="32"/>
          <w:szCs w:val="32"/>
        </w:rPr>
      </w:pPr>
      <w:r w:rsidRPr="009D7844">
        <w:rPr>
          <w:rFonts w:ascii="Cambria" w:hAnsi="Cambria"/>
          <w:sz w:val="32"/>
          <w:szCs w:val="32"/>
        </w:rPr>
        <w:t xml:space="preserve">Функции математической статистики в программе </w:t>
      </w:r>
      <w:r w:rsidRPr="009D7844">
        <w:rPr>
          <w:rFonts w:ascii="Cambria" w:hAnsi="Cambria"/>
          <w:sz w:val="32"/>
          <w:szCs w:val="32"/>
          <w:lang w:val="en-US"/>
        </w:rPr>
        <w:t>Excel</w:t>
      </w:r>
    </w:p>
    <w:tbl>
      <w:tblPr>
        <w:tblStyle w:val="ac"/>
        <w:tblpPr w:leftFromText="180" w:rightFromText="180" w:vertAnchor="text" w:tblpX="-436" w:tblpY="1"/>
        <w:tblOverlap w:val="never"/>
        <w:tblW w:w="16579" w:type="dxa"/>
        <w:tblLayout w:type="fixed"/>
        <w:tblLook w:val="00A0" w:firstRow="1" w:lastRow="0" w:firstColumn="1" w:lastColumn="0" w:noHBand="0" w:noVBand="0"/>
      </w:tblPr>
      <w:tblGrid>
        <w:gridCol w:w="4248"/>
        <w:gridCol w:w="3260"/>
        <w:gridCol w:w="2976"/>
        <w:gridCol w:w="6095"/>
      </w:tblGrid>
      <w:tr w:rsidR="003360FB" w:rsidRPr="003360FB" w14:paraId="480FE789" w14:textId="77777777" w:rsidTr="00785686">
        <w:trPr>
          <w:tblHeader/>
        </w:trPr>
        <w:tc>
          <w:tcPr>
            <w:tcW w:w="4248" w:type="dxa"/>
          </w:tcPr>
          <w:p w14:paraId="4949A631" w14:textId="04D87608" w:rsidR="005F710E" w:rsidRPr="003360FB" w:rsidRDefault="005F710E" w:rsidP="003360FB">
            <w:pPr>
              <w:jc w:val="center"/>
              <w:rPr>
                <w:rFonts w:ascii="Cambria" w:hAnsi="Cambria"/>
                <w:b/>
                <w:bCs/>
                <w:i/>
                <w:iCs/>
              </w:rPr>
            </w:pPr>
            <w:r w:rsidRPr="003360FB">
              <w:rPr>
                <w:rFonts w:ascii="Cambria" w:hAnsi="Cambria"/>
                <w:b/>
                <w:bCs/>
                <w:i/>
                <w:iCs/>
              </w:rPr>
              <w:t>Синтаксис и параметры</w:t>
            </w:r>
          </w:p>
        </w:tc>
        <w:tc>
          <w:tcPr>
            <w:tcW w:w="3260" w:type="dxa"/>
          </w:tcPr>
          <w:p w14:paraId="297972FB" w14:textId="0432722E" w:rsidR="005F710E" w:rsidRPr="003360FB" w:rsidRDefault="005F710E" w:rsidP="003360FB">
            <w:pPr>
              <w:jc w:val="center"/>
              <w:rPr>
                <w:rFonts w:ascii="Cambria" w:hAnsi="Cambria"/>
                <w:b/>
                <w:bCs/>
                <w:i/>
                <w:iCs/>
              </w:rPr>
            </w:pPr>
            <w:r w:rsidRPr="003360FB">
              <w:rPr>
                <w:rFonts w:ascii="Cambria" w:hAnsi="Cambria"/>
                <w:b/>
                <w:bCs/>
                <w:i/>
                <w:iCs/>
              </w:rPr>
              <w:t>Описание</w:t>
            </w:r>
          </w:p>
        </w:tc>
        <w:tc>
          <w:tcPr>
            <w:tcW w:w="2976" w:type="dxa"/>
          </w:tcPr>
          <w:p w14:paraId="333CBE1B" w14:textId="0B6BF8FF" w:rsidR="005F710E" w:rsidRPr="003360FB" w:rsidRDefault="005F710E" w:rsidP="003360FB">
            <w:pPr>
              <w:jc w:val="center"/>
              <w:rPr>
                <w:rFonts w:ascii="Cambria" w:hAnsi="Cambria"/>
                <w:b/>
                <w:bCs/>
                <w:i/>
                <w:iCs/>
              </w:rPr>
            </w:pPr>
            <w:r w:rsidRPr="003360FB">
              <w:rPr>
                <w:rFonts w:ascii="Cambria" w:hAnsi="Cambria"/>
                <w:b/>
                <w:bCs/>
                <w:i/>
                <w:iCs/>
              </w:rPr>
              <w:t>Применение</w:t>
            </w:r>
          </w:p>
        </w:tc>
        <w:tc>
          <w:tcPr>
            <w:tcW w:w="6095" w:type="dxa"/>
          </w:tcPr>
          <w:p w14:paraId="3C55F11E" w14:textId="23482526" w:rsidR="005F710E" w:rsidRPr="003360FB" w:rsidRDefault="005F710E" w:rsidP="007B1B33">
            <w:pPr>
              <w:jc w:val="center"/>
              <w:rPr>
                <w:rFonts w:ascii="Cambria" w:hAnsi="Cambria"/>
                <w:b/>
                <w:bCs/>
                <w:i/>
                <w:iCs/>
              </w:rPr>
            </w:pPr>
            <w:r w:rsidRPr="003360FB">
              <w:rPr>
                <w:rFonts w:ascii="Cambria" w:hAnsi="Cambria"/>
                <w:b/>
                <w:bCs/>
                <w:i/>
                <w:iCs/>
              </w:rPr>
              <w:t>Скриншот</w:t>
            </w:r>
          </w:p>
        </w:tc>
      </w:tr>
      <w:tr w:rsidR="003360FB" w:rsidRPr="003360FB" w14:paraId="212D0B69" w14:textId="77777777" w:rsidTr="00785686">
        <w:tc>
          <w:tcPr>
            <w:tcW w:w="4248" w:type="dxa"/>
          </w:tcPr>
          <w:p w14:paraId="168964A6" w14:textId="591EEAA5" w:rsidR="005F710E" w:rsidRPr="003360FB" w:rsidRDefault="005F710E" w:rsidP="003360FB">
            <w:pPr>
              <w:rPr>
                <w:rFonts w:ascii="Cascadia Code" w:hAnsi="Cascadia Code"/>
                <w:i/>
                <w:iCs/>
              </w:rPr>
            </w:pPr>
            <w:proofErr w:type="gramStart"/>
            <w:r w:rsidRPr="003360FB">
              <w:rPr>
                <w:rFonts w:ascii="Cascadia Code" w:hAnsi="Cascadia Code"/>
                <w:i/>
                <w:iCs/>
              </w:rPr>
              <w:t>СРОТКЛ(</w:t>
            </w:r>
            <w:proofErr w:type="gramEnd"/>
            <w:r w:rsidRPr="003360FB">
              <w:rPr>
                <w:rFonts w:ascii="Cascadia Code" w:hAnsi="Cascadia Code"/>
                <w:i/>
                <w:iCs/>
              </w:rPr>
              <w:t>диапазон)</w:t>
            </w:r>
          </w:p>
        </w:tc>
        <w:tc>
          <w:tcPr>
            <w:tcW w:w="3260" w:type="dxa"/>
          </w:tcPr>
          <w:p w14:paraId="2FE6E529" w14:textId="445024D3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среднее арифметическое абсолютных отклонений точек данных от их среднего (</w:t>
            </w:r>
            <w:proofErr w:type="spellStart"/>
            <w:r w:rsidRPr="003360FB">
              <w:rPr>
                <w:rFonts w:ascii="Cambria" w:hAnsi="Cambria"/>
                <w:i/>
                <w:iCs/>
              </w:rPr>
              <w:t>Mean</w:t>
            </w:r>
            <w:proofErr w:type="spellEnd"/>
            <w:r w:rsidRPr="003360FB">
              <w:rPr>
                <w:rFonts w:ascii="Cambria" w:hAnsi="Cambria"/>
                <w:i/>
                <w:iCs/>
              </w:rPr>
              <w:t xml:space="preserve"> </w:t>
            </w:r>
            <w:proofErr w:type="spellStart"/>
            <w:r w:rsidRPr="003360FB">
              <w:rPr>
                <w:rFonts w:ascii="Cambria" w:hAnsi="Cambria"/>
                <w:i/>
                <w:iCs/>
              </w:rPr>
              <w:t>Absolute</w:t>
            </w:r>
            <w:proofErr w:type="spellEnd"/>
            <w:r w:rsidRPr="003360FB">
              <w:rPr>
                <w:rFonts w:ascii="Cambria" w:hAnsi="Cambria"/>
                <w:i/>
                <w:iCs/>
              </w:rPr>
              <w:t xml:space="preserve"> </w:t>
            </w:r>
            <w:proofErr w:type="spellStart"/>
            <w:r w:rsidRPr="003360FB">
              <w:rPr>
                <w:rFonts w:ascii="Cambria" w:hAnsi="Cambria"/>
                <w:i/>
                <w:iCs/>
              </w:rPr>
              <w:t>Deviation</w:t>
            </w:r>
            <w:proofErr w:type="spellEnd"/>
            <w:r w:rsidRPr="003360FB">
              <w:rPr>
                <w:rFonts w:ascii="Cambria" w:hAnsi="Cambria"/>
                <w:i/>
                <w:iCs/>
              </w:rPr>
              <w:t>).</w:t>
            </w:r>
          </w:p>
        </w:tc>
        <w:tc>
          <w:tcPr>
            <w:tcW w:w="2976" w:type="dxa"/>
          </w:tcPr>
          <w:p w14:paraId="47F219DB" w14:textId="5EA5F94D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Используется для оценки разброса данных, как альтернатива стандартному отклонению.</w:t>
            </w:r>
          </w:p>
        </w:tc>
        <w:tc>
          <w:tcPr>
            <w:tcW w:w="6095" w:type="dxa"/>
          </w:tcPr>
          <w:p w14:paraId="3F1B8506" w14:textId="77777777" w:rsidR="005F710E" w:rsidRDefault="003360FB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  <w:noProof/>
              </w:rPr>
              <w:drawing>
                <wp:inline distT="0" distB="0" distL="0" distR="0" wp14:anchorId="29D67712" wp14:editId="052EF149">
                  <wp:extent cx="3420000" cy="2911681"/>
                  <wp:effectExtent l="0" t="0" r="9525" b="317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0" cy="2911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D6B6BC" w14:textId="55703EEA" w:rsidR="003360FB" w:rsidRPr="003360FB" w:rsidRDefault="003360FB" w:rsidP="007B1B33">
            <w:pPr>
              <w:jc w:val="center"/>
              <w:rPr>
                <w:rFonts w:ascii="Cambria" w:hAnsi="Cambria"/>
              </w:rPr>
            </w:pPr>
            <w:hyperlink r:id="rId6" w:history="1">
              <w:r w:rsidRPr="003360FB">
                <w:rPr>
                  <w:rStyle w:val="ad"/>
                  <w:rFonts w:ascii="Cambria" w:hAnsi="Cambria"/>
                </w:rPr>
                <w:t>Функция СРОТКЛ</w:t>
              </w:r>
            </w:hyperlink>
          </w:p>
        </w:tc>
      </w:tr>
      <w:tr w:rsidR="003360FB" w:rsidRPr="003360FB" w14:paraId="180A2C91" w14:textId="77777777" w:rsidTr="00785686">
        <w:tc>
          <w:tcPr>
            <w:tcW w:w="4248" w:type="dxa"/>
          </w:tcPr>
          <w:p w14:paraId="344C4370" w14:textId="3EE508DD" w:rsidR="005F710E" w:rsidRPr="003360FB" w:rsidRDefault="005F710E" w:rsidP="003360FB">
            <w:pPr>
              <w:rPr>
                <w:rFonts w:ascii="Cascadia Code" w:hAnsi="Cascadia Code"/>
                <w:i/>
                <w:iCs/>
              </w:rPr>
            </w:pPr>
            <w:proofErr w:type="gramStart"/>
            <w:r w:rsidRPr="003360FB">
              <w:rPr>
                <w:rFonts w:ascii="Cascadia Code" w:hAnsi="Cascadia Code"/>
                <w:i/>
                <w:iCs/>
              </w:rPr>
              <w:t>СРЗНАЧ(</w:t>
            </w:r>
            <w:proofErr w:type="gramEnd"/>
            <w:r w:rsidRPr="003360FB">
              <w:rPr>
                <w:rFonts w:ascii="Cascadia Code" w:hAnsi="Cascadia Code"/>
                <w:i/>
                <w:iCs/>
              </w:rPr>
              <w:t>число1; [число2]; …)</w:t>
            </w:r>
          </w:p>
        </w:tc>
        <w:tc>
          <w:tcPr>
            <w:tcW w:w="3260" w:type="dxa"/>
          </w:tcPr>
          <w:p w14:paraId="6CC3E55E" w14:textId="43590D27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среднее арифметическое аргументов.</w:t>
            </w:r>
          </w:p>
        </w:tc>
        <w:tc>
          <w:tcPr>
            <w:tcW w:w="2976" w:type="dxa"/>
          </w:tcPr>
          <w:p w14:paraId="32434481" w14:textId="702E44C0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Базовая мера центральной тенденции — используется при анализе выборок, данных опросов, распределений.</w:t>
            </w:r>
          </w:p>
        </w:tc>
        <w:tc>
          <w:tcPr>
            <w:tcW w:w="6095" w:type="dxa"/>
          </w:tcPr>
          <w:p w14:paraId="084E3D19" w14:textId="77777777" w:rsidR="005F710E" w:rsidRDefault="003360FB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  <w:noProof/>
              </w:rPr>
              <w:drawing>
                <wp:inline distT="0" distB="0" distL="0" distR="0" wp14:anchorId="0693207B" wp14:editId="40E05D00">
                  <wp:extent cx="3420000" cy="2910497"/>
                  <wp:effectExtent l="0" t="0" r="9525" b="444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0" cy="29104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A7DE5B" w14:textId="704441AE" w:rsidR="003360FB" w:rsidRPr="003360FB" w:rsidRDefault="003360FB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8" w:history="1">
              <w:r w:rsidRPr="003360FB">
                <w:rPr>
                  <w:rStyle w:val="ad"/>
                  <w:rFonts w:ascii="Cambria" w:hAnsi="Cambria"/>
                  <w:i/>
                  <w:iCs/>
                </w:rPr>
                <w:t>СРЗНАЧ (функция СРЗНАЧ)</w:t>
              </w:r>
            </w:hyperlink>
          </w:p>
        </w:tc>
      </w:tr>
      <w:tr w:rsidR="003360FB" w:rsidRPr="003360FB" w14:paraId="301E24A2" w14:textId="77777777" w:rsidTr="00785686">
        <w:tc>
          <w:tcPr>
            <w:tcW w:w="4248" w:type="dxa"/>
          </w:tcPr>
          <w:p w14:paraId="4AA31D5B" w14:textId="33CE8E17" w:rsidR="005F710E" w:rsidRPr="003360FB" w:rsidRDefault="00F97272" w:rsidP="003360FB">
            <w:pPr>
              <w:rPr>
                <w:rFonts w:ascii="Cascadia Code" w:hAnsi="Cascadia Code"/>
                <w:i/>
                <w:iCs/>
              </w:rPr>
            </w:pPr>
            <w:proofErr w:type="gramStart"/>
            <w:r w:rsidRPr="003360FB">
              <w:rPr>
                <w:rFonts w:ascii="Cascadia Code" w:hAnsi="Cascadia Code"/>
                <w:i/>
                <w:iCs/>
              </w:rPr>
              <w:lastRenderedPageBreak/>
              <w:t>СРЗНАЧА</w:t>
            </w:r>
            <w:r w:rsidR="005F710E" w:rsidRPr="003360FB">
              <w:rPr>
                <w:rFonts w:ascii="Cascadia Code" w:hAnsi="Cascadia Code"/>
                <w:i/>
                <w:iCs/>
              </w:rPr>
              <w:t>(</w:t>
            </w:r>
            <w:proofErr w:type="gramEnd"/>
            <w:r w:rsidR="005F710E" w:rsidRPr="003360FB">
              <w:rPr>
                <w:rFonts w:ascii="Cascadia Code" w:hAnsi="Cascadia Code"/>
                <w:i/>
                <w:iCs/>
              </w:rPr>
              <w:t>value1; [value2]; …)</w:t>
            </w:r>
          </w:p>
        </w:tc>
        <w:tc>
          <w:tcPr>
            <w:tcW w:w="3260" w:type="dxa"/>
          </w:tcPr>
          <w:p w14:paraId="6EAA043F" w14:textId="7589D1F4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среднее арифметическое аргументов, включая числа, текст и логические значения.</w:t>
            </w:r>
          </w:p>
        </w:tc>
        <w:tc>
          <w:tcPr>
            <w:tcW w:w="2976" w:type="dxa"/>
          </w:tcPr>
          <w:p w14:paraId="0B71DD13" w14:textId="35DB6C79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Применяется при анализе данных, где возможны логические и текстовые значения (например, анкетирование).</w:t>
            </w:r>
          </w:p>
        </w:tc>
        <w:tc>
          <w:tcPr>
            <w:tcW w:w="6095" w:type="dxa"/>
          </w:tcPr>
          <w:p w14:paraId="34A38D65" w14:textId="69BC55CF" w:rsidR="005F710E" w:rsidRDefault="003360FB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  <w:noProof/>
              </w:rPr>
              <w:drawing>
                <wp:inline distT="0" distB="0" distL="0" distR="0" wp14:anchorId="1B52E803" wp14:editId="4E6FE112">
                  <wp:extent cx="3600000" cy="2978968"/>
                  <wp:effectExtent l="0" t="0" r="635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2978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3AE2DE" w14:textId="4462697A" w:rsidR="003360FB" w:rsidRPr="003360FB" w:rsidRDefault="003360FB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10" w:history="1">
              <w:r w:rsidRPr="003360FB">
                <w:rPr>
                  <w:rStyle w:val="ad"/>
                  <w:rFonts w:ascii="Cambria" w:hAnsi="Cambria"/>
                  <w:i/>
                  <w:iCs/>
                </w:rPr>
                <w:t>Функция СРЗНАЧА</w:t>
              </w:r>
            </w:hyperlink>
          </w:p>
        </w:tc>
      </w:tr>
      <w:tr w:rsidR="003360FB" w:rsidRPr="003360FB" w14:paraId="79223385" w14:textId="77777777" w:rsidTr="00785686">
        <w:tc>
          <w:tcPr>
            <w:tcW w:w="4248" w:type="dxa"/>
          </w:tcPr>
          <w:p w14:paraId="5CA292FE" w14:textId="1F888C4A" w:rsidR="005F710E" w:rsidRPr="003360FB" w:rsidRDefault="005F710E" w:rsidP="003360FB">
            <w:pPr>
              <w:rPr>
                <w:rFonts w:ascii="Cascadia Code" w:hAnsi="Cascadia Code"/>
                <w:i/>
                <w:iCs/>
              </w:rPr>
            </w:pPr>
            <w:proofErr w:type="gramStart"/>
            <w:r w:rsidRPr="003360FB">
              <w:rPr>
                <w:rFonts w:ascii="Cascadia Code" w:hAnsi="Cascadia Code"/>
                <w:i/>
                <w:iCs/>
              </w:rPr>
              <w:t>СРЗНАЧЕСЛИ(</w:t>
            </w:r>
            <w:proofErr w:type="gramEnd"/>
            <w:r w:rsidRPr="003360FB">
              <w:rPr>
                <w:rFonts w:ascii="Cascadia Code" w:hAnsi="Cascadia Code"/>
                <w:i/>
                <w:iCs/>
              </w:rPr>
              <w:t>диапазон; условие; [</w:t>
            </w:r>
            <w:proofErr w:type="spellStart"/>
            <w:r w:rsidRPr="003360FB">
              <w:rPr>
                <w:rFonts w:ascii="Cascadia Code" w:hAnsi="Cascadia Code"/>
                <w:i/>
                <w:iCs/>
              </w:rPr>
              <w:t>диапазон_усреднения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>])</w:t>
            </w:r>
          </w:p>
        </w:tc>
        <w:tc>
          <w:tcPr>
            <w:tcW w:w="3260" w:type="dxa"/>
          </w:tcPr>
          <w:p w14:paraId="63EDF84E" w14:textId="1B072721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среднее арифметическое всех ячеек, удовлетворяющих заданному условию.</w:t>
            </w:r>
          </w:p>
        </w:tc>
        <w:tc>
          <w:tcPr>
            <w:tcW w:w="2976" w:type="dxa"/>
          </w:tcPr>
          <w:p w14:paraId="3B5BC6F7" w14:textId="29C2E737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Применяется для анализа средних значений по категориям (например, средний доход только мужчин, средний балл студентов выше 80).</w:t>
            </w:r>
          </w:p>
        </w:tc>
        <w:tc>
          <w:tcPr>
            <w:tcW w:w="6095" w:type="dxa"/>
          </w:tcPr>
          <w:p w14:paraId="6CFD2E72" w14:textId="77777777" w:rsidR="005F710E" w:rsidRDefault="003360FB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  <w:noProof/>
              </w:rPr>
              <w:drawing>
                <wp:inline distT="0" distB="0" distL="0" distR="0" wp14:anchorId="4D64372D" wp14:editId="1020D09A">
                  <wp:extent cx="3600000" cy="3190099"/>
                  <wp:effectExtent l="0" t="0" r="635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31900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ECCA85" w14:textId="3A46F8D5" w:rsidR="003360FB" w:rsidRPr="003360FB" w:rsidRDefault="003360FB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12" w:history="1">
              <w:r>
                <w:rPr>
                  <w:rStyle w:val="ad"/>
                  <w:rFonts w:ascii="Cambria" w:hAnsi="Cambria"/>
                  <w:i/>
                  <w:iCs/>
                </w:rPr>
                <w:t>Функция СРЗНАЧЕСЛИ</w:t>
              </w:r>
            </w:hyperlink>
          </w:p>
        </w:tc>
      </w:tr>
      <w:tr w:rsidR="003360FB" w:rsidRPr="003360FB" w14:paraId="28F450D4" w14:textId="77777777" w:rsidTr="00785686">
        <w:tc>
          <w:tcPr>
            <w:tcW w:w="4248" w:type="dxa"/>
          </w:tcPr>
          <w:p w14:paraId="3F00E2B0" w14:textId="481696B5" w:rsidR="005F710E" w:rsidRPr="003360FB" w:rsidRDefault="005F710E" w:rsidP="003360FB">
            <w:pPr>
              <w:rPr>
                <w:rFonts w:ascii="Cascadia Code" w:hAnsi="Cascadia Code"/>
                <w:i/>
                <w:iCs/>
              </w:rPr>
            </w:pPr>
            <w:proofErr w:type="gramStart"/>
            <w:r w:rsidRPr="003360FB">
              <w:rPr>
                <w:rFonts w:ascii="Cascadia Code" w:hAnsi="Cascadia Code"/>
                <w:i/>
                <w:iCs/>
              </w:rPr>
              <w:lastRenderedPageBreak/>
              <w:t>СРЗНАЧЕСЛИМН(</w:t>
            </w:r>
            <w:proofErr w:type="spellStart"/>
            <w:proofErr w:type="gramEnd"/>
            <w:r w:rsidRPr="003360FB">
              <w:rPr>
                <w:rFonts w:ascii="Cascadia Code" w:hAnsi="Cascadia Code"/>
                <w:i/>
                <w:iCs/>
              </w:rPr>
              <w:t>диапазон_усреднения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>; диапазон_условия</w:t>
            </w:r>
            <w:proofErr w:type="gramStart"/>
            <w:r w:rsidRPr="003360FB">
              <w:rPr>
                <w:rFonts w:ascii="Cascadia Code" w:hAnsi="Cascadia Code"/>
                <w:i/>
                <w:iCs/>
              </w:rPr>
              <w:t>1;условие</w:t>
            </w:r>
            <w:proofErr w:type="gramEnd"/>
            <w:r w:rsidRPr="003360FB">
              <w:rPr>
                <w:rFonts w:ascii="Cascadia Code" w:hAnsi="Cascadia Code"/>
                <w:i/>
                <w:iCs/>
              </w:rPr>
              <w:t>1; [диапазон_условия2; условие2]; …)</w:t>
            </w:r>
          </w:p>
        </w:tc>
        <w:tc>
          <w:tcPr>
            <w:tcW w:w="3260" w:type="dxa"/>
          </w:tcPr>
          <w:p w14:paraId="2005579A" w14:textId="501ECDCF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среднее значение ячеек, удовлетворяющих нескольким условиям.</w:t>
            </w:r>
          </w:p>
        </w:tc>
        <w:tc>
          <w:tcPr>
            <w:tcW w:w="2976" w:type="dxa"/>
          </w:tcPr>
          <w:p w14:paraId="07FE645F" w14:textId="6B69F0A5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Используется для анализа подмножеств данных по нескольким критериям (например, средний балл женщин старше 25 лет).</w:t>
            </w:r>
          </w:p>
        </w:tc>
        <w:tc>
          <w:tcPr>
            <w:tcW w:w="6095" w:type="dxa"/>
          </w:tcPr>
          <w:p w14:paraId="2928306A" w14:textId="77777777" w:rsidR="005F710E" w:rsidRDefault="007B1B33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7B1B33">
              <w:rPr>
                <w:rFonts w:ascii="Cambria" w:hAnsi="Cambria"/>
                <w:i/>
                <w:iCs/>
                <w:noProof/>
              </w:rPr>
              <w:drawing>
                <wp:inline distT="0" distB="0" distL="0" distR="0" wp14:anchorId="7FCF89F5" wp14:editId="57EC71F1">
                  <wp:extent cx="3733165" cy="3955415"/>
                  <wp:effectExtent l="0" t="0" r="635" b="6985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3955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5D578B" w14:textId="33D40425" w:rsidR="007B1B33" w:rsidRPr="003360FB" w:rsidRDefault="007B1B33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14" w:history="1">
              <w:r w:rsidRPr="007B1B33">
                <w:rPr>
                  <w:rStyle w:val="ad"/>
                  <w:rFonts w:ascii="Cambria" w:hAnsi="Cambria"/>
                  <w:i/>
                  <w:iCs/>
                </w:rPr>
                <w:t>СРЗНАЧЕСЛИМН (функция СРЗНАЧЕСЛИМН)</w:t>
              </w:r>
            </w:hyperlink>
          </w:p>
        </w:tc>
      </w:tr>
      <w:tr w:rsidR="003360FB" w:rsidRPr="003360FB" w14:paraId="5D0D2117" w14:textId="77777777" w:rsidTr="00785686">
        <w:tc>
          <w:tcPr>
            <w:tcW w:w="4248" w:type="dxa"/>
          </w:tcPr>
          <w:p w14:paraId="5071FC77" w14:textId="1DDAC059" w:rsidR="005F710E" w:rsidRPr="003360FB" w:rsidRDefault="005F710E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lastRenderedPageBreak/>
              <w:t>БЕТА.РАСП(x; α; β; A; B; [накопленный])</w:t>
            </w:r>
          </w:p>
        </w:tc>
        <w:tc>
          <w:tcPr>
            <w:tcW w:w="3260" w:type="dxa"/>
          </w:tcPr>
          <w:p w14:paraId="3FEF2E8F" w14:textId="7C403361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интегральную функцию или плотность бета-распределения.</w:t>
            </w:r>
          </w:p>
        </w:tc>
        <w:tc>
          <w:tcPr>
            <w:tcW w:w="2976" w:type="dxa"/>
          </w:tcPr>
          <w:p w14:paraId="55D9E8CF" w14:textId="6458CBD9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Применяется в байесовской статистике, моделировании вероятностей и долей (например, доля дефектных изделий).</w:t>
            </w:r>
          </w:p>
        </w:tc>
        <w:tc>
          <w:tcPr>
            <w:tcW w:w="6095" w:type="dxa"/>
          </w:tcPr>
          <w:p w14:paraId="703AE970" w14:textId="77777777" w:rsidR="005F710E" w:rsidRDefault="007B1B33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7B1B33">
              <w:rPr>
                <w:rFonts w:ascii="Cambria" w:hAnsi="Cambria"/>
                <w:i/>
                <w:iCs/>
                <w:noProof/>
              </w:rPr>
              <w:drawing>
                <wp:inline distT="0" distB="0" distL="0" distR="0" wp14:anchorId="68730C41" wp14:editId="20AA1ADE">
                  <wp:extent cx="3733165" cy="3307715"/>
                  <wp:effectExtent l="0" t="0" r="635" b="6985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3307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C52445" w14:textId="19ED4DD9" w:rsidR="007B1B33" w:rsidRPr="003360FB" w:rsidRDefault="007B1B33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16" w:history="1">
              <w:r w:rsidRPr="007B1B33">
                <w:rPr>
                  <w:rStyle w:val="ad"/>
                  <w:rFonts w:ascii="Cambria" w:hAnsi="Cambria"/>
                  <w:i/>
                  <w:iCs/>
                </w:rPr>
                <w:t>Функция БЕТА.РАСП</w:t>
              </w:r>
            </w:hyperlink>
          </w:p>
        </w:tc>
      </w:tr>
      <w:tr w:rsidR="003360FB" w:rsidRPr="003360FB" w14:paraId="65E47912" w14:textId="77777777" w:rsidTr="00785686">
        <w:tc>
          <w:tcPr>
            <w:tcW w:w="4248" w:type="dxa"/>
          </w:tcPr>
          <w:p w14:paraId="3ABD374B" w14:textId="03A85591" w:rsidR="005F710E" w:rsidRPr="003360FB" w:rsidRDefault="005F710E" w:rsidP="003360FB">
            <w:pPr>
              <w:rPr>
                <w:rFonts w:ascii="Cascadia Code" w:hAnsi="Cascadia Code"/>
                <w:i/>
                <w:iCs/>
                <w:lang w:val="en-US"/>
              </w:rPr>
            </w:pPr>
            <w:r w:rsidRPr="003360FB">
              <w:rPr>
                <w:rFonts w:ascii="Cascadia Code" w:hAnsi="Cascadia Code"/>
                <w:i/>
                <w:iCs/>
              </w:rPr>
              <w:t>БЕТА.ОБР(вероятность; α; β; A; B; [накопленный])</w:t>
            </w:r>
          </w:p>
        </w:tc>
        <w:tc>
          <w:tcPr>
            <w:tcW w:w="3260" w:type="dxa"/>
          </w:tcPr>
          <w:p w14:paraId="07FF1336" w14:textId="7B2B7C3D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обратную интегральную функцию бета-распределения (квантиль).</w:t>
            </w:r>
          </w:p>
        </w:tc>
        <w:tc>
          <w:tcPr>
            <w:tcW w:w="2976" w:type="dxa"/>
          </w:tcPr>
          <w:p w14:paraId="5F90C5B9" w14:textId="456A12A0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Используется при нахождении доверительных интервалов для вероятностей, в анализе надёжности.</w:t>
            </w:r>
          </w:p>
        </w:tc>
        <w:tc>
          <w:tcPr>
            <w:tcW w:w="6095" w:type="dxa"/>
          </w:tcPr>
          <w:p w14:paraId="02B3E2E4" w14:textId="77777777" w:rsidR="005F710E" w:rsidRDefault="007B1B33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7B1B33">
              <w:rPr>
                <w:rFonts w:ascii="Cambria" w:hAnsi="Cambria"/>
                <w:i/>
                <w:iCs/>
                <w:noProof/>
              </w:rPr>
              <w:drawing>
                <wp:inline distT="0" distB="0" distL="0" distR="0" wp14:anchorId="205EF34E" wp14:editId="75A8C9E7">
                  <wp:extent cx="3733165" cy="2659380"/>
                  <wp:effectExtent l="0" t="0" r="635" b="762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2659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FE3282" w14:textId="376FDC40" w:rsidR="007B1B33" w:rsidRPr="003360FB" w:rsidRDefault="007B1B33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18" w:history="1">
              <w:r w:rsidRPr="007B1B33">
                <w:rPr>
                  <w:rStyle w:val="ad"/>
                  <w:rFonts w:ascii="Cambria" w:hAnsi="Cambria"/>
                  <w:i/>
                  <w:iCs/>
                </w:rPr>
                <w:t>БЕТА.ОБР (функция БЕТА.ОБР)</w:t>
              </w:r>
            </w:hyperlink>
          </w:p>
        </w:tc>
      </w:tr>
      <w:tr w:rsidR="003360FB" w:rsidRPr="003360FB" w14:paraId="5FBA348C" w14:textId="77777777" w:rsidTr="00785686">
        <w:tc>
          <w:tcPr>
            <w:tcW w:w="4248" w:type="dxa"/>
          </w:tcPr>
          <w:p w14:paraId="34B9C6F8" w14:textId="0CE7AF56" w:rsidR="005F710E" w:rsidRPr="003360FB" w:rsidRDefault="005F710E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lastRenderedPageBreak/>
              <w:t>БИНОМ.РАСП(</w:t>
            </w:r>
            <w:proofErr w:type="spellStart"/>
            <w:r w:rsidRPr="003360FB">
              <w:rPr>
                <w:rFonts w:ascii="Cascadia Code" w:hAnsi="Cascadia Code"/>
                <w:i/>
                <w:iCs/>
              </w:rPr>
              <w:t>число_успехов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>; испытания; вероятность; [накопленный])</w:t>
            </w:r>
          </w:p>
        </w:tc>
        <w:tc>
          <w:tcPr>
            <w:tcW w:w="3260" w:type="dxa"/>
          </w:tcPr>
          <w:p w14:paraId="5612EEB6" w14:textId="35C58610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вероятность наблюдать заданное число успехов в фиксированном числе испытаний.</w:t>
            </w:r>
          </w:p>
        </w:tc>
        <w:tc>
          <w:tcPr>
            <w:tcW w:w="2976" w:type="dxa"/>
          </w:tcPr>
          <w:p w14:paraId="2F5C950F" w14:textId="2A4FED8B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Используется для оценки вероятностей при бинарных исходах (например, “успех/неудача”, “орёл/решка”).</w:t>
            </w:r>
          </w:p>
        </w:tc>
        <w:tc>
          <w:tcPr>
            <w:tcW w:w="6095" w:type="dxa"/>
          </w:tcPr>
          <w:p w14:paraId="4ABFDB44" w14:textId="77777777" w:rsidR="005F710E" w:rsidRDefault="007B1B33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7B1B33">
              <w:rPr>
                <w:rFonts w:ascii="Cambria" w:hAnsi="Cambria"/>
                <w:i/>
                <w:iCs/>
                <w:noProof/>
              </w:rPr>
              <w:drawing>
                <wp:inline distT="0" distB="0" distL="0" distR="0" wp14:anchorId="7BA1DF7E" wp14:editId="0C07E61A">
                  <wp:extent cx="3733165" cy="2030095"/>
                  <wp:effectExtent l="0" t="0" r="635" b="8255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2030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CF2B3B" w14:textId="65840F41" w:rsidR="007B1B33" w:rsidRPr="003360FB" w:rsidRDefault="007B1B33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20" w:history="1">
              <w:r w:rsidRPr="007B1B33">
                <w:rPr>
                  <w:rStyle w:val="ad"/>
                  <w:rFonts w:ascii="Cambria" w:hAnsi="Cambria"/>
                  <w:i/>
                  <w:iCs/>
                </w:rPr>
                <w:t>Функция БИНОМ.РАСП</w:t>
              </w:r>
            </w:hyperlink>
          </w:p>
        </w:tc>
      </w:tr>
      <w:tr w:rsidR="003360FB" w:rsidRPr="003360FB" w14:paraId="5B2DB995" w14:textId="77777777" w:rsidTr="00785686">
        <w:tc>
          <w:tcPr>
            <w:tcW w:w="4248" w:type="dxa"/>
          </w:tcPr>
          <w:p w14:paraId="6CD63649" w14:textId="4D6C56C0" w:rsidR="005F710E" w:rsidRPr="003360FB" w:rsidRDefault="005F710E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t>БИНОМ.РАСП.</w:t>
            </w:r>
            <w:proofErr w:type="gramStart"/>
            <w:r w:rsidRPr="003360FB">
              <w:rPr>
                <w:rFonts w:ascii="Cascadia Code" w:hAnsi="Cascadia Code"/>
                <w:i/>
                <w:iCs/>
              </w:rPr>
              <w:t>ДИАП(</w:t>
            </w:r>
            <w:proofErr w:type="gramEnd"/>
            <w:r w:rsidRPr="003360FB">
              <w:rPr>
                <w:rFonts w:ascii="Cascadia Code" w:hAnsi="Cascadia Code"/>
                <w:i/>
                <w:iCs/>
              </w:rPr>
              <w:t>испытания; вероятность; нижний; верхний)</w:t>
            </w:r>
          </w:p>
        </w:tc>
        <w:tc>
          <w:tcPr>
            <w:tcW w:w="3260" w:type="dxa"/>
          </w:tcPr>
          <w:p w14:paraId="70ED91F1" w14:textId="5524E108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вероятность получить число успехов в заданном диапазоне.</w:t>
            </w:r>
          </w:p>
        </w:tc>
        <w:tc>
          <w:tcPr>
            <w:tcW w:w="2976" w:type="dxa"/>
          </w:tcPr>
          <w:p w14:paraId="6504BB77" w14:textId="6EA6F51C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Применяется для оценки вероятности “не менее k и не более m успехов” в серии испытаний.</w:t>
            </w:r>
          </w:p>
        </w:tc>
        <w:tc>
          <w:tcPr>
            <w:tcW w:w="6095" w:type="dxa"/>
          </w:tcPr>
          <w:p w14:paraId="298048AA" w14:textId="77777777" w:rsidR="005F710E" w:rsidRDefault="007B1B33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7B1B33">
              <w:rPr>
                <w:rFonts w:ascii="Cambria" w:hAnsi="Cambria"/>
                <w:i/>
                <w:iCs/>
                <w:noProof/>
              </w:rPr>
              <w:drawing>
                <wp:inline distT="0" distB="0" distL="0" distR="0" wp14:anchorId="13A86D5E" wp14:editId="3F7872F5">
                  <wp:extent cx="3733165" cy="1804670"/>
                  <wp:effectExtent l="0" t="0" r="635" b="508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1804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98BA3F" w14:textId="7CF6B3A3" w:rsidR="007B1B33" w:rsidRPr="003360FB" w:rsidRDefault="007B1B33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22" w:history="1">
              <w:r w:rsidRPr="007B1B33">
                <w:rPr>
                  <w:rStyle w:val="ad"/>
                  <w:rFonts w:ascii="Cambria" w:hAnsi="Cambria"/>
                  <w:i/>
                  <w:iCs/>
                </w:rPr>
                <w:t>БИНОМ.РАСП.ДИАП (функция БИНОМ.РАСП.ДИАП)</w:t>
              </w:r>
            </w:hyperlink>
          </w:p>
        </w:tc>
      </w:tr>
      <w:tr w:rsidR="003360FB" w:rsidRPr="003360FB" w14:paraId="3463656D" w14:textId="77777777" w:rsidTr="00785686">
        <w:tc>
          <w:tcPr>
            <w:tcW w:w="4248" w:type="dxa"/>
          </w:tcPr>
          <w:p w14:paraId="129239A9" w14:textId="194D5369" w:rsidR="005F710E" w:rsidRPr="003360FB" w:rsidRDefault="005F710E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t>БИНОМ.ОБР(</w:t>
            </w:r>
            <w:proofErr w:type="spellStart"/>
            <w:proofErr w:type="gramStart"/>
            <w:r w:rsidRPr="003360FB">
              <w:rPr>
                <w:rFonts w:ascii="Cascadia Code" w:hAnsi="Cascadia Code"/>
                <w:i/>
                <w:iCs/>
              </w:rPr>
              <w:t>испытания;вероятность</w:t>
            </w:r>
            <w:proofErr w:type="spellEnd"/>
            <w:proofErr w:type="gramEnd"/>
            <w:r w:rsidRPr="003360FB">
              <w:rPr>
                <w:rFonts w:ascii="Cascadia Code" w:hAnsi="Cascadia Code"/>
                <w:i/>
                <w:iCs/>
              </w:rPr>
              <w:t xml:space="preserve">; </w:t>
            </w:r>
            <w:proofErr w:type="spellStart"/>
            <w:r w:rsidRPr="003360FB">
              <w:rPr>
                <w:rFonts w:ascii="Cascadia Code" w:hAnsi="Cascadia Code"/>
                <w:i/>
                <w:iCs/>
              </w:rPr>
              <w:t>вероятность_накопленная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>)</w:t>
            </w:r>
          </w:p>
        </w:tc>
        <w:tc>
          <w:tcPr>
            <w:tcW w:w="3260" w:type="dxa"/>
          </w:tcPr>
          <w:p w14:paraId="0EBAB85A" w14:textId="4DD8310B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минимальное число успехов, при котором накопленная вероятность ≥ заданной.</w:t>
            </w:r>
          </w:p>
        </w:tc>
        <w:tc>
          <w:tcPr>
            <w:tcW w:w="2976" w:type="dxa"/>
          </w:tcPr>
          <w:p w14:paraId="2C3F11C3" w14:textId="63EC46F5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Используется при определении квантилей биномиального распределения, в задачах по контролю качества.</w:t>
            </w:r>
          </w:p>
        </w:tc>
        <w:tc>
          <w:tcPr>
            <w:tcW w:w="6095" w:type="dxa"/>
          </w:tcPr>
          <w:p w14:paraId="47A0A0CA" w14:textId="77777777" w:rsidR="005F710E" w:rsidRDefault="007B1B33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7B1B33">
              <w:rPr>
                <w:rFonts w:ascii="Cambria" w:hAnsi="Cambria"/>
                <w:i/>
                <w:iCs/>
                <w:noProof/>
              </w:rPr>
              <w:drawing>
                <wp:inline distT="0" distB="0" distL="0" distR="0" wp14:anchorId="76A72307" wp14:editId="04F7AB06">
                  <wp:extent cx="3733165" cy="2084070"/>
                  <wp:effectExtent l="0" t="0" r="635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2084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99411B" w14:textId="77C07F9C" w:rsidR="007B1B33" w:rsidRPr="007B1B33" w:rsidRDefault="007B1B33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24" w:history="1">
              <w:r w:rsidRPr="007B1B33">
                <w:rPr>
                  <w:rStyle w:val="ad"/>
                  <w:rFonts w:ascii="Cambria" w:hAnsi="Cambria"/>
                  <w:i/>
                  <w:iCs/>
                </w:rPr>
                <w:t>БИНОМ.ОБР (функция БИНОМ.ОБР)</w:t>
              </w:r>
            </w:hyperlink>
          </w:p>
        </w:tc>
      </w:tr>
      <w:tr w:rsidR="003360FB" w:rsidRPr="003360FB" w14:paraId="4A52EE38" w14:textId="77777777" w:rsidTr="00785686">
        <w:tc>
          <w:tcPr>
            <w:tcW w:w="4248" w:type="dxa"/>
          </w:tcPr>
          <w:p w14:paraId="27FF5DDA" w14:textId="5273CC12" w:rsidR="005F710E" w:rsidRPr="003360FB" w:rsidRDefault="005F710E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lastRenderedPageBreak/>
              <w:t xml:space="preserve">ХИ2.РАСП(x; </w:t>
            </w:r>
            <w:proofErr w:type="spellStart"/>
            <w:r w:rsidRPr="003360FB">
              <w:rPr>
                <w:rFonts w:ascii="Cascadia Code" w:hAnsi="Cascadia Code"/>
                <w:i/>
                <w:iCs/>
              </w:rPr>
              <w:t>степени_свободы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>; [накопленный])</w:t>
            </w:r>
          </w:p>
        </w:tc>
        <w:tc>
          <w:tcPr>
            <w:tcW w:w="3260" w:type="dxa"/>
          </w:tcPr>
          <w:p w14:paraId="0AC049C4" w14:textId="50096DE2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интегральную функцию распределения χ².</w:t>
            </w:r>
          </w:p>
        </w:tc>
        <w:tc>
          <w:tcPr>
            <w:tcW w:w="2976" w:type="dxa"/>
          </w:tcPr>
          <w:p w14:paraId="0DDAA851" w14:textId="24ED8963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Используется для проверки гипотез о дисперсии и согласии (например, χ²-тест соответствия).</w:t>
            </w:r>
          </w:p>
        </w:tc>
        <w:tc>
          <w:tcPr>
            <w:tcW w:w="6095" w:type="dxa"/>
          </w:tcPr>
          <w:p w14:paraId="27528C95" w14:textId="77777777" w:rsidR="005F710E" w:rsidRDefault="007B1B33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7B1B33">
              <w:rPr>
                <w:rFonts w:ascii="Cambria" w:hAnsi="Cambria"/>
                <w:i/>
                <w:iCs/>
                <w:noProof/>
              </w:rPr>
              <w:drawing>
                <wp:inline distT="0" distB="0" distL="0" distR="0" wp14:anchorId="30CF37D2" wp14:editId="189D4929">
                  <wp:extent cx="3733165" cy="1423670"/>
                  <wp:effectExtent l="0" t="0" r="635" b="508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1423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77E32D" w14:textId="42386095" w:rsidR="007B1B33" w:rsidRPr="003360FB" w:rsidRDefault="007B1B33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26" w:history="1">
              <w:r w:rsidRPr="007B1B33">
                <w:rPr>
                  <w:rStyle w:val="ad"/>
                  <w:rFonts w:ascii="Cambria" w:hAnsi="Cambria"/>
                  <w:i/>
                  <w:iCs/>
                </w:rPr>
                <w:t>Функция ХИ2.РАСП</w:t>
              </w:r>
            </w:hyperlink>
          </w:p>
        </w:tc>
      </w:tr>
      <w:tr w:rsidR="003360FB" w:rsidRPr="003360FB" w14:paraId="028C3FFA" w14:textId="77777777" w:rsidTr="00785686">
        <w:tc>
          <w:tcPr>
            <w:tcW w:w="4248" w:type="dxa"/>
          </w:tcPr>
          <w:p w14:paraId="3F0BE9AC" w14:textId="7ACA42B5" w:rsidR="005F710E" w:rsidRPr="003360FB" w:rsidRDefault="005F710E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t>ХИ2.РАСП.</w:t>
            </w:r>
            <w:proofErr w:type="gramStart"/>
            <w:r w:rsidRPr="003360FB">
              <w:rPr>
                <w:rFonts w:ascii="Cascadia Code" w:hAnsi="Cascadia Code"/>
                <w:i/>
                <w:iCs/>
              </w:rPr>
              <w:t>ПХ(</w:t>
            </w:r>
            <w:proofErr w:type="gramEnd"/>
            <w:r w:rsidRPr="003360FB">
              <w:rPr>
                <w:rFonts w:ascii="Cascadia Code" w:hAnsi="Cascadia Code"/>
                <w:i/>
                <w:iCs/>
              </w:rPr>
              <w:t xml:space="preserve">x; </w:t>
            </w:r>
            <w:proofErr w:type="spellStart"/>
            <w:r w:rsidRPr="003360FB">
              <w:rPr>
                <w:rFonts w:ascii="Cascadia Code" w:hAnsi="Cascadia Code"/>
                <w:i/>
                <w:iCs/>
              </w:rPr>
              <w:t>степени_свободы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>)</w:t>
            </w:r>
          </w:p>
        </w:tc>
        <w:tc>
          <w:tcPr>
            <w:tcW w:w="3260" w:type="dxa"/>
          </w:tcPr>
          <w:p w14:paraId="47102E52" w14:textId="03436DE7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одностороннюю вероятность распределения χ² (для правостороннего теста).</w:t>
            </w:r>
          </w:p>
        </w:tc>
        <w:tc>
          <w:tcPr>
            <w:tcW w:w="2976" w:type="dxa"/>
          </w:tcPr>
          <w:p w14:paraId="52CDDA87" w14:textId="7A3B2B07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Применяется для тестов независимости и согласия между выборками.</w:t>
            </w:r>
          </w:p>
        </w:tc>
        <w:tc>
          <w:tcPr>
            <w:tcW w:w="6095" w:type="dxa"/>
          </w:tcPr>
          <w:p w14:paraId="69D93F97" w14:textId="77777777" w:rsidR="005F710E" w:rsidRDefault="007B1B33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7B1B33">
              <w:rPr>
                <w:rFonts w:ascii="Cambria" w:hAnsi="Cambria"/>
                <w:i/>
                <w:iCs/>
                <w:noProof/>
              </w:rPr>
              <w:drawing>
                <wp:inline distT="0" distB="0" distL="0" distR="0" wp14:anchorId="2D122880" wp14:editId="0E31DFB1">
                  <wp:extent cx="3485959" cy="1608083"/>
                  <wp:effectExtent l="0" t="0" r="635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8660" cy="16093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45459C" w14:textId="653BB59C" w:rsidR="007B1B33" w:rsidRPr="003360FB" w:rsidRDefault="007B1B33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28" w:history="1">
              <w:r w:rsidRPr="007B1B33">
                <w:rPr>
                  <w:rStyle w:val="ad"/>
                  <w:rFonts w:ascii="Cambria" w:hAnsi="Cambria"/>
                  <w:i/>
                  <w:iCs/>
                </w:rPr>
                <w:t>Функция ХИ2.РАСП.ПХ</w:t>
              </w:r>
            </w:hyperlink>
          </w:p>
        </w:tc>
      </w:tr>
      <w:tr w:rsidR="003360FB" w:rsidRPr="003360FB" w14:paraId="603ED864" w14:textId="77777777" w:rsidTr="00785686">
        <w:tc>
          <w:tcPr>
            <w:tcW w:w="4248" w:type="dxa"/>
          </w:tcPr>
          <w:p w14:paraId="791CDA91" w14:textId="70207C50" w:rsidR="005F710E" w:rsidRPr="003360FB" w:rsidRDefault="005F710E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t xml:space="preserve">ХИ2.ОБР(вероятность; </w:t>
            </w:r>
            <w:proofErr w:type="spellStart"/>
            <w:r w:rsidRPr="003360FB">
              <w:rPr>
                <w:rFonts w:ascii="Cascadia Code" w:hAnsi="Cascadia Code"/>
                <w:i/>
                <w:iCs/>
              </w:rPr>
              <w:t>степени_свободы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>)</w:t>
            </w:r>
          </w:p>
        </w:tc>
        <w:tc>
          <w:tcPr>
            <w:tcW w:w="3260" w:type="dxa"/>
          </w:tcPr>
          <w:p w14:paraId="62F9E4EF" w14:textId="51714F5F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квантиль распределения χ² (обратную функцию).</w:t>
            </w:r>
          </w:p>
        </w:tc>
        <w:tc>
          <w:tcPr>
            <w:tcW w:w="2976" w:type="dxa"/>
          </w:tcPr>
          <w:p w14:paraId="27D09332" w14:textId="37E01531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Используется для нахождения критических значений при проверке статистических гипотез.</w:t>
            </w:r>
          </w:p>
        </w:tc>
        <w:tc>
          <w:tcPr>
            <w:tcW w:w="6095" w:type="dxa"/>
          </w:tcPr>
          <w:p w14:paraId="37CBFAB0" w14:textId="77777777" w:rsidR="005F710E" w:rsidRDefault="007B1B33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7B1B33">
              <w:rPr>
                <w:rFonts w:ascii="Cambria" w:hAnsi="Cambria"/>
                <w:i/>
                <w:iCs/>
                <w:noProof/>
              </w:rPr>
              <w:drawing>
                <wp:inline distT="0" distB="0" distL="0" distR="0" wp14:anchorId="3FCC246D" wp14:editId="159E2D7C">
                  <wp:extent cx="3733165" cy="1174115"/>
                  <wp:effectExtent l="0" t="0" r="635" b="6985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1174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ABAE00" w14:textId="2D72CD61" w:rsidR="007B1B33" w:rsidRPr="003360FB" w:rsidRDefault="007B1B33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30" w:history="1">
              <w:r w:rsidRPr="007B1B33">
                <w:rPr>
                  <w:rStyle w:val="ad"/>
                  <w:rFonts w:ascii="Cambria" w:hAnsi="Cambria"/>
                  <w:i/>
                  <w:iCs/>
                </w:rPr>
                <w:t>Функция ХИ2.ОБР</w:t>
              </w:r>
            </w:hyperlink>
          </w:p>
        </w:tc>
      </w:tr>
      <w:tr w:rsidR="003360FB" w:rsidRPr="003360FB" w14:paraId="1591D219" w14:textId="77777777" w:rsidTr="00785686">
        <w:tc>
          <w:tcPr>
            <w:tcW w:w="4248" w:type="dxa"/>
          </w:tcPr>
          <w:p w14:paraId="36E8A098" w14:textId="4870A215" w:rsidR="005F710E" w:rsidRPr="003360FB" w:rsidRDefault="005F710E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t>ХИ2.ОБР.</w:t>
            </w:r>
            <w:proofErr w:type="gramStart"/>
            <w:r w:rsidRPr="003360FB">
              <w:rPr>
                <w:rFonts w:ascii="Cascadia Code" w:hAnsi="Cascadia Code"/>
                <w:i/>
                <w:iCs/>
              </w:rPr>
              <w:t>ПХ(</w:t>
            </w:r>
            <w:proofErr w:type="gramEnd"/>
            <w:r w:rsidRPr="003360FB">
              <w:rPr>
                <w:rFonts w:ascii="Cascadia Code" w:hAnsi="Cascadia Code"/>
                <w:i/>
                <w:iCs/>
              </w:rPr>
              <w:t xml:space="preserve">вероятность; </w:t>
            </w:r>
            <w:proofErr w:type="spellStart"/>
            <w:r w:rsidRPr="003360FB">
              <w:rPr>
                <w:rFonts w:ascii="Cascadia Code" w:hAnsi="Cascadia Code"/>
                <w:i/>
                <w:iCs/>
              </w:rPr>
              <w:t>степени_свободы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>)</w:t>
            </w:r>
          </w:p>
        </w:tc>
        <w:tc>
          <w:tcPr>
            <w:tcW w:w="3260" w:type="dxa"/>
          </w:tcPr>
          <w:p w14:paraId="1565ACC1" w14:textId="33220890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обратное значение для одностороннего χ²-распределения.</w:t>
            </w:r>
          </w:p>
        </w:tc>
        <w:tc>
          <w:tcPr>
            <w:tcW w:w="2976" w:type="dxa"/>
          </w:tcPr>
          <w:p w14:paraId="78A1312A" w14:textId="07E5B1A5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Применяется при вычислении пороговых значений тестов χ².</w:t>
            </w:r>
          </w:p>
        </w:tc>
        <w:tc>
          <w:tcPr>
            <w:tcW w:w="6095" w:type="dxa"/>
          </w:tcPr>
          <w:p w14:paraId="372FBBC8" w14:textId="77777777" w:rsidR="005F710E" w:rsidRDefault="007B1B33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7B1B33">
              <w:rPr>
                <w:rFonts w:ascii="Cambria" w:hAnsi="Cambria"/>
                <w:i/>
                <w:iCs/>
                <w:noProof/>
              </w:rPr>
              <w:drawing>
                <wp:inline distT="0" distB="0" distL="0" distR="0" wp14:anchorId="6F2D48AB" wp14:editId="55306145">
                  <wp:extent cx="3478264" cy="1608083"/>
                  <wp:effectExtent l="0" t="0" r="8255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2577" cy="1614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E81C48" w14:textId="5018291C" w:rsidR="007B1B33" w:rsidRPr="003E5EC7" w:rsidRDefault="007B1B33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32" w:history="1">
              <w:r w:rsidRPr="007B1B33">
                <w:rPr>
                  <w:rStyle w:val="ad"/>
                  <w:rFonts w:ascii="Cambria" w:hAnsi="Cambria"/>
                  <w:i/>
                  <w:iCs/>
                </w:rPr>
                <w:t>ХИ2.ОБР.ПХ (функция ХИ2.ОБР.ПХ)</w:t>
              </w:r>
            </w:hyperlink>
          </w:p>
        </w:tc>
      </w:tr>
      <w:tr w:rsidR="003360FB" w:rsidRPr="003360FB" w14:paraId="79D26C57" w14:textId="77777777" w:rsidTr="00785686">
        <w:tc>
          <w:tcPr>
            <w:tcW w:w="4248" w:type="dxa"/>
          </w:tcPr>
          <w:p w14:paraId="25D4B407" w14:textId="78C44DB2" w:rsidR="005F710E" w:rsidRPr="003360FB" w:rsidRDefault="005F710E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lastRenderedPageBreak/>
              <w:t>ХИ2.ТЕСТ(наблюдаемые; ожидаемые)</w:t>
            </w:r>
          </w:p>
        </w:tc>
        <w:tc>
          <w:tcPr>
            <w:tcW w:w="3260" w:type="dxa"/>
          </w:tcPr>
          <w:p w14:paraId="6C0B4941" w14:textId="6C173E05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p-значение теста независимости χ².</w:t>
            </w:r>
          </w:p>
        </w:tc>
        <w:tc>
          <w:tcPr>
            <w:tcW w:w="2976" w:type="dxa"/>
          </w:tcPr>
          <w:p w14:paraId="08064538" w14:textId="6FDDEEB3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Используется для проверки связи между категориальными переменными (например, пол ↔ профессия).</w:t>
            </w:r>
          </w:p>
        </w:tc>
        <w:tc>
          <w:tcPr>
            <w:tcW w:w="6095" w:type="dxa"/>
          </w:tcPr>
          <w:p w14:paraId="21706FFE" w14:textId="77777777" w:rsidR="005F710E" w:rsidRDefault="007B1B33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7B1B33">
              <w:rPr>
                <w:rFonts w:ascii="Cambria" w:hAnsi="Cambria"/>
                <w:i/>
                <w:iCs/>
                <w:noProof/>
              </w:rPr>
              <w:drawing>
                <wp:inline distT="0" distB="0" distL="0" distR="0" wp14:anchorId="78BD4C64" wp14:editId="11288FFE">
                  <wp:extent cx="3733165" cy="3528695"/>
                  <wp:effectExtent l="0" t="0" r="635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3528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9A1988" w14:textId="78B0EA5A" w:rsidR="007B1B33" w:rsidRPr="003360FB" w:rsidRDefault="007B1B33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34" w:history="1">
              <w:r w:rsidRPr="007B1B33">
                <w:rPr>
                  <w:rStyle w:val="ad"/>
                  <w:rFonts w:ascii="Cambria" w:hAnsi="Cambria"/>
                  <w:i/>
                  <w:iCs/>
                </w:rPr>
                <w:t>Функция ХИ2.ТЕСТ</w:t>
              </w:r>
            </w:hyperlink>
          </w:p>
        </w:tc>
      </w:tr>
      <w:tr w:rsidR="003360FB" w:rsidRPr="003360FB" w14:paraId="3A1DE580" w14:textId="77777777" w:rsidTr="00785686">
        <w:tc>
          <w:tcPr>
            <w:tcW w:w="4248" w:type="dxa"/>
          </w:tcPr>
          <w:p w14:paraId="645FEE27" w14:textId="039C9876" w:rsidR="005F710E" w:rsidRPr="003360FB" w:rsidRDefault="005F710E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t xml:space="preserve">ДОВЕРИТ.НОРМ(альфа; </w:t>
            </w:r>
            <w:proofErr w:type="spellStart"/>
            <w:r w:rsidRPr="003360FB">
              <w:rPr>
                <w:rFonts w:ascii="Cascadia Code" w:hAnsi="Cascadia Code"/>
                <w:i/>
                <w:iCs/>
              </w:rPr>
              <w:t>стандартное_откл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>; размер)</w:t>
            </w:r>
          </w:p>
        </w:tc>
        <w:tc>
          <w:tcPr>
            <w:tcW w:w="3260" w:type="dxa"/>
          </w:tcPr>
          <w:p w14:paraId="4F403485" w14:textId="771828B3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доверительный интервал для среднего при известной σ (нормальное распределение).</w:t>
            </w:r>
          </w:p>
        </w:tc>
        <w:tc>
          <w:tcPr>
            <w:tcW w:w="2976" w:type="dxa"/>
          </w:tcPr>
          <w:p w14:paraId="6D2BB0CC" w14:textId="2E998051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Применяется для расчёта доверительных интервалов по генеральной совокупности.</w:t>
            </w:r>
          </w:p>
        </w:tc>
        <w:tc>
          <w:tcPr>
            <w:tcW w:w="6095" w:type="dxa"/>
          </w:tcPr>
          <w:p w14:paraId="07B5C2A5" w14:textId="77777777" w:rsidR="005F710E" w:rsidRDefault="00785686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785686">
              <w:rPr>
                <w:rFonts w:ascii="Cambria" w:hAnsi="Cambria"/>
                <w:i/>
                <w:iCs/>
                <w:noProof/>
              </w:rPr>
              <w:drawing>
                <wp:inline distT="0" distB="0" distL="0" distR="0" wp14:anchorId="382F71EC" wp14:editId="0F322DB9">
                  <wp:extent cx="3733165" cy="2479040"/>
                  <wp:effectExtent l="0" t="0" r="635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2479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2A842F" w14:textId="6769099A" w:rsidR="00785686" w:rsidRPr="003360FB" w:rsidRDefault="00785686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36" w:history="1">
              <w:r w:rsidRPr="00785686">
                <w:rPr>
                  <w:rStyle w:val="ad"/>
                  <w:rFonts w:ascii="Cambria" w:hAnsi="Cambria"/>
                  <w:i/>
                  <w:iCs/>
                </w:rPr>
                <w:t>ДОВЕРИТ.НОРМ (функция ДОВЕРИТ.НОРМ)</w:t>
              </w:r>
            </w:hyperlink>
          </w:p>
        </w:tc>
      </w:tr>
      <w:tr w:rsidR="003360FB" w:rsidRPr="003360FB" w14:paraId="082B7133" w14:textId="77777777" w:rsidTr="00785686">
        <w:tc>
          <w:tcPr>
            <w:tcW w:w="4248" w:type="dxa"/>
          </w:tcPr>
          <w:p w14:paraId="47341C3B" w14:textId="028D66C2" w:rsidR="005F710E" w:rsidRPr="003360FB" w:rsidRDefault="005F710E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lastRenderedPageBreak/>
              <w:t xml:space="preserve">ДОВЕРИТ.СТЬЮДЕНТ(альфа; </w:t>
            </w:r>
            <w:proofErr w:type="spellStart"/>
            <w:r w:rsidRPr="003360FB">
              <w:rPr>
                <w:rFonts w:ascii="Cascadia Code" w:hAnsi="Cascadia Code"/>
                <w:i/>
                <w:iCs/>
              </w:rPr>
              <w:t>стандартное_откл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>; размер)</w:t>
            </w:r>
          </w:p>
        </w:tc>
        <w:tc>
          <w:tcPr>
            <w:tcW w:w="3260" w:type="dxa"/>
          </w:tcPr>
          <w:p w14:paraId="352BEA3C" w14:textId="6F1C1634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доверительный интервал для среднего при неизвестной σ (использует t-распределение).</w:t>
            </w:r>
          </w:p>
        </w:tc>
        <w:tc>
          <w:tcPr>
            <w:tcW w:w="2976" w:type="dxa"/>
          </w:tcPr>
          <w:p w14:paraId="70C5E1BA" w14:textId="3C3B787E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Используется в малых выборках, когда неизвестна дисперсия совокупности.</w:t>
            </w:r>
          </w:p>
        </w:tc>
        <w:tc>
          <w:tcPr>
            <w:tcW w:w="6095" w:type="dxa"/>
          </w:tcPr>
          <w:p w14:paraId="4534FFE8" w14:textId="77777777" w:rsidR="005F710E" w:rsidRDefault="00785686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785686">
              <w:rPr>
                <w:rFonts w:ascii="Cambria" w:hAnsi="Cambria"/>
                <w:i/>
                <w:iCs/>
                <w:noProof/>
              </w:rPr>
              <w:drawing>
                <wp:inline distT="0" distB="0" distL="0" distR="0" wp14:anchorId="31664028" wp14:editId="3AB80590">
                  <wp:extent cx="3733165" cy="1149985"/>
                  <wp:effectExtent l="0" t="0" r="635" b="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1149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7185EB" w14:textId="5723101B" w:rsidR="00785686" w:rsidRPr="003360FB" w:rsidRDefault="00785686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38" w:history="1">
              <w:r w:rsidRPr="00785686">
                <w:rPr>
                  <w:rStyle w:val="ad"/>
                  <w:rFonts w:ascii="Cambria" w:hAnsi="Cambria"/>
                  <w:i/>
                  <w:iCs/>
                </w:rPr>
                <w:t>Функция ДОВЕРИТ.СТЬЮДЕНТ</w:t>
              </w:r>
            </w:hyperlink>
          </w:p>
        </w:tc>
      </w:tr>
      <w:tr w:rsidR="003360FB" w:rsidRPr="003360FB" w14:paraId="3685E151" w14:textId="77777777" w:rsidTr="00785686">
        <w:tc>
          <w:tcPr>
            <w:tcW w:w="4248" w:type="dxa"/>
          </w:tcPr>
          <w:p w14:paraId="42B62147" w14:textId="7859F4B2" w:rsidR="005F710E" w:rsidRPr="003360FB" w:rsidRDefault="00F97272" w:rsidP="003360FB">
            <w:pPr>
              <w:rPr>
                <w:rFonts w:ascii="Cascadia Code" w:hAnsi="Cascadia Code"/>
                <w:i/>
                <w:iCs/>
              </w:rPr>
            </w:pPr>
            <w:proofErr w:type="gramStart"/>
            <w:r w:rsidRPr="003360FB">
              <w:rPr>
                <w:rFonts w:ascii="Cascadia Code" w:hAnsi="Cascadia Code"/>
                <w:i/>
                <w:iCs/>
              </w:rPr>
              <w:t>КОРРЕЛ</w:t>
            </w:r>
            <w:r w:rsidR="005F710E" w:rsidRPr="003360FB">
              <w:rPr>
                <w:rFonts w:ascii="Cascadia Code" w:hAnsi="Cascadia Code"/>
                <w:i/>
                <w:iCs/>
              </w:rPr>
              <w:t>(</w:t>
            </w:r>
            <w:proofErr w:type="gramEnd"/>
            <w:r w:rsidR="005F710E" w:rsidRPr="003360FB">
              <w:rPr>
                <w:rFonts w:ascii="Cascadia Code" w:hAnsi="Cascadia Code"/>
                <w:i/>
                <w:iCs/>
              </w:rPr>
              <w:t>массив1; массив2)</w:t>
            </w:r>
          </w:p>
        </w:tc>
        <w:tc>
          <w:tcPr>
            <w:tcW w:w="3260" w:type="dxa"/>
          </w:tcPr>
          <w:p w14:paraId="60276919" w14:textId="32EC9BF5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коэффициент корреляции Пирсона между двумя наборами данных.</w:t>
            </w:r>
          </w:p>
        </w:tc>
        <w:tc>
          <w:tcPr>
            <w:tcW w:w="2976" w:type="dxa"/>
          </w:tcPr>
          <w:p w14:paraId="62F7C8C9" w14:textId="2EE43F12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Используется для оценки линейной связи между переменными (например, рост и вес).</w:t>
            </w:r>
          </w:p>
        </w:tc>
        <w:tc>
          <w:tcPr>
            <w:tcW w:w="6095" w:type="dxa"/>
          </w:tcPr>
          <w:p w14:paraId="326EC485" w14:textId="77777777" w:rsidR="005F710E" w:rsidRDefault="00785686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785686">
              <w:rPr>
                <w:rFonts w:ascii="Cambria" w:hAnsi="Cambria"/>
                <w:i/>
                <w:iCs/>
                <w:noProof/>
              </w:rPr>
              <w:drawing>
                <wp:inline distT="0" distB="0" distL="0" distR="0" wp14:anchorId="35D46409" wp14:editId="300E9040">
                  <wp:extent cx="2505425" cy="1981477"/>
                  <wp:effectExtent l="0" t="0" r="9525" b="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425" cy="1981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DEA5A7" w14:textId="7ED9C678" w:rsidR="00785686" w:rsidRPr="003360FB" w:rsidRDefault="00785686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40" w:history="1">
              <w:r w:rsidRPr="00785686">
                <w:rPr>
                  <w:rStyle w:val="ad"/>
                  <w:rFonts w:ascii="Cambria" w:hAnsi="Cambria"/>
                  <w:i/>
                  <w:iCs/>
                </w:rPr>
                <w:t>Функция КОРРЕЛ</w:t>
              </w:r>
            </w:hyperlink>
          </w:p>
        </w:tc>
      </w:tr>
      <w:tr w:rsidR="003360FB" w:rsidRPr="003360FB" w14:paraId="1BC83E46" w14:textId="77777777" w:rsidTr="00785686">
        <w:tc>
          <w:tcPr>
            <w:tcW w:w="4248" w:type="dxa"/>
          </w:tcPr>
          <w:p w14:paraId="2E9A4CE0" w14:textId="4BE44795" w:rsidR="005F710E" w:rsidRPr="003360FB" w:rsidRDefault="005F710E" w:rsidP="003360FB">
            <w:pPr>
              <w:rPr>
                <w:rFonts w:ascii="Cascadia Code" w:hAnsi="Cascadia Code"/>
                <w:i/>
                <w:iCs/>
              </w:rPr>
            </w:pPr>
            <w:proofErr w:type="gramStart"/>
            <w:r w:rsidRPr="003360FB">
              <w:rPr>
                <w:rFonts w:ascii="Cascadia Code" w:hAnsi="Cascadia Code"/>
                <w:i/>
                <w:iCs/>
              </w:rPr>
              <w:t>СЧЁТ(</w:t>
            </w:r>
            <w:proofErr w:type="gramEnd"/>
            <w:r w:rsidRPr="003360FB">
              <w:rPr>
                <w:rFonts w:ascii="Cascadia Code" w:hAnsi="Cascadia Code"/>
                <w:i/>
                <w:iCs/>
              </w:rPr>
              <w:t>значение1; [значение2]; …)</w:t>
            </w:r>
          </w:p>
        </w:tc>
        <w:tc>
          <w:tcPr>
            <w:tcW w:w="3260" w:type="dxa"/>
          </w:tcPr>
          <w:p w14:paraId="7083FDEC" w14:textId="74CA870A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Подсчитывает количество числовых значений среди аргументов.</w:t>
            </w:r>
          </w:p>
        </w:tc>
        <w:tc>
          <w:tcPr>
            <w:tcW w:w="2976" w:type="dxa"/>
          </w:tcPr>
          <w:p w14:paraId="12B12AB1" w14:textId="156F945E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Применяется для анализа количества наблюдений (n) в статистических выборках.</w:t>
            </w:r>
          </w:p>
        </w:tc>
        <w:tc>
          <w:tcPr>
            <w:tcW w:w="6095" w:type="dxa"/>
          </w:tcPr>
          <w:p w14:paraId="6067AB28" w14:textId="77777777" w:rsidR="005F710E" w:rsidRDefault="00EA2AB5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EA2AB5">
              <w:rPr>
                <w:rFonts w:ascii="Cambria" w:hAnsi="Cambria"/>
                <w:i/>
                <w:iCs/>
                <w:noProof/>
              </w:rPr>
              <w:drawing>
                <wp:inline distT="0" distB="0" distL="0" distR="0" wp14:anchorId="721EF0D1" wp14:editId="233FEDAB">
                  <wp:extent cx="3042749" cy="2837794"/>
                  <wp:effectExtent l="0" t="0" r="5715" b="127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1062" cy="286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BF87C4" w14:textId="009CDCBD" w:rsidR="00EA2AB5" w:rsidRPr="003360FB" w:rsidRDefault="00EA2AB5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42" w:history="1">
              <w:r w:rsidRPr="00EA2AB5">
                <w:rPr>
                  <w:rStyle w:val="ad"/>
                  <w:rFonts w:ascii="Cambria" w:hAnsi="Cambria"/>
                  <w:i/>
                  <w:iCs/>
                </w:rPr>
                <w:t>Функция СЧЁТ</w:t>
              </w:r>
            </w:hyperlink>
          </w:p>
        </w:tc>
      </w:tr>
      <w:tr w:rsidR="003360FB" w:rsidRPr="003360FB" w14:paraId="3229913E" w14:textId="77777777" w:rsidTr="00785686">
        <w:tc>
          <w:tcPr>
            <w:tcW w:w="4248" w:type="dxa"/>
          </w:tcPr>
          <w:p w14:paraId="50553EEE" w14:textId="10D6DC53" w:rsidR="005F710E" w:rsidRPr="003360FB" w:rsidRDefault="005F710E" w:rsidP="003360FB">
            <w:pPr>
              <w:rPr>
                <w:rFonts w:ascii="Cascadia Code" w:hAnsi="Cascadia Code"/>
                <w:i/>
                <w:iCs/>
              </w:rPr>
            </w:pPr>
            <w:proofErr w:type="gramStart"/>
            <w:r w:rsidRPr="003360FB">
              <w:rPr>
                <w:rFonts w:ascii="Cascadia Code" w:hAnsi="Cascadia Code"/>
                <w:i/>
                <w:iCs/>
              </w:rPr>
              <w:lastRenderedPageBreak/>
              <w:t>СЧЁТЗ(</w:t>
            </w:r>
            <w:proofErr w:type="gramEnd"/>
            <w:r w:rsidRPr="003360FB">
              <w:rPr>
                <w:rFonts w:ascii="Cascadia Code" w:hAnsi="Cascadia Code"/>
                <w:i/>
                <w:iCs/>
              </w:rPr>
              <w:t>значение1; [значение2]; …)</w:t>
            </w:r>
          </w:p>
        </w:tc>
        <w:tc>
          <w:tcPr>
            <w:tcW w:w="3260" w:type="dxa"/>
          </w:tcPr>
          <w:p w14:paraId="715C0833" w14:textId="0390BF91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Подсчитывает все непустые значения (включая текст и логические).</w:t>
            </w:r>
          </w:p>
        </w:tc>
        <w:tc>
          <w:tcPr>
            <w:tcW w:w="2976" w:type="dxa"/>
          </w:tcPr>
          <w:p w14:paraId="72B38143" w14:textId="321B4CEF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Используется при проверке полноты данных, подсчёте заполненных записей.</w:t>
            </w:r>
          </w:p>
        </w:tc>
        <w:tc>
          <w:tcPr>
            <w:tcW w:w="6095" w:type="dxa"/>
          </w:tcPr>
          <w:p w14:paraId="5983A7F0" w14:textId="77777777" w:rsidR="005F710E" w:rsidRDefault="00EA2AB5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EA2AB5">
              <w:rPr>
                <w:rFonts w:ascii="Cambria" w:hAnsi="Cambria"/>
                <w:i/>
                <w:iCs/>
                <w:noProof/>
              </w:rPr>
              <w:drawing>
                <wp:inline distT="0" distB="0" distL="0" distR="0" wp14:anchorId="426665A5" wp14:editId="6D564620">
                  <wp:extent cx="3733165" cy="2492375"/>
                  <wp:effectExtent l="0" t="0" r="635" b="3175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2492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72E78A" w14:textId="5A6553F7" w:rsidR="00EA2AB5" w:rsidRPr="003360FB" w:rsidRDefault="00EA2AB5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44" w:history="1">
              <w:r w:rsidRPr="00EA2AB5">
                <w:rPr>
                  <w:rStyle w:val="ad"/>
                  <w:rFonts w:ascii="Cambria" w:hAnsi="Cambria"/>
                  <w:i/>
                  <w:iCs/>
                </w:rPr>
                <w:t>СЧЁТЗ (функция СЧЁТЗ)</w:t>
              </w:r>
            </w:hyperlink>
          </w:p>
        </w:tc>
      </w:tr>
      <w:tr w:rsidR="003360FB" w:rsidRPr="003360FB" w14:paraId="60AB1E50" w14:textId="77777777" w:rsidTr="00785686">
        <w:tc>
          <w:tcPr>
            <w:tcW w:w="4248" w:type="dxa"/>
          </w:tcPr>
          <w:p w14:paraId="7E2AA313" w14:textId="4FF5659E" w:rsidR="005F710E" w:rsidRPr="003360FB" w:rsidRDefault="00F97272" w:rsidP="003360FB">
            <w:pPr>
              <w:rPr>
                <w:rFonts w:ascii="Cascadia Code" w:hAnsi="Cascadia Code"/>
                <w:i/>
                <w:iCs/>
              </w:rPr>
            </w:pPr>
            <w:proofErr w:type="gramStart"/>
            <w:r w:rsidRPr="003360FB">
              <w:rPr>
                <w:rFonts w:ascii="Cascadia Code" w:hAnsi="Cascadia Code"/>
                <w:i/>
                <w:iCs/>
              </w:rPr>
              <w:t>СЧИТАТЬПУСТОТЫ</w:t>
            </w:r>
            <w:r w:rsidR="005F710E" w:rsidRPr="003360FB">
              <w:rPr>
                <w:rFonts w:ascii="Cascadia Code" w:hAnsi="Cascadia Code"/>
                <w:i/>
                <w:iCs/>
              </w:rPr>
              <w:t>(</w:t>
            </w:r>
            <w:proofErr w:type="gramEnd"/>
            <w:r w:rsidR="005F710E" w:rsidRPr="003360FB">
              <w:rPr>
                <w:rFonts w:ascii="Cascadia Code" w:hAnsi="Cascadia Code"/>
                <w:i/>
                <w:iCs/>
              </w:rPr>
              <w:t>диапазон)</w:t>
            </w:r>
          </w:p>
        </w:tc>
        <w:tc>
          <w:tcPr>
            <w:tcW w:w="3260" w:type="dxa"/>
          </w:tcPr>
          <w:p w14:paraId="44BEFE6C" w14:textId="77C5C59A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Подсчитывает количество пустых ячеек в диапазоне.</w:t>
            </w:r>
          </w:p>
        </w:tc>
        <w:tc>
          <w:tcPr>
            <w:tcW w:w="2976" w:type="dxa"/>
          </w:tcPr>
          <w:p w14:paraId="6E334C13" w14:textId="7BBCA40B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Используется при анализе полноты данных, проверке пропусков в выборке.</w:t>
            </w:r>
          </w:p>
        </w:tc>
        <w:tc>
          <w:tcPr>
            <w:tcW w:w="6095" w:type="dxa"/>
          </w:tcPr>
          <w:p w14:paraId="0C689156" w14:textId="77777777" w:rsidR="005F710E" w:rsidRDefault="00EA2AB5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EA2AB5">
              <w:rPr>
                <w:rFonts w:ascii="Cambria" w:hAnsi="Cambria"/>
                <w:i/>
                <w:iCs/>
                <w:noProof/>
              </w:rPr>
              <w:drawing>
                <wp:inline distT="0" distB="0" distL="0" distR="0" wp14:anchorId="5CAB09A6" wp14:editId="289E024B">
                  <wp:extent cx="3733165" cy="1890395"/>
                  <wp:effectExtent l="0" t="0" r="635" b="0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1890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FA62BF" w14:textId="0C4AD8A6" w:rsidR="00EA2AB5" w:rsidRPr="003360FB" w:rsidRDefault="00EA2AB5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46" w:history="1">
              <w:r w:rsidRPr="00EA2AB5">
                <w:rPr>
                  <w:rStyle w:val="ad"/>
                  <w:rFonts w:ascii="Cambria" w:hAnsi="Cambria"/>
                  <w:i/>
                  <w:iCs/>
                </w:rPr>
                <w:t>Функция СЧИТАТЬПУСТОТЫ</w:t>
              </w:r>
            </w:hyperlink>
          </w:p>
        </w:tc>
      </w:tr>
      <w:tr w:rsidR="003360FB" w:rsidRPr="003360FB" w14:paraId="79481FC4" w14:textId="77777777" w:rsidTr="00785686">
        <w:tc>
          <w:tcPr>
            <w:tcW w:w="4248" w:type="dxa"/>
          </w:tcPr>
          <w:p w14:paraId="4453AF3B" w14:textId="2BB082FA" w:rsidR="005F710E" w:rsidRPr="003360FB" w:rsidRDefault="005F710E" w:rsidP="003360FB">
            <w:pPr>
              <w:rPr>
                <w:rFonts w:ascii="Cascadia Code" w:hAnsi="Cascadia Code"/>
                <w:i/>
                <w:iCs/>
              </w:rPr>
            </w:pPr>
            <w:proofErr w:type="gramStart"/>
            <w:r w:rsidRPr="003360FB">
              <w:rPr>
                <w:rFonts w:ascii="Cascadia Code" w:hAnsi="Cascadia Code"/>
                <w:i/>
                <w:iCs/>
              </w:rPr>
              <w:lastRenderedPageBreak/>
              <w:t>СЧЁТЕСЛИ(</w:t>
            </w:r>
            <w:proofErr w:type="gramEnd"/>
            <w:r w:rsidRPr="003360FB">
              <w:rPr>
                <w:rFonts w:ascii="Cascadia Code" w:hAnsi="Cascadia Code"/>
                <w:i/>
                <w:iCs/>
              </w:rPr>
              <w:t>диапазон; критерий)</w:t>
            </w:r>
          </w:p>
        </w:tc>
        <w:tc>
          <w:tcPr>
            <w:tcW w:w="3260" w:type="dxa"/>
          </w:tcPr>
          <w:p w14:paraId="597649BE" w14:textId="0E2B11AD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Подсчитывает количество ячеек, удовлетворяющих заданному условию.</w:t>
            </w:r>
          </w:p>
        </w:tc>
        <w:tc>
          <w:tcPr>
            <w:tcW w:w="2976" w:type="dxa"/>
          </w:tcPr>
          <w:p w14:paraId="29F7D9AA" w14:textId="309C68A4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 xml:space="preserve">Применяется для подсчёта частот (например, сколько </w:t>
            </w:r>
            <w:proofErr w:type="gramStart"/>
            <w:r w:rsidRPr="003360FB">
              <w:rPr>
                <w:rFonts w:ascii="Cambria" w:hAnsi="Cambria"/>
                <w:i/>
                <w:iCs/>
              </w:rPr>
              <w:t>наблюдений &gt;</w:t>
            </w:r>
            <w:proofErr w:type="gramEnd"/>
            <w:r w:rsidRPr="003360FB">
              <w:rPr>
                <w:rFonts w:ascii="Cambria" w:hAnsi="Cambria"/>
                <w:i/>
                <w:iCs/>
              </w:rPr>
              <w:t xml:space="preserve"> 50).</w:t>
            </w:r>
          </w:p>
        </w:tc>
        <w:tc>
          <w:tcPr>
            <w:tcW w:w="6095" w:type="dxa"/>
          </w:tcPr>
          <w:p w14:paraId="6D38746A" w14:textId="77777777" w:rsidR="005F710E" w:rsidRDefault="00EA2AB5" w:rsidP="007B1B33">
            <w:pPr>
              <w:jc w:val="center"/>
              <w:rPr>
                <w:noProof/>
              </w:rPr>
            </w:pPr>
            <w:r w:rsidRPr="00EA2AB5">
              <w:rPr>
                <w:rFonts w:ascii="Cambria" w:hAnsi="Cambria"/>
                <w:i/>
                <w:iCs/>
                <w:noProof/>
              </w:rPr>
              <w:drawing>
                <wp:inline distT="0" distB="0" distL="0" distR="0" wp14:anchorId="2140E258" wp14:editId="51380CBB">
                  <wp:extent cx="3733165" cy="3919855"/>
                  <wp:effectExtent l="0" t="0" r="635" b="4445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3919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EA2AB5">
              <w:rPr>
                <w:rFonts w:ascii="Cambria" w:hAnsi="Cambria"/>
                <w:i/>
                <w:iCs/>
                <w:noProof/>
              </w:rPr>
              <w:drawing>
                <wp:inline distT="0" distB="0" distL="0" distR="0" wp14:anchorId="73108D06" wp14:editId="5CFF0468">
                  <wp:extent cx="3733165" cy="2511425"/>
                  <wp:effectExtent l="0" t="0" r="635" b="3175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2511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6607DB" w14:textId="35B5F2B1" w:rsidR="00EA2AB5" w:rsidRPr="003360FB" w:rsidRDefault="00EA2AB5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49" w:history="1">
              <w:r w:rsidRPr="00EA2AB5">
                <w:rPr>
                  <w:rStyle w:val="ad"/>
                  <w:rFonts w:ascii="Cambria" w:hAnsi="Cambria"/>
                  <w:i/>
                  <w:iCs/>
                </w:rPr>
                <w:t>Использование функции СЧЁТЕСЛИ в Microsoft Excel</w:t>
              </w:r>
            </w:hyperlink>
          </w:p>
        </w:tc>
      </w:tr>
      <w:tr w:rsidR="003360FB" w:rsidRPr="003360FB" w14:paraId="08968990" w14:textId="77777777" w:rsidTr="00785686">
        <w:tc>
          <w:tcPr>
            <w:tcW w:w="4248" w:type="dxa"/>
          </w:tcPr>
          <w:p w14:paraId="5CB9A5FA" w14:textId="62CEB560" w:rsidR="005F710E" w:rsidRPr="003360FB" w:rsidRDefault="005F710E" w:rsidP="003360FB">
            <w:pPr>
              <w:rPr>
                <w:rFonts w:ascii="Cascadia Code" w:hAnsi="Cascadia Code"/>
                <w:i/>
                <w:iCs/>
              </w:rPr>
            </w:pPr>
            <w:proofErr w:type="gramStart"/>
            <w:r w:rsidRPr="003360FB">
              <w:rPr>
                <w:rFonts w:ascii="Cascadia Code" w:hAnsi="Cascadia Code"/>
                <w:i/>
                <w:iCs/>
              </w:rPr>
              <w:lastRenderedPageBreak/>
              <w:t>СЧЁТЕСЛИМН(</w:t>
            </w:r>
            <w:proofErr w:type="gramEnd"/>
            <w:r w:rsidRPr="003360FB">
              <w:rPr>
                <w:rFonts w:ascii="Cascadia Code" w:hAnsi="Cascadia Code"/>
                <w:i/>
                <w:iCs/>
              </w:rPr>
              <w:t>диапазон1; критерий1; [диапазон2; критерий2]; …)</w:t>
            </w:r>
          </w:p>
        </w:tc>
        <w:tc>
          <w:tcPr>
            <w:tcW w:w="3260" w:type="dxa"/>
          </w:tcPr>
          <w:p w14:paraId="59215E5B" w14:textId="35096492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Подсчитывает количество ячеек, удовлетворяющих нескольким условиям.</w:t>
            </w:r>
          </w:p>
        </w:tc>
        <w:tc>
          <w:tcPr>
            <w:tcW w:w="2976" w:type="dxa"/>
          </w:tcPr>
          <w:p w14:paraId="702DB088" w14:textId="519D258E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Используется при построении перекрёстных таблиц и фильтрации данных по нескольким признакам.</w:t>
            </w:r>
          </w:p>
        </w:tc>
        <w:tc>
          <w:tcPr>
            <w:tcW w:w="6095" w:type="dxa"/>
          </w:tcPr>
          <w:p w14:paraId="1E9CD653" w14:textId="77777777" w:rsidR="005F710E" w:rsidRDefault="00EA2AB5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EA2AB5">
              <w:rPr>
                <w:rFonts w:ascii="Cambria" w:hAnsi="Cambria"/>
                <w:i/>
                <w:iCs/>
                <w:noProof/>
              </w:rPr>
              <w:drawing>
                <wp:inline distT="0" distB="0" distL="0" distR="0" wp14:anchorId="256AF7AA" wp14:editId="63C117BF">
                  <wp:extent cx="2916075" cy="3216165"/>
                  <wp:effectExtent l="0" t="0" r="0" b="3810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4518" cy="3225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F0C32B" w14:textId="77777777" w:rsidR="00EA2AB5" w:rsidRDefault="00EA2AB5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EA2AB5">
              <w:rPr>
                <w:rFonts w:ascii="Cambria" w:hAnsi="Cambria"/>
                <w:i/>
                <w:iCs/>
                <w:noProof/>
              </w:rPr>
              <w:drawing>
                <wp:inline distT="0" distB="0" distL="0" distR="0" wp14:anchorId="5BCC7B7F" wp14:editId="3006B278">
                  <wp:extent cx="2847798" cy="3058511"/>
                  <wp:effectExtent l="0" t="0" r="0" b="8890"/>
                  <wp:docPr id="32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5684" cy="3077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DA4BB1" w14:textId="02C09594" w:rsidR="00EA2AB5" w:rsidRPr="003360FB" w:rsidRDefault="00EA2AB5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52" w:history="1">
              <w:r w:rsidRPr="00EA2AB5">
                <w:rPr>
                  <w:rStyle w:val="ad"/>
                  <w:rFonts w:ascii="Cambria" w:hAnsi="Cambria"/>
                  <w:i/>
                  <w:iCs/>
                </w:rPr>
                <w:t>Функция СЧЁТЕСЛИМН</w:t>
              </w:r>
            </w:hyperlink>
          </w:p>
        </w:tc>
      </w:tr>
      <w:tr w:rsidR="003360FB" w:rsidRPr="003360FB" w14:paraId="4A31A647" w14:textId="77777777" w:rsidTr="00785686">
        <w:tc>
          <w:tcPr>
            <w:tcW w:w="4248" w:type="dxa"/>
          </w:tcPr>
          <w:p w14:paraId="2839F3A1" w14:textId="73595815" w:rsidR="005F710E" w:rsidRPr="003360FB" w:rsidRDefault="005F710E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lastRenderedPageBreak/>
              <w:t>КОВАРИАЦИЯ.Г(массив1; массив2)</w:t>
            </w:r>
          </w:p>
        </w:tc>
        <w:tc>
          <w:tcPr>
            <w:tcW w:w="3260" w:type="dxa"/>
          </w:tcPr>
          <w:p w14:paraId="52443CE8" w14:textId="14A2DBC6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ковариацию генеральной совокупности.</w:t>
            </w:r>
          </w:p>
        </w:tc>
        <w:tc>
          <w:tcPr>
            <w:tcW w:w="2976" w:type="dxa"/>
          </w:tcPr>
          <w:p w14:paraId="1EE16CD2" w14:textId="38493BD5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Используется для оценки зависимости между переменными в генеральной совокупности.</w:t>
            </w:r>
          </w:p>
        </w:tc>
        <w:tc>
          <w:tcPr>
            <w:tcW w:w="6095" w:type="dxa"/>
          </w:tcPr>
          <w:p w14:paraId="79C704F1" w14:textId="77777777" w:rsidR="005F710E" w:rsidRDefault="00EA2AB5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EA2AB5">
              <w:rPr>
                <w:rFonts w:ascii="Cambria" w:hAnsi="Cambria"/>
                <w:i/>
                <w:iCs/>
                <w:noProof/>
              </w:rPr>
              <w:drawing>
                <wp:inline distT="0" distB="0" distL="0" distR="0" wp14:anchorId="22A04206" wp14:editId="7911AA35">
                  <wp:extent cx="3733165" cy="2659380"/>
                  <wp:effectExtent l="0" t="0" r="635" b="7620"/>
                  <wp:docPr id="33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2659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187447" w14:textId="1922F796" w:rsidR="00EA2AB5" w:rsidRPr="003360FB" w:rsidRDefault="00EA2AB5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54" w:history="1">
              <w:r w:rsidRPr="00EA2AB5">
                <w:rPr>
                  <w:rStyle w:val="ad"/>
                  <w:rFonts w:ascii="Cambria" w:hAnsi="Cambria"/>
                  <w:i/>
                  <w:iCs/>
                </w:rPr>
                <w:t>КОВАРИАЦИЯ.Г (функция КОВАРИАЦИЯ.Г)</w:t>
              </w:r>
            </w:hyperlink>
          </w:p>
        </w:tc>
      </w:tr>
      <w:tr w:rsidR="003360FB" w:rsidRPr="003360FB" w14:paraId="217C4AEC" w14:textId="77777777" w:rsidTr="00785686">
        <w:tc>
          <w:tcPr>
            <w:tcW w:w="4248" w:type="dxa"/>
          </w:tcPr>
          <w:p w14:paraId="320CB44B" w14:textId="2EAE6C23" w:rsidR="005F710E" w:rsidRPr="003360FB" w:rsidRDefault="005F710E" w:rsidP="003360FB">
            <w:pPr>
              <w:tabs>
                <w:tab w:val="left" w:pos="3360"/>
              </w:tabs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t>КОВАРИАЦИЯ.В(массив1; массив2)</w:t>
            </w:r>
          </w:p>
        </w:tc>
        <w:tc>
          <w:tcPr>
            <w:tcW w:w="3260" w:type="dxa"/>
          </w:tcPr>
          <w:p w14:paraId="2C6D606A" w14:textId="1F29AE61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ковариацию выборки.</w:t>
            </w:r>
          </w:p>
        </w:tc>
        <w:tc>
          <w:tcPr>
            <w:tcW w:w="2976" w:type="dxa"/>
          </w:tcPr>
          <w:p w14:paraId="7B187AB3" w14:textId="0A208213" w:rsidR="005F710E" w:rsidRPr="003360FB" w:rsidRDefault="005F710E" w:rsidP="003360FB">
            <w:pPr>
              <w:tabs>
                <w:tab w:val="left" w:pos="930"/>
              </w:tabs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Применяется для анализа связи между переменными в выборочных данных.</w:t>
            </w:r>
          </w:p>
        </w:tc>
        <w:tc>
          <w:tcPr>
            <w:tcW w:w="6095" w:type="dxa"/>
          </w:tcPr>
          <w:p w14:paraId="1E0926D0" w14:textId="77777777" w:rsidR="005F710E" w:rsidRDefault="00EA2AB5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EA2AB5">
              <w:rPr>
                <w:rFonts w:ascii="Cambria" w:hAnsi="Cambria"/>
                <w:i/>
                <w:iCs/>
                <w:noProof/>
              </w:rPr>
              <w:drawing>
                <wp:inline distT="0" distB="0" distL="0" distR="0" wp14:anchorId="0D507F06" wp14:editId="6425BE01">
                  <wp:extent cx="3733165" cy="2474595"/>
                  <wp:effectExtent l="0" t="0" r="635" b="1905"/>
                  <wp:docPr id="34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2474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27A3FC" w14:textId="77777777" w:rsidR="00EA2AB5" w:rsidRDefault="00EA2AB5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56" w:history="1">
              <w:r w:rsidRPr="00EA2AB5">
                <w:rPr>
                  <w:rStyle w:val="ad"/>
                  <w:rFonts w:ascii="Cambria" w:hAnsi="Cambria"/>
                  <w:i/>
                  <w:iCs/>
                </w:rPr>
                <w:t>КОВАРИАЦИЯ.В (функция КОВАРИАЦИЯ.В)</w:t>
              </w:r>
            </w:hyperlink>
          </w:p>
          <w:p w14:paraId="75282E11" w14:textId="4382E212" w:rsidR="00EA2AB5" w:rsidRPr="003360FB" w:rsidRDefault="00EA2AB5" w:rsidP="007B1B33">
            <w:pPr>
              <w:jc w:val="center"/>
              <w:rPr>
                <w:rFonts w:ascii="Cambria" w:hAnsi="Cambria"/>
                <w:i/>
                <w:iCs/>
              </w:rPr>
            </w:pPr>
          </w:p>
        </w:tc>
      </w:tr>
      <w:tr w:rsidR="003360FB" w:rsidRPr="003360FB" w14:paraId="46ED283C" w14:textId="77777777" w:rsidTr="00785686">
        <w:tc>
          <w:tcPr>
            <w:tcW w:w="4248" w:type="dxa"/>
          </w:tcPr>
          <w:p w14:paraId="64234F70" w14:textId="677DD671" w:rsidR="005F710E" w:rsidRPr="003360FB" w:rsidRDefault="005F710E" w:rsidP="003360FB">
            <w:pPr>
              <w:rPr>
                <w:rFonts w:ascii="Cascadia Code" w:hAnsi="Cascadia Code"/>
                <w:i/>
                <w:iCs/>
              </w:rPr>
            </w:pPr>
            <w:proofErr w:type="gramStart"/>
            <w:r w:rsidRPr="003360FB">
              <w:rPr>
                <w:rFonts w:ascii="Cascadia Code" w:hAnsi="Cascadia Code"/>
                <w:i/>
                <w:iCs/>
              </w:rPr>
              <w:lastRenderedPageBreak/>
              <w:t>КВАДРОТКЛ(</w:t>
            </w:r>
            <w:proofErr w:type="gramEnd"/>
            <w:r w:rsidRPr="003360FB">
              <w:rPr>
                <w:rFonts w:ascii="Cascadia Code" w:hAnsi="Cascadia Code"/>
                <w:i/>
                <w:iCs/>
              </w:rPr>
              <w:t>массив)</w:t>
            </w:r>
          </w:p>
        </w:tc>
        <w:tc>
          <w:tcPr>
            <w:tcW w:w="3260" w:type="dxa"/>
          </w:tcPr>
          <w:p w14:paraId="39AB7080" w14:textId="0F607138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сумму квадратов отклонений от среднего.</w:t>
            </w:r>
          </w:p>
        </w:tc>
        <w:tc>
          <w:tcPr>
            <w:tcW w:w="2976" w:type="dxa"/>
          </w:tcPr>
          <w:p w14:paraId="0107BF29" w14:textId="383B5A22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Используется при вычислении дисперсии и стандартного отклонения.</w:t>
            </w:r>
          </w:p>
        </w:tc>
        <w:tc>
          <w:tcPr>
            <w:tcW w:w="6095" w:type="dxa"/>
          </w:tcPr>
          <w:p w14:paraId="03B38055" w14:textId="77777777" w:rsidR="005F710E" w:rsidRDefault="00EA2AB5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EA2AB5">
              <w:rPr>
                <w:rFonts w:ascii="Cambria" w:hAnsi="Cambria"/>
                <w:i/>
                <w:iCs/>
                <w:noProof/>
              </w:rPr>
              <w:drawing>
                <wp:inline distT="0" distB="0" distL="0" distR="0" wp14:anchorId="03977793" wp14:editId="07D2B75E">
                  <wp:extent cx="3692501" cy="3218298"/>
                  <wp:effectExtent l="0" t="0" r="3810" b="1270"/>
                  <wp:docPr id="35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3596" cy="32192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3D4783" w14:textId="255BFA16" w:rsidR="00EA2AB5" w:rsidRPr="003360FB" w:rsidRDefault="00EA2AB5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58" w:history="1">
              <w:r w:rsidRPr="00EA2AB5">
                <w:rPr>
                  <w:rStyle w:val="ad"/>
                  <w:rFonts w:ascii="Cambria" w:hAnsi="Cambria"/>
                  <w:i/>
                  <w:iCs/>
                </w:rPr>
                <w:t>Функция КВАДРОТКЛ</w:t>
              </w:r>
            </w:hyperlink>
          </w:p>
        </w:tc>
      </w:tr>
      <w:tr w:rsidR="003360FB" w:rsidRPr="003360FB" w14:paraId="4C555490" w14:textId="77777777" w:rsidTr="00785686">
        <w:tc>
          <w:tcPr>
            <w:tcW w:w="4248" w:type="dxa"/>
          </w:tcPr>
          <w:p w14:paraId="4E12997D" w14:textId="56730DE2" w:rsidR="005F710E" w:rsidRPr="003360FB" w:rsidRDefault="005F710E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t>ЭКСП.РАСП(x; λ; [накопленный])</w:t>
            </w:r>
          </w:p>
        </w:tc>
        <w:tc>
          <w:tcPr>
            <w:tcW w:w="3260" w:type="dxa"/>
          </w:tcPr>
          <w:p w14:paraId="3A973830" w14:textId="0EEFC52A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экспоненциальное распределение (CDF или PDF).</w:t>
            </w:r>
          </w:p>
        </w:tc>
        <w:tc>
          <w:tcPr>
            <w:tcW w:w="2976" w:type="dxa"/>
          </w:tcPr>
          <w:p w14:paraId="565352DE" w14:textId="3B0D6C1C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Применяется для моделирования времени до события (например, время до отказа оборудования).</w:t>
            </w:r>
          </w:p>
        </w:tc>
        <w:tc>
          <w:tcPr>
            <w:tcW w:w="6095" w:type="dxa"/>
          </w:tcPr>
          <w:p w14:paraId="1288517B" w14:textId="77777777" w:rsidR="005F710E" w:rsidRDefault="00EA2AB5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EA2AB5">
              <w:rPr>
                <w:rFonts w:ascii="Cambria" w:hAnsi="Cambria"/>
                <w:i/>
                <w:iCs/>
                <w:noProof/>
              </w:rPr>
              <w:drawing>
                <wp:inline distT="0" distB="0" distL="0" distR="0" wp14:anchorId="0536F3A9" wp14:editId="282E5CB5">
                  <wp:extent cx="3733165" cy="2033270"/>
                  <wp:effectExtent l="0" t="0" r="635" b="5080"/>
                  <wp:docPr id="36" name="Рисунок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2033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9EE8C9" w14:textId="3920F226" w:rsidR="00EA2AB5" w:rsidRPr="003360FB" w:rsidRDefault="00EA2AB5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60" w:history="1">
              <w:r w:rsidRPr="00EA2AB5">
                <w:rPr>
                  <w:rStyle w:val="ad"/>
                  <w:rFonts w:ascii="Cambria" w:hAnsi="Cambria"/>
                  <w:i/>
                  <w:iCs/>
                </w:rPr>
                <w:t>ЭКСП.РАСП (функция ЭКСП.РАСП)</w:t>
              </w:r>
            </w:hyperlink>
          </w:p>
        </w:tc>
      </w:tr>
      <w:tr w:rsidR="003360FB" w:rsidRPr="003360FB" w14:paraId="78AF049A" w14:textId="77777777" w:rsidTr="00785686">
        <w:tc>
          <w:tcPr>
            <w:tcW w:w="4248" w:type="dxa"/>
          </w:tcPr>
          <w:p w14:paraId="3021AEDB" w14:textId="54218093" w:rsidR="005F710E" w:rsidRPr="003360FB" w:rsidRDefault="005F710E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lastRenderedPageBreak/>
              <w:t>F.РАСП(x; степени_свободы1; степени_свободы2; [накопленный])</w:t>
            </w:r>
          </w:p>
        </w:tc>
        <w:tc>
          <w:tcPr>
            <w:tcW w:w="3260" w:type="dxa"/>
          </w:tcPr>
          <w:p w14:paraId="173DC53B" w14:textId="6A7DF348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F-распределение вероятности (распределение Фишера–</w:t>
            </w:r>
            <w:proofErr w:type="spellStart"/>
            <w:r w:rsidRPr="003360FB">
              <w:rPr>
                <w:rFonts w:ascii="Cambria" w:hAnsi="Cambria"/>
                <w:i/>
                <w:iCs/>
              </w:rPr>
              <w:t>Снедекора</w:t>
            </w:r>
            <w:proofErr w:type="spellEnd"/>
            <w:r w:rsidRPr="003360FB">
              <w:rPr>
                <w:rFonts w:ascii="Cambria" w:hAnsi="Cambria"/>
                <w:i/>
                <w:iCs/>
              </w:rPr>
              <w:t>).</w:t>
            </w:r>
          </w:p>
        </w:tc>
        <w:tc>
          <w:tcPr>
            <w:tcW w:w="2976" w:type="dxa"/>
          </w:tcPr>
          <w:p w14:paraId="37C413DB" w14:textId="0A7A9B92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Используется в анализе дисперсии (ANOVA) и регрессионном анализе.</w:t>
            </w:r>
          </w:p>
        </w:tc>
        <w:tc>
          <w:tcPr>
            <w:tcW w:w="6095" w:type="dxa"/>
          </w:tcPr>
          <w:p w14:paraId="68A36549" w14:textId="77777777" w:rsidR="005F710E" w:rsidRDefault="00EA2AB5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EA2AB5">
              <w:rPr>
                <w:rFonts w:ascii="Cambria" w:hAnsi="Cambria"/>
                <w:i/>
                <w:iCs/>
                <w:noProof/>
              </w:rPr>
              <w:drawing>
                <wp:inline distT="0" distB="0" distL="0" distR="0" wp14:anchorId="386DD766" wp14:editId="559870BE">
                  <wp:extent cx="3475110" cy="2301765"/>
                  <wp:effectExtent l="0" t="0" r="0" b="3810"/>
                  <wp:docPr id="37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9131" cy="2317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3A8937" w14:textId="0CF840F7" w:rsidR="00EA2AB5" w:rsidRPr="003360FB" w:rsidRDefault="00EA2AB5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62" w:history="1">
              <w:r w:rsidRPr="00EA2AB5">
                <w:rPr>
                  <w:rStyle w:val="ad"/>
                  <w:rFonts w:ascii="Cambria" w:hAnsi="Cambria"/>
                  <w:i/>
                  <w:iCs/>
                </w:rPr>
                <w:t>F.РАСП (функция F.РАСП)</w:t>
              </w:r>
            </w:hyperlink>
          </w:p>
        </w:tc>
      </w:tr>
      <w:tr w:rsidR="003360FB" w:rsidRPr="003360FB" w14:paraId="002F7829" w14:textId="77777777" w:rsidTr="00785686">
        <w:tc>
          <w:tcPr>
            <w:tcW w:w="4248" w:type="dxa"/>
          </w:tcPr>
          <w:p w14:paraId="46E85B84" w14:textId="0074FD2A" w:rsidR="005F710E" w:rsidRPr="003360FB" w:rsidRDefault="005F710E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t>F.РАСП.</w:t>
            </w:r>
            <w:proofErr w:type="gramStart"/>
            <w:r w:rsidRPr="003360FB">
              <w:rPr>
                <w:rFonts w:ascii="Cascadia Code" w:hAnsi="Cascadia Code"/>
                <w:i/>
                <w:iCs/>
              </w:rPr>
              <w:t>ПХ(</w:t>
            </w:r>
            <w:proofErr w:type="gramEnd"/>
            <w:r w:rsidRPr="003360FB">
              <w:rPr>
                <w:rFonts w:ascii="Cascadia Code" w:hAnsi="Cascadia Code"/>
                <w:i/>
                <w:iCs/>
              </w:rPr>
              <w:t>x; степени_свободы1; степени_свободы2)</w:t>
            </w:r>
          </w:p>
        </w:tc>
        <w:tc>
          <w:tcPr>
            <w:tcW w:w="3260" w:type="dxa"/>
          </w:tcPr>
          <w:p w14:paraId="5B0BAB19" w14:textId="6E0926E1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значение плотности вероятности F-распределения (одностороннее).</w:t>
            </w:r>
          </w:p>
        </w:tc>
        <w:tc>
          <w:tcPr>
            <w:tcW w:w="2976" w:type="dxa"/>
          </w:tcPr>
          <w:p w14:paraId="69AFB73F" w14:textId="03DB5284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Применяется при тестировании равенства дисперсий.</w:t>
            </w:r>
          </w:p>
        </w:tc>
        <w:tc>
          <w:tcPr>
            <w:tcW w:w="6095" w:type="dxa"/>
          </w:tcPr>
          <w:p w14:paraId="0F4BCC4C" w14:textId="77777777" w:rsidR="005F710E" w:rsidRDefault="00EA2AB5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EA2AB5">
              <w:rPr>
                <w:rFonts w:ascii="Cambria" w:hAnsi="Cambria"/>
                <w:i/>
                <w:iCs/>
                <w:noProof/>
              </w:rPr>
              <w:drawing>
                <wp:inline distT="0" distB="0" distL="0" distR="0" wp14:anchorId="65C5B920" wp14:editId="00F4F631">
                  <wp:extent cx="3503033" cy="1785182"/>
                  <wp:effectExtent l="0" t="0" r="2540" b="5715"/>
                  <wp:docPr id="38" name="Рисунок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484" cy="17864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15CB93" w14:textId="4695C7C6" w:rsidR="00EA2AB5" w:rsidRPr="003360FB" w:rsidRDefault="00EA2AB5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64" w:history="1">
              <w:r w:rsidRPr="00EA2AB5">
                <w:rPr>
                  <w:rStyle w:val="ad"/>
                  <w:rFonts w:ascii="Cambria" w:hAnsi="Cambria"/>
                  <w:i/>
                  <w:iCs/>
                </w:rPr>
                <w:t>F.РАСП.ПХ (функция F.РАСП.ПХ)</w:t>
              </w:r>
            </w:hyperlink>
          </w:p>
        </w:tc>
      </w:tr>
      <w:tr w:rsidR="003360FB" w:rsidRPr="003360FB" w14:paraId="3A070C7D" w14:textId="77777777" w:rsidTr="00785686">
        <w:tc>
          <w:tcPr>
            <w:tcW w:w="4248" w:type="dxa"/>
          </w:tcPr>
          <w:p w14:paraId="73A1D80C" w14:textId="3E2959F2" w:rsidR="005F710E" w:rsidRPr="003360FB" w:rsidRDefault="005F710E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t>F.ОБР(вероятность; степени_свободы1; степени_свободы2)</w:t>
            </w:r>
          </w:p>
        </w:tc>
        <w:tc>
          <w:tcPr>
            <w:tcW w:w="3260" w:type="dxa"/>
          </w:tcPr>
          <w:p w14:paraId="22EA3EB8" w14:textId="3F143A34" w:rsidR="005F710E" w:rsidRPr="003360FB" w:rsidRDefault="005F710E" w:rsidP="003360FB">
            <w:pPr>
              <w:tabs>
                <w:tab w:val="left" w:pos="1260"/>
              </w:tabs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обратное значение (квантиль) F-распределения.</w:t>
            </w:r>
            <w:r w:rsidRPr="003360FB">
              <w:rPr>
                <w:rFonts w:ascii="Cambria" w:hAnsi="Cambria"/>
                <w:i/>
                <w:iCs/>
              </w:rPr>
              <w:tab/>
            </w:r>
          </w:p>
        </w:tc>
        <w:tc>
          <w:tcPr>
            <w:tcW w:w="2976" w:type="dxa"/>
          </w:tcPr>
          <w:p w14:paraId="0F74E426" w14:textId="2D7299C7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Используется для вычисления критических значений F-критерия.</w:t>
            </w:r>
          </w:p>
        </w:tc>
        <w:tc>
          <w:tcPr>
            <w:tcW w:w="6095" w:type="dxa"/>
          </w:tcPr>
          <w:p w14:paraId="1C8A8B3E" w14:textId="77777777" w:rsidR="005F710E" w:rsidRDefault="00125004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125004">
              <w:rPr>
                <w:rFonts w:ascii="Cambria" w:hAnsi="Cambria"/>
                <w:i/>
                <w:iCs/>
                <w:noProof/>
              </w:rPr>
              <w:drawing>
                <wp:inline distT="0" distB="0" distL="0" distR="0" wp14:anchorId="6C269903" wp14:editId="30FE7B80">
                  <wp:extent cx="3461532" cy="1828800"/>
                  <wp:effectExtent l="0" t="0" r="5715" b="0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7171" cy="1831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614E57" w14:textId="6F957258" w:rsidR="00125004" w:rsidRPr="003360FB" w:rsidRDefault="00125004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66" w:history="1">
              <w:r w:rsidRPr="00125004">
                <w:rPr>
                  <w:rStyle w:val="ad"/>
                  <w:rFonts w:ascii="Cambria" w:hAnsi="Cambria"/>
                  <w:i/>
                  <w:iCs/>
                </w:rPr>
                <w:t>F.ОБР (функция F.ОБР)</w:t>
              </w:r>
            </w:hyperlink>
          </w:p>
        </w:tc>
      </w:tr>
      <w:tr w:rsidR="003360FB" w:rsidRPr="003360FB" w14:paraId="6CCBE7DA" w14:textId="77777777" w:rsidTr="00785686">
        <w:tc>
          <w:tcPr>
            <w:tcW w:w="4248" w:type="dxa"/>
          </w:tcPr>
          <w:p w14:paraId="5BEFA2FB" w14:textId="4E3D1688" w:rsidR="005F710E" w:rsidRPr="003360FB" w:rsidRDefault="005F710E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lastRenderedPageBreak/>
              <w:t>F.ОБР.</w:t>
            </w:r>
            <w:proofErr w:type="gramStart"/>
            <w:r w:rsidRPr="003360FB">
              <w:rPr>
                <w:rFonts w:ascii="Cascadia Code" w:hAnsi="Cascadia Code"/>
                <w:i/>
                <w:iCs/>
              </w:rPr>
              <w:t>ПХ(</w:t>
            </w:r>
            <w:proofErr w:type="gramEnd"/>
            <w:r w:rsidRPr="003360FB">
              <w:rPr>
                <w:rFonts w:ascii="Cascadia Code" w:hAnsi="Cascadia Code"/>
                <w:i/>
                <w:iCs/>
              </w:rPr>
              <w:t>вероятность; степени_свободы1; степени_свободы2)</w:t>
            </w:r>
          </w:p>
        </w:tc>
        <w:tc>
          <w:tcPr>
            <w:tcW w:w="3260" w:type="dxa"/>
          </w:tcPr>
          <w:p w14:paraId="134C712B" w14:textId="301160AB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обратное значение для F-распределения (правостороннее).</w:t>
            </w:r>
          </w:p>
        </w:tc>
        <w:tc>
          <w:tcPr>
            <w:tcW w:w="2976" w:type="dxa"/>
          </w:tcPr>
          <w:p w14:paraId="769E4D5E" w14:textId="4282A334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Используется для определения критических значений при F-тесте на различие дисперсий.</w:t>
            </w:r>
          </w:p>
        </w:tc>
        <w:tc>
          <w:tcPr>
            <w:tcW w:w="6095" w:type="dxa"/>
          </w:tcPr>
          <w:p w14:paraId="2734A91B" w14:textId="77777777" w:rsidR="005F710E" w:rsidRDefault="00125004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125004">
              <w:rPr>
                <w:rFonts w:ascii="Cambria" w:hAnsi="Cambria"/>
                <w:i/>
                <w:iCs/>
                <w:noProof/>
              </w:rPr>
              <w:drawing>
                <wp:inline distT="0" distB="0" distL="0" distR="0" wp14:anchorId="6D3B4391" wp14:editId="159C0478">
                  <wp:extent cx="3733165" cy="2014220"/>
                  <wp:effectExtent l="0" t="0" r="635" b="5080"/>
                  <wp:docPr id="40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2014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0B0BAE" w14:textId="18C47015" w:rsidR="00125004" w:rsidRPr="003360FB" w:rsidRDefault="00125004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68" w:history="1">
              <w:r w:rsidRPr="00125004">
                <w:rPr>
                  <w:rStyle w:val="ad"/>
                  <w:rFonts w:ascii="Cambria" w:hAnsi="Cambria"/>
                  <w:i/>
                  <w:iCs/>
                </w:rPr>
                <w:t>F.ОБР.ПХ (функция F.ОБР.ПХ)</w:t>
              </w:r>
            </w:hyperlink>
          </w:p>
        </w:tc>
      </w:tr>
      <w:tr w:rsidR="003360FB" w:rsidRPr="003360FB" w14:paraId="1B004B9B" w14:textId="77777777" w:rsidTr="00785686">
        <w:tc>
          <w:tcPr>
            <w:tcW w:w="4248" w:type="dxa"/>
          </w:tcPr>
          <w:p w14:paraId="0E82525B" w14:textId="57FA4247" w:rsidR="005F710E" w:rsidRPr="003360FB" w:rsidRDefault="005F710E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t>F.ТЕСТ(массив1; массив2)</w:t>
            </w:r>
          </w:p>
        </w:tc>
        <w:tc>
          <w:tcPr>
            <w:tcW w:w="3260" w:type="dxa"/>
          </w:tcPr>
          <w:p w14:paraId="389E343E" w14:textId="17CCE021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результат F-теста (p-значение).</w:t>
            </w:r>
          </w:p>
        </w:tc>
        <w:tc>
          <w:tcPr>
            <w:tcW w:w="2976" w:type="dxa"/>
          </w:tcPr>
          <w:p w14:paraId="2846F76E" w14:textId="7F896A54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Применяется для проверки равенства дисперсий двух выборок.</w:t>
            </w:r>
          </w:p>
        </w:tc>
        <w:tc>
          <w:tcPr>
            <w:tcW w:w="6095" w:type="dxa"/>
          </w:tcPr>
          <w:p w14:paraId="45E78777" w14:textId="77777777" w:rsidR="005F710E" w:rsidRDefault="00125004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125004">
              <w:rPr>
                <w:rFonts w:ascii="Cambria" w:hAnsi="Cambria"/>
                <w:i/>
                <w:iCs/>
                <w:noProof/>
              </w:rPr>
              <w:drawing>
                <wp:inline distT="0" distB="0" distL="0" distR="0" wp14:anchorId="2C806875" wp14:editId="553427F2">
                  <wp:extent cx="3733165" cy="2553970"/>
                  <wp:effectExtent l="0" t="0" r="635" b="0"/>
                  <wp:docPr id="41" name="Рисунок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2553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8F06AF" w14:textId="41BAE7BD" w:rsidR="00125004" w:rsidRPr="003360FB" w:rsidRDefault="00125004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70" w:history="1">
              <w:r w:rsidRPr="00125004">
                <w:rPr>
                  <w:rStyle w:val="ad"/>
                  <w:rFonts w:ascii="Cambria" w:hAnsi="Cambria"/>
                  <w:i/>
                  <w:iCs/>
                </w:rPr>
                <w:t>Функция F.ТЕСТ</w:t>
              </w:r>
            </w:hyperlink>
          </w:p>
        </w:tc>
      </w:tr>
      <w:tr w:rsidR="003360FB" w:rsidRPr="003360FB" w14:paraId="5E63F0CE" w14:textId="77777777" w:rsidTr="00785686">
        <w:tc>
          <w:tcPr>
            <w:tcW w:w="4248" w:type="dxa"/>
          </w:tcPr>
          <w:p w14:paraId="2ED16C3B" w14:textId="34A78B0B" w:rsidR="005F710E" w:rsidRPr="003360FB" w:rsidRDefault="00F97272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t>ФИШЕР</w:t>
            </w:r>
            <w:r w:rsidR="005F710E" w:rsidRPr="003360FB">
              <w:rPr>
                <w:rFonts w:ascii="Cascadia Code" w:hAnsi="Cascadia Code"/>
                <w:i/>
                <w:iCs/>
              </w:rPr>
              <w:t>(x)</w:t>
            </w:r>
          </w:p>
        </w:tc>
        <w:tc>
          <w:tcPr>
            <w:tcW w:w="3260" w:type="dxa"/>
          </w:tcPr>
          <w:p w14:paraId="3331EE53" w14:textId="4BC95A6D" w:rsidR="005F710E" w:rsidRPr="003360FB" w:rsidRDefault="005F710E" w:rsidP="003360FB">
            <w:pPr>
              <w:tabs>
                <w:tab w:val="left" w:pos="1245"/>
              </w:tabs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преобразование Фишера (</w:t>
            </w:r>
            <w:proofErr w:type="spellStart"/>
            <w:r w:rsidRPr="003360FB">
              <w:rPr>
                <w:rFonts w:ascii="Cambria" w:hAnsi="Cambria"/>
                <w:i/>
                <w:iCs/>
              </w:rPr>
              <w:t>Fisher</w:t>
            </w:r>
            <w:proofErr w:type="spellEnd"/>
            <w:r w:rsidRPr="003360FB">
              <w:rPr>
                <w:rFonts w:ascii="Cambria" w:hAnsi="Cambria"/>
                <w:i/>
                <w:iCs/>
              </w:rPr>
              <w:t xml:space="preserve"> </w:t>
            </w:r>
            <w:proofErr w:type="spellStart"/>
            <w:r w:rsidRPr="003360FB">
              <w:rPr>
                <w:rFonts w:ascii="Cambria" w:hAnsi="Cambria"/>
                <w:i/>
                <w:iCs/>
              </w:rPr>
              <w:t>transformation</w:t>
            </w:r>
            <w:proofErr w:type="spellEnd"/>
            <w:r w:rsidRPr="003360FB">
              <w:rPr>
                <w:rFonts w:ascii="Cambria" w:hAnsi="Cambria"/>
                <w:i/>
                <w:iCs/>
              </w:rPr>
              <w:t>).</w:t>
            </w:r>
          </w:p>
        </w:tc>
        <w:tc>
          <w:tcPr>
            <w:tcW w:w="2976" w:type="dxa"/>
          </w:tcPr>
          <w:p w14:paraId="1D90A64B" w14:textId="165793DB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Используется при корреляционном анализе для стабилизации дисперсии коэффициента корреляции.</w:t>
            </w:r>
          </w:p>
        </w:tc>
        <w:tc>
          <w:tcPr>
            <w:tcW w:w="6095" w:type="dxa"/>
          </w:tcPr>
          <w:p w14:paraId="5465E091" w14:textId="77777777" w:rsidR="005F710E" w:rsidRDefault="00125004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125004">
              <w:rPr>
                <w:rFonts w:ascii="Cambria" w:hAnsi="Cambria"/>
                <w:i/>
                <w:iCs/>
                <w:noProof/>
              </w:rPr>
              <w:drawing>
                <wp:inline distT="0" distB="0" distL="0" distR="0" wp14:anchorId="22117F09" wp14:editId="14434062">
                  <wp:extent cx="3733165" cy="631825"/>
                  <wp:effectExtent l="0" t="0" r="635" b="0"/>
                  <wp:docPr id="42" name="Рисунок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63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ACEE91" w14:textId="77777777" w:rsidR="00125004" w:rsidRDefault="00125004" w:rsidP="007B1B33">
            <w:pPr>
              <w:jc w:val="center"/>
              <w:rPr>
                <w:rStyle w:val="ad"/>
                <w:rFonts w:ascii="Cambria" w:hAnsi="Cambria"/>
                <w:i/>
                <w:iCs/>
              </w:rPr>
            </w:pPr>
            <w:hyperlink r:id="rId72" w:history="1">
              <w:r w:rsidRPr="00125004">
                <w:rPr>
                  <w:rStyle w:val="ad"/>
                  <w:rFonts w:ascii="Cambria" w:hAnsi="Cambria"/>
                  <w:i/>
                  <w:iCs/>
                </w:rPr>
                <w:t>Функция ФИШЕР</w:t>
              </w:r>
            </w:hyperlink>
          </w:p>
          <w:p w14:paraId="23DDE164" w14:textId="77777777" w:rsidR="003E5EC7" w:rsidRDefault="003E5EC7" w:rsidP="007B1B33">
            <w:pPr>
              <w:jc w:val="center"/>
              <w:rPr>
                <w:rStyle w:val="ad"/>
                <w:rFonts w:ascii="Cambria" w:hAnsi="Cambria"/>
                <w:i/>
                <w:iCs/>
              </w:rPr>
            </w:pPr>
          </w:p>
          <w:p w14:paraId="5148514E" w14:textId="6248F4A2" w:rsidR="003E5EC7" w:rsidRPr="003360FB" w:rsidRDefault="003E5EC7" w:rsidP="007B1B33">
            <w:pPr>
              <w:jc w:val="center"/>
              <w:rPr>
                <w:rFonts w:ascii="Cambria" w:hAnsi="Cambria"/>
                <w:i/>
                <w:iCs/>
              </w:rPr>
            </w:pPr>
          </w:p>
        </w:tc>
      </w:tr>
      <w:tr w:rsidR="003360FB" w:rsidRPr="003360FB" w14:paraId="732E5866" w14:textId="77777777" w:rsidTr="00785686">
        <w:tc>
          <w:tcPr>
            <w:tcW w:w="4248" w:type="dxa"/>
          </w:tcPr>
          <w:p w14:paraId="6DFFAF7F" w14:textId="497AAAC4" w:rsidR="005F710E" w:rsidRPr="003360FB" w:rsidRDefault="005F710E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lastRenderedPageBreak/>
              <w:t>ФИШЕРОБР(y)</w:t>
            </w:r>
          </w:p>
        </w:tc>
        <w:tc>
          <w:tcPr>
            <w:tcW w:w="3260" w:type="dxa"/>
          </w:tcPr>
          <w:p w14:paraId="04FC963F" w14:textId="7373C738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обратное преобразование Фишера.</w:t>
            </w:r>
          </w:p>
        </w:tc>
        <w:tc>
          <w:tcPr>
            <w:tcW w:w="2976" w:type="dxa"/>
          </w:tcPr>
          <w:p w14:paraId="691CB325" w14:textId="37ADA6BF" w:rsidR="005F710E" w:rsidRPr="003360FB" w:rsidRDefault="005F710E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Применяется для обратного преобразования скорректированных корреляций.</w:t>
            </w:r>
          </w:p>
        </w:tc>
        <w:tc>
          <w:tcPr>
            <w:tcW w:w="6095" w:type="dxa"/>
          </w:tcPr>
          <w:p w14:paraId="25C73185" w14:textId="77777777" w:rsidR="005F710E" w:rsidRDefault="00125004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125004">
              <w:rPr>
                <w:rFonts w:ascii="Cambria" w:hAnsi="Cambria"/>
                <w:i/>
                <w:iCs/>
                <w:noProof/>
              </w:rPr>
              <w:drawing>
                <wp:inline distT="0" distB="0" distL="0" distR="0" wp14:anchorId="00F6F41C" wp14:editId="2908A463">
                  <wp:extent cx="3733165" cy="776605"/>
                  <wp:effectExtent l="0" t="0" r="635" b="4445"/>
                  <wp:docPr id="43" name="Рисунок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776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EDF3B4" w14:textId="77777777" w:rsidR="00125004" w:rsidRDefault="00125004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74" w:history="1">
              <w:r w:rsidRPr="00125004">
                <w:rPr>
                  <w:rStyle w:val="ad"/>
                  <w:rFonts w:ascii="Cambria" w:hAnsi="Cambria"/>
                  <w:i/>
                  <w:iCs/>
                </w:rPr>
                <w:t>Функция ФИШЕРОБР</w:t>
              </w:r>
            </w:hyperlink>
          </w:p>
          <w:p w14:paraId="0D117E7E" w14:textId="4792770C" w:rsidR="00125004" w:rsidRPr="003360FB" w:rsidRDefault="00125004" w:rsidP="00125004">
            <w:pPr>
              <w:rPr>
                <w:rFonts w:ascii="Cambria" w:hAnsi="Cambria"/>
                <w:i/>
                <w:iCs/>
              </w:rPr>
            </w:pPr>
          </w:p>
        </w:tc>
      </w:tr>
      <w:tr w:rsidR="003E5EC7" w:rsidRPr="003360FB" w14:paraId="15363F69" w14:textId="77777777" w:rsidTr="00785686">
        <w:tc>
          <w:tcPr>
            <w:tcW w:w="4248" w:type="dxa"/>
          </w:tcPr>
          <w:p w14:paraId="74E4BA47" w14:textId="4540BAA1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proofErr w:type="gramStart"/>
            <w:r w:rsidRPr="003360FB">
              <w:rPr>
                <w:rFonts w:ascii="Cascadia Code" w:hAnsi="Cascadia Code"/>
                <w:i/>
                <w:iCs/>
              </w:rPr>
              <w:t>ПРЕДСКАЗ.ETS(</w:t>
            </w:r>
            <w:proofErr w:type="spellStart"/>
            <w:proofErr w:type="gramEnd"/>
            <w:r w:rsidRPr="003360FB">
              <w:rPr>
                <w:rFonts w:ascii="Cascadia Code" w:hAnsi="Cascadia Code"/>
                <w:i/>
                <w:iCs/>
              </w:rPr>
              <w:t>целевая_дата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 xml:space="preserve">; значения; </w:t>
            </w:r>
            <w:proofErr w:type="spellStart"/>
            <w:r w:rsidRPr="003360FB">
              <w:rPr>
                <w:rFonts w:ascii="Cascadia Code" w:hAnsi="Cascadia Code"/>
                <w:i/>
                <w:iCs/>
              </w:rPr>
              <w:t>временные_метки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>; [сезонность]; [</w:t>
            </w:r>
            <w:proofErr w:type="spellStart"/>
            <w:r w:rsidRPr="003360FB">
              <w:rPr>
                <w:rFonts w:ascii="Cascadia Code" w:hAnsi="Cascadia Code"/>
                <w:i/>
                <w:iCs/>
              </w:rPr>
              <w:t>завершение_данных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>]; [агрегация])</w:t>
            </w:r>
          </w:p>
        </w:tc>
        <w:tc>
          <w:tcPr>
            <w:tcW w:w="3260" w:type="dxa"/>
          </w:tcPr>
          <w:p w14:paraId="05CB1C26" w14:textId="62EDCE04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будущее значение на основе модели экспоненциального сглаживания.</w:t>
            </w:r>
          </w:p>
        </w:tc>
        <w:tc>
          <w:tcPr>
            <w:tcW w:w="2976" w:type="dxa"/>
          </w:tcPr>
          <w:p w14:paraId="5C039613" w14:textId="5EB9C9D4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Применяется для прогнозирования временных рядов с сезонностью (например, продажи, спрос).</w:t>
            </w:r>
          </w:p>
        </w:tc>
        <w:tc>
          <w:tcPr>
            <w:tcW w:w="6095" w:type="dxa"/>
          </w:tcPr>
          <w:p w14:paraId="65435CD5" w14:textId="77777777" w:rsidR="003E5EC7" w:rsidRDefault="003E5EC7" w:rsidP="007B1B33">
            <w:pPr>
              <w:jc w:val="center"/>
              <w:rPr>
                <w:rFonts w:ascii="Cambria" w:hAnsi="Cambria"/>
                <w:i/>
                <w:iCs/>
              </w:rPr>
            </w:pPr>
            <w:r>
              <w:rPr>
                <w:noProof/>
              </w:rPr>
              <w:drawing>
                <wp:inline distT="0" distB="0" distL="0" distR="0" wp14:anchorId="35534976" wp14:editId="3F55009C">
                  <wp:extent cx="1362218" cy="2585545"/>
                  <wp:effectExtent l="0" t="0" r="0" b="571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2771" cy="25865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887A998" wp14:editId="391F6F8E">
                  <wp:extent cx="1889289" cy="2585545"/>
                  <wp:effectExtent l="0" t="0" r="0" b="5715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2217" cy="25895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A1408E" w14:textId="757823D9" w:rsidR="003E5EC7" w:rsidRPr="003360FB" w:rsidRDefault="003E5EC7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77" w:history="1">
              <w:r w:rsidRPr="003E5EC7">
                <w:rPr>
                  <w:rStyle w:val="ad"/>
                  <w:rFonts w:ascii="Cambria" w:hAnsi="Cambria"/>
                  <w:i/>
                  <w:iCs/>
                </w:rPr>
                <w:t>Функции предсказания в Excel</w:t>
              </w:r>
            </w:hyperlink>
          </w:p>
        </w:tc>
      </w:tr>
      <w:tr w:rsidR="003E5EC7" w:rsidRPr="003360FB" w14:paraId="201F55C5" w14:textId="77777777" w:rsidTr="00785686">
        <w:tc>
          <w:tcPr>
            <w:tcW w:w="4248" w:type="dxa"/>
          </w:tcPr>
          <w:p w14:paraId="63E7BA18" w14:textId="1D9BB1E2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t>ПРЕДСКАЗ.ETS.ДОВИНТЕРВАЛ(</w:t>
            </w:r>
            <w:proofErr w:type="spellStart"/>
            <w:r w:rsidRPr="003360FB">
              <w:rPr>
                <w:rFonts w:ascii="Cascadia Code" w:hAnsi="Cascadia Code"/>
                <w:i/>
                <w:iCs/>
              </w:rPr>
              <w:t>целевая_дата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 xml:space="preserve">; значения; </w:t>
            </w:r>
            <w:proofErr w:type="spellStart"/>
            <w:r w:rsidRPr="003360FB">
              <w:rPr>
                <w:rFonts w:ascii="Cascadia Code" w:hAnsi="Cascadia Code"/>
                <w:i/>
                <w:iCs/>
              </w:rPr>
              <w:t>временные_метки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>; [доверие]; …)</w:t>
            </w:r>
          </w:p>
        </w:tc>
        <w:tc>
          <w:tcPr>
            <w:tcW w:w="3260" w:type="dxa"/>
          </w:tcPr>
          <w:p w14:paraId="4BDB0EAC" w14:textId="27364624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доверительный интервал прогнозного значения.</w:t>
            </w:r>
          </w:p>
        </w:tc>
        <w:tc>
          <w:tcPr>
            <w:tcW w:w="2976" w:type="dxa"/>
          </w:tcPr>
          <w:p w14:paraId="2DCEC22A" w14:textId="3B440590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Используется для оценки точности прогноза временного ряда.</w:t>
            </w:r>
          </w:p>
        </w:tc>
        <w:tc>
          <w:tcPr>
            <w:tcW w:w="6095" w:type="dxa"/>
          </w:tcPr>
          <w:p w14:paraId="1C0D4D15" w14:textId="30BAB82A" w:rsidR="003E5EC7" w:rsidRDefault="003E5EC7" w:rsidP="003E5EC7">
            <w:pPr>
              <w:jc w:val="center"/>
              <w:rPr>
                <w:rFonts w:ascii="Cambria" w:hAnsi="Cambria"/>
                <w:i/>
                <w:iCs/>
              </w:rPr>
            </w:pPr>
            <w:r>
              <w:rPr>
                <w:noProof/>
              </w:rPr>
              <w:drawing>
                <wp:inline distT="0" distB="0" distL="0" distR="0" wp14:anchorId="00016BD9" wp14:editId="3949F55D">
                  <wp:extent cx="2916745" cy="2333297"/>
                  <wp:effectExtent l="0" t="0" r="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8118" cy="23583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FB8B63" w14:textId="7FF40361" w:rsidR="003E5EC7" w:rsidRPr="003360FB" w:rsidRDefault="003E5EC7" w:rsidP="003E5EC7">
            <w:pPr>
              <w:jc w:val="center"/>
              <w:rPr>
                <w:rFonts w:ascii="Cambria" w:hAnsi="Cambria"/>
                <w:i/>
                <w:iCs/>
              </w:rPr>
            </w:pPr>
            <w:hyperlink r:id="rId79" w:history="1">
              <w:r w:rsidRPr="003E5EC7">
                <w:rPr>
                  <w:rStyle w:val="ad"/>
                  <w:rFonts w:ascii="Cambria" w:hAnsi="Cambria"/>
                  <w:i/>
                  <w:iCs/>
                </w:rPr>
                <w:t>Функции предсказания в Excel</w:t>
              </w:r>
            </w:hyperlink>
          </w:p>
        </w:tc>
      </w:tr>
      <w:tr w:rsidR="003E5EC7" w:rsidRPr="003360FB" w14:paraId="6F112E11" w14:textId="77777777" w:rsidTr="00785686">
        <w:tc>
          <w:tcPr>
            <w:tcW w:w="4248" w:type="dxa"/>
          </w:tcPr>
          <w:p w14:paraId="049A59A3" w14:textId="0AA8F362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lastRenderedPageBreak/>
              <w:t xml:space="preserve">ПРЕДСКАЗ.ETS.СЕЗОННОСТЬ(значения; </w:t>
            </w:r>
            <w:proofErr w:type="spellStart"/>
            <w:r w:rsidRPr="003360FB">
              <w:rPr>
                <w:rFonts w:ascii="Cascadia Code" w:hAnsi="Cascadia Code"/>
                <w:i/>
                <w:iCs/>
              </w:rPr>
              <w:t>временные_метки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>; [</w:t>
            </w:r>
            <w:proofErr w:type="spellStart"/>
            <w:r w:rsidRPr="003360FB">
              <w:rPr>
                <w:rFonts w:ascii="Cascadia Code" w:hAnsi="Cascadia Code"/>
                <w:i/>
                <w:iCs/>
              </w:rPr>
              <w:t>завершение_данных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>]; [агрегация])</w:t>
            </w:r>
          </w:p>
        </w:tc>
        <w:tc>
          <w:tcPr>
            <w:tcW w:w="3260" w:type="dxa"/>
          </w:tcPr>
          <w:p w14:paraId="306D691B" w14:textId="6BC292EF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длину сезонного цикла, найденного в ряду.</w:t>
            </w:r>
          </w:p>
        </w:tc>
        <w:tc>
          <w:tcPr>
            <w:tcW w:w="2976" w:type="dxa"/>
          </w:tcPr>
          <w:p w14:paraId="7065EEB2" w14:textId="6A4D2E10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Применяется для анализа периодичности данных (например, ежемесячные продажи).</w:t>
            </w:r>
          </w:p>
        </w:tc>
        <w:tc>
          <w:tcPr>
            <w:tcW w:w="6095" w:type="dxa"/>
          </w:tcPr>
          <w:p w14:paraId="63226DBA" w14:textId="77777777" w:rsidR="003E5EC7" w:rsidRDefault="003E5EC7" w:rsidP="007B1B33">
            <w:pPr>
              <w:jc w:val="center"/>
              <w:rPr>
                <w:rFonts w:ascii="Cambria" w:hAnsi="Cambria"/>
                <w:i/>
                <w:iCs/>
              </w:rPr>
            </w:pPr>
            <w:r>
              <w:rPr>
                <w:noProof/>
              </w:rPr>
              <w:drawing>
                <wp:inline distT="0" distB="0" distL="0" distR="0" wp14:anchorId="7F32F139" wp14:editId="3EB63FD9">
                  <wp:extent cx="3338195" cy="2599690"/>
                  <wp:effectExtent l="0" t="0" r="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8195" cy="2599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832438" w14:textId="78B5334A" w:rsidR="003E5EC7" w:rsidRPr="003360FB" w:rsidRDefault="003E5EC7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81" w:history="1">
              <w:r w:rsidRPr="003E5EC7">
                <w:rPr>
                  <w:rStyle w:val="ad"/>
                  <w:rFonts w:ascii="Cambria" w:hAnsi="Cambria"/>
                  <w:i/>
                  <w:iCs/>
                </w:rPr>
                <w:t>Функции предсказания в Excel</w:t>
              </w:r>
            </w:hyperlink>
          </w:p>
        </w:tc>
      </w:tr>
      <w:tr w:rsidR="003E5EC7" w:rsidRPr="003360FB" w14:paraId="56FF278C" w14:textId="77777777" w:rsidTr="00785686">
        <w:tc>
          <w:tcPr>
            <w:tcW w:w="4248" w:type="dxa"/>
          </w:tcPr>
          <w:p w14:paraId="6F986779" w14:textId="7B478368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t xml:space="preserve">ПРЕДСКАЗ.ETS.СТАТ(значения; </w:t>
            </w:r>
            <w:proofErr w:type="spellStart"/>
            <w:r w:rsidRPr="003360FB">
              <w:rPr>
                <w:rFonts w:ascii="Cascadia Code" w:hAnsi="Cascadia Code"/>
                <w:i/>
                <w:iCs/>
              </w:rPr>
              <w:t>временные_метки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>; статистика; [</w:t>
            </w:r>
            <w:proofErr w:type="spellStart"/>
            <w:r w:rsidRPr="003360FB">
              <w:rPr>
                <w:rFonts w:ascii="Cascadia Code" w:hAnsi="Cascadia Code"/>
                <w:i/>
                <w:iCs/>
              </w:rPr>
              <w:t>завершение_данных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>]; [агрегация])</w:t>
            </w:r>
          </w:p>
        </w:tc>
        <w:tc>
          <w:tcPr>
            <w:tcW w:w="3260" w:type="dxa"/>
          </w:tcPr>
          <w:p w14:paraId="44C68CC9" w14:textId="07AC2492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выбранную статистическую характеристику модели ETS.</w:t>
            </w:r>
          </w:p>
        </w:tc>
        <w:tc>
          <w:tcPr>
            <w:tcW w:w="2976" w:type="dxa"/>
          </w:tcPr>
          <w:p w14:paraId="1013DBC1" w14:textId="0FC3DFE2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Используется для анализа качества прогнозной модели.</w:t>
            </w:r>
          </w:p>
        </w:tc>
        <w:tc>
          <w:tcPr>
            <w:tcW w:w="6095" w:type="dxa"/>
          </w:tcPr>
          <w:p w14:paraId="3ADDC38D" w14:textId="77777777" w:rsidR="003E5EC7" w:rsidRDefault="006D0F52" w:rsidP="007B1B33">
            <w:pPr>
              <w:jc w:val="center"/>
              <w:rPr>
                <w:rFonts w:ascii="Cambria" w:hAnsi="Cambria"/>
                <w:i/>
                <w:iCs/>
              </w:rPr>
            </w:pPr>
            <w:r>
              <w:rPr>
                <w:noProof/>
              </w:rPr>
              <w:drawing>
                <wp:inline distT="0" distB="0" distL="0" distR="0" wp14:anchorId="0DAF28E4" wp14:editId="745473F0">
                  <wp:extent cx="2853055" cy="2379345"/>
                  <wp:effectExtent l="0" t="0" r="4445" b="1905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3055" cy="2379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E241B2" w14:textId="3B82B841" w:rsidR="006D0F52" w:rsidRPr="003360FB" w:rsidRDefault="006D0F52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83" w:history="1">
              <w:r w:rsidRPr="003E5EC7">
                <w:rPr>
                  <w:rStyle w:val="ad"/>
                  <w:rFonts w:ascii="Cambria" w:hAnsi="Cambria"/>
                  <w:i/>
                  <w:iCs/>
                </w:rPr>
                <w:t>Функции предсказания в Excel</w:t>
              </w:r>
            </w:hyperlink>
          </w:p>
        </w:tc>
      </w:tr>
      <w:tr w:rsidR="003E5EC7" w:rsidRPr="00DE6963" w14:paraId="2BFBD82F" w14:textId="77777777" w:rsidTr="00785686">
        <w:tc>
          <w:tcPr>
            <w:tcW w:w="4248" w:type="dxa"/>
          </w:tcPr>
          <w:p w14:paraId="46770041" w14:textId="41B606CD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lastRenderedPageBreak/>
              <w:t xml:space="preserve">ПРЕДСКАЗ.ЛИНЕЙН(x; </w:t>
            </w:r>
            <w:proofErr w:type="spellStart"/>
            <w:r w:rsidRPr="003360FB">
              <w:rPr>
                <w:rFonts w:ascii="Cascadia Code" w:hAnsi="Cascadia Code"/>
                <w:i/>
                <w:iCs/>
              </w:rPr>
              <w:t>известные_y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 xml:space="preserve">; </w:t>
            </w:r>
            <w:proofErr w:type="spellStart"/>
            <w:r w:rsidRPr="003360FB">
              <w:rPr>
                <w:rFonts w:ascii="Cascadia Code" w:hAnsi="Cascadia Code"/>
                <w:i/>
                <w:iCs/>
              </w:rPr>
              <w:t>известные_x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>)</w:t>
            </w:r>
          </w:p>
        </w:tc>
        <w:tc>
          <w:tcPr>
            <w:tcW w:w="3260" w:type="dxa"/>
          </w:tcPr>
          <w:p w14:paraId="5E51A011" w14:textId="64AF9D38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прогнозное значение по линейной модели.</w:t>
            </w:r>
          </w:p>
        </w:tc>
        <w:tc>
          <w:tcPr>
            <w:tcW w:w="2976" w:type="dxa"/>
          </w:tcPr>
          <w:p w14:paraId="7C769FF0" w14:textId="70ED2631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Применяется для линейного трендового анализа и прогнозирования.</w:t>
            </w:r>
          </w:p>
        </w:tc>
        <w:tc>
          <w:tcPr>
            <w:tcW w:w="6095" w:type="dxa"/>
          </w:tcPr>
          <w:p w14:paraId="0D427456" w14:textId="77777777" w:rsidR="003E5EC7" w:rsidRDefault="006D0F52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6D0F52">
              <w:rPr>
                <w:rFonts w:ascii="Cambria" w:hAnsi="Cambria"/>
                <w:i/>
                <w:iCs/>
                <w:noProof/>
              </w:rPr>
              <w:drawing>
                <wp:inline distT="0" distB="0" distL="0" distR="0" wp14:anchorId="12B9967C" wp14:editId="74CECADE">
                  <wp:extent cx="3733165" cy="2687955"/>
                  <wp:effectExtent l="0" t="0" r="635" b="0"/>
                  <wp:docPr id="45" name="Рисунок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2687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E2AC60" w14:textId="22DD5DFD" w:rsidR="006D0F52" w:rsidRPr="006D0F52" w:rsidRDefault="006D0F52" w:rsidP="007B1B33">
            <w:pPr>
              <w:jc w:val="center"/>
              <w:rPr>
                <w:rFonts w:ascii="Cambria" w:hAnsi="Cambria"/>
                <w:i/>
                <w:iCs/>
                <w:lang w:val="en-US"/>
              </w:rPr>
            </w:pPr>
            <w:hyperlink r:id="rId85" w:history="1">
              <w:r w:rsidRPr="006D0F52">
                <w:rPr>
                  <w:rStyle w:val="ad"/>
                  <w:rFonts w:ascii="Cambria" w:hAnsi="Cambria"/>
                  <w:i/>
                  <w:iCs/>
                </w:rPr>
                <w:t>Функции</w:t>
              </w:r>
              <w:r w:rsidRPr="006D0F52">
                <w:rPr>
                  <w:rStyle w:val="ad"/>
                  <w:rFonts w:ascii="Cambria" w:hAnsi="Cambria"/>
                  <w:i/>
                  <w:iCs/>
                  <w:lang w:val="en-US"/>
                </w:rPr>
                <w:t xml:space="preserve"> FORECAST </w:t>
              </w:r>
              <w:r w:rsidRPr="006D0F52">
                <w:rPr>
                  <w:rStyle w:val="ad"/>
                  <w:rFonts w:ascii="Cambria" w:hAnsi="Cambria"/>
                  <w:i/>
                  <w:iCs/>
                </w:rPr>
                <w:t>и</w:t>
              </w:r>
              <w:r w:rsidRPr="006D0F52">
                <w:rPr>
                  <w:rStyle w:val="ad"/>
                  <w:rFonts w:ascii="Cambria" w:hAnsi="Cambria"/>
                  <w:i/>
                  <w:iCs/>
                  <w:lang w:val="en-US"/>
                </w:rPr>
                <w:t xml:space="preserve"> FORECAST.LINEAR</w:t>
              </w:r>
            </w:hyperlink>
          </w:p>
        </w:tc>
      </w:tr>
      <w:tr w:rsidR="003E5EC7" w:rsidRPr="003360FB" w14:paraId="0599E64E" w14:textId="77777777" w:rsidTr="00785686">
        <w:tc>
          <w:tcPr>
            <w:tcW w:w="4248" w:type="dxa"/>
          </w:tcPr>
          <w:p w14:paraId="04E94983" w14:textId="0E071A08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proofErr w:type="gramStart"/>
            <w:r w:rsidRPr="003360FB">
              <w:rPr>
                <w:rFonts w:ascii="Cascadia Code" w:hAnsi="Cascadia Code"/>
                <w:i/>
                <w:iCs/>
              </w:rPr>
              <w:t>ЧАСТОТА(</w:t>
            </w:r>
            <w:proofErr w:type="gramEnd"/>
            <w:r w:rsidRPr="003360FB">
              <w:rPr>
                <w:rFonts w:ascii="Cascadia Code" w:hAnsi="Cascadia Code"/>
                <w:i/>
                <w:iCs/>
              </w:rPr>
              <w:t>данные; интервалы)</w:t>
            </w:r>
          </w:p>
        </w:tc>
        <w:tc>
          <w:tcPr>
            <w:tcW w:w="3260" w:type="dxa"/>
          </w:tcPr>
          <w:p w14:paraId="04B5CE61" w14:textId="256AEC49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массив, показывающий, сколько значений попадает в каждый интервал.</w:t>
            </w:r>
          </w:p>
        </w:tc>
        <w:tc>
          <w:tcPr>
            <w:tcW w:w="2976" w:type="dxa"/>
          </w:tcPr>
          <w:p w14:paraId="4DBB2406" w14:textId="5EA577B5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Используется для построения гистограмм и частотных таблиц.</w:t>
            </w:r>
          </w:p>
        </w:tc>
        <w:tc>
          <w:tcPr>
            <w:tcW w:w="6095" w:type="dxa"/>
          </w:tcPr>
          <w:p w14:paraId="1F27AA2E" w14:textId="77777777" w:rsidR="003E5EC7" w:rsidRDefault="006D0F52" w:rsidP="007B1B33">
            <w:pPr>
              <w:jc w:val="center"/>
              <w:rPr>
                <w:rFonts w:ascii="Cambria" w:hAnsi="Cambria"/>
                <w:i/>
                <w:iCs/>
              </w:rPr>
            </w:pPr>
            <w:r>
              <w:rPr>
                <w:noProof/>
              </w:rPr>
              <w:drawing>
                <wp:inline distT="0" distB="0" distL="0" distR="0" wp14:anchorId="69DF37A7" wp14:editId="69260C64">
                  <wp:extent cx="3733165" cy="2845435"/>
                  <wp:effectExtent l="0" t="0" r="635" b="0"/>
                  <wp:docPr id="46" name="Рисунок 46" descr="Пример функции FREQUENC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Пример функции FREQUENC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165" cy="2845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61CA48" w14:textId="2244E937" w:rsidR="006D0F52" w:rsidRPr="003360FB" w:rsidRDefault="006D0F52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87" w:history="1">
              <w:r w:rsidRPr="006D0F52">
                <w:rPr>
                  <w:rStyle w:val="ad"/>
                  <w:rFonts w:ascii="Cambria" w:hAnsi="Cambria"/>
                  <w:i/>
                  <w:iCs/>
                </w:rPr>
                <w:t>Функция ЧАСТОТА</w:t>
              </w:r>
            </w:hyperlink>
          </w:p>
        </w:tc>
      </w:tr>
      <w:tr w:rsidR="003E5EC7" w:rsidRPr="003360FB" w14:paraId="5586ED38" w14:textId="77777777" w:rsidTr="00785686">
        <w:tc>
          <w:tcPr>
            <w:tcW w:w="4248" w:type="dxa"/>
          </w:tcPr>
          <w:p w14:paraId="30188D57" w14:textId="2A1F547C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lastRenderedPageBreak/>
              <w:t>ГАММА(x)</w:t>
            </w:r>
          </w:p>
        </w:tc>
        <w:tc>
          <w:tcPr>
            <w:tcW w:w="3260" w:type="dxa"/>
          </w:tcPr>
          <w:p w14:paraId="38F30BF6" w14:textId="7F935FBF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значение гамма-функции Γ(x).</w:t>
            </w:r>
          </w:p>
        </w:tc>
        <w:tc>
          <w:tcPr>
            <w:tcW w:w="2976" w:type="dxa"/>
          </w:tcPr>
          <w:p w14:paraId="5F1EAF89" w14:textId="7DC942A3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Применяется в распределениях (гамма-, χ²-, экспоненциальное) и теоретических расчетах вероятностей.</w:t>
            </w:r>
          </w:p>
        </w:tc>
        <w:tc>
          <w:tcPr>
            <w:tcW w:w="6095" w:type="dxa"/>
          </w:tcPr>
          <w:p w14:paraId="37410C70" w14:textId="491CD7E9" w:rsidR="006D0F52" w:rsidRPr="006D0F52" w:rsidRDefault="006D0F52" w:rsidP="006D0F52">
            <w:pPr>
              <w:jc w:val="center"/>
              <w:rPr>
                <w:rFonts w:ascii="Cambria" w:hAnsi="Cambria"/>
                <w:i/>
                <w:iCs/>
              </w:rPr>
            </w:pPr>
            <w:r w:rsidRPr="006D0F52">
              <w:rPr>
                <w:rFonts w:ascii="Cambria" w:hAnsi="Cambria"/>
                <w:i/>
                <w:iCs/>
                <w:noProof/>
              </w:rPr>
              <w:drawing>
                <wp:inline distT="0" distB="0" distL="0" distR="0" wp14:anchorId="7F2E5D63" wp14:editId="30C1932E">
                  <wp:extent cx="3733165" cy="1818005"/>
                  <wp:effectExtent l="0" t="0" r="635" b="0"/>
                  <wp:docPr id="47" name="Рисунок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1818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hyperlink r:id="rId89" w:history="1">
              <w:r w:rsidRPr="006D0F52">
                <w:rPr>
                  <w:rStyle w:val="ad"/>
                </w:rPr>
                <w:t>ГАММА (функция ГАММА)</w:t>
              </w:r>
            </w:hyperlink>
          </w:p>
        </w:tc>
      </w:tr>
      <w:tr w:rsidR="003E5EC7" w:rsidRPr="003360FB" w14:paraId="75392FBF" w14:textId="77777777" w:rsidTr="00785686">
        <w:tc>
          <w:tcPr>
            <w:tcW w:w="4248" w:type="dxa"/>
          </w:tcPr>
          <w:p w14:paraId="2EEB8321" w14:textId="1EB04E07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t>ГАММА.РАСП(x; альфа; бета; [накопленный])</w:t>
            </w:r>
          </w:p>
        </w:tc>
        <w:tc>
          <w:tcPr>
            <w:tcW w:w="3260" w:type="dxa"/>
          </w:tcPr>
          <w:p w14:paraId="1C124D66" w14:textId="718C0193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распределение Гамма (CDF или PDF).</w:t>
            </w:r>
          </w:p>
        </w:tc>
        <w:tc>
          <w:tcPr>
            <w:tcW w:w="2976" w:type="dxa"/>
          </w:tcPr>
          <w:p w14:paraId="053015AE" w14:textId="6BBCA9A0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Используется для моделирования времени между событиями, надёжности систем.</w:t>
            </w:r>
          </w:p>
        </w:tc>
        <w:tc>
          <w:tcPr>
            <w:tcW w:w="6095" w:type="dxa"/>
          </w:tcPr>
          <w:p w14:paraId="496799C9" w14:textId="77777777" w:rsidR="003E5EC7" w:rsidRDefault="006D0F52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6D0F52">
              <w:rPr>
                <w:rFonts w:ascii="Cambria" w:hAnsi="Cambria"/>
                <w:i/>
                <w:iCs/>
                <w:noProof/>
              </w:rPr>
              <w:drawing>
                <wp:inline distT="0" distB="0" distL="0" distR="0" wp14:anchorId="2C7A9DC9" wp14:editId="7703F365">
                  <wp:extent cx="3733165" cy="2780665"/>
                  <wp:effectExtent l="0" t="0" r="635" b="635"/>
                  <wp:docPr id="48" name="Рисунок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2780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BC5C99" w14:textId="787C7EEC" w:rsidR="006D0F52" w:rsidRPr="003360FB" w:rsidRDefault="006D0F52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91" w:history="1">
              <w:r w:rsidRPr="006D0F52">
                <w:rPr>
                  <w:rStyle w:val="ad"/>
                  <w:rFonts w:ascii="Cambria" w:hAnsi="Cambria"/>
                  <w:i/>
                  <w:iCs/>
                </w:rPr>
                <w:t>Функция ГАММА.РАСП</w:t>
              </w:r>
            </w:hyperlink>
          </w:p>
        </w:tc>
      </w:tr>
      <w:tr w:rsidR="003E5EC7" w:rsidRPr="003360FB" w14:paraId="56F4DD98" w14:textId="77777777" w:rsidTr="00785686">
        <w:tc>
          <w:tcPr>
            <w:tcW w:w="4248" w:type="dxa"/>
          </w:tcPr>
          <w:p w14:paraId="78CE641A" w14:textId="66798583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lastRenderedPageBreak/>
              <w:t>ГАММА.ОБР(вероятность; альфа; бета)</w:t>
            </w:r>
          </w:p>
        </w:tc>
        <w:tc>
          <w:tcPr>
            <w:tcW w:w="3260" w:type="dxa"/>
          </w:tcPr>
          <w:p w14:paraId="20E322A6" w14:textId="32476CCB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квантиль распределения Гамма.</w:t>
            </w:r>
          </w:p>
        </w:tc>
        <w:tc>
          <w:tcPr>
            <w:tcW w:w="2976" w:type="dxa"/>
          </w:tcPr>
          <w:p w14:paraId="44B4EEAE" w14:textId="2F1A06F8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Применяется для расчета критических точек распределений в вероятностных моделях.</w:t>
            </w:r>
          </w:p>
        </w:tc>
        <w:tc>
          <w:tcPr>
            <w:tcW w:w="6095" w:type="dxa"/>
          </w:tcPr>
          <w:p w14:paraId="28BED464" w14:textId="34E03C10" w:rsidR="006D0F52" w:rsidRDefault="006D0F52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6D0F52">
              <w:rPr>
                <w:rFonts w:ascii="Cambria" w:hAnsi="Cambria"/>
                <w:i/>
                <w:iCs/>
                <w:noProof/>
              </w:rPr>
              <w:drawing>
                <wp:inline distT="0" distB="0" distL="0" distR="0" wp14:anchorId="196D10C0" wp14:editId="08284E8D">
                  <wp:extent cx="3733165" cy="2032635"/>
                  <wp:effectExtent l="0" t="0" r="635" b="5715"/>
                  <wp:docPr id="49" name="Рисунок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2032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3561C6" w14:textId="7964BD4B" w:rsidR="003E5EC7" w:rsidRPr="003360FB" w:rsidRDefault="006D0F52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93" w:history="1">
              <w:r w:rsidRPr="006D0F52">
                <w:rPr>
                  <w:rStyle w:val="ad"/>
                  <w:rFonts w:ascii="Cambria" w:hAnsi="Cambria"/>
                  <w:i/>
                  <w:iCs/>
                </w:rPr>
                <w:t>ГАММА.ОБР (функция ГАММА.ОБР)</w:t>
              </w:r>
            </w:hyperlink>
          </w:p>
        </w:tc>
      </w:tr>
      <w:tr w:rsidR="003E5EC7" w:rsidRPr="003360FB" w14:paraId="1BBE17B0" w14:textId="77777777" w:rsidTr="00785686">
        <w:tc>
          <w:tcPr>
            <w:tcW w:w="4248" w:type="dxa"/>
          </w:tcPr>
          <w:p w14:paraId="3042DF47" w14:textId="0FDC26DA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t>ГАММАНЛОГ(x)</w:t>
            </w:r>
          </w:p>
        </w:tc>
        <w:tc>
          <w:tcPr>
            <w:tcW w:w="3260" w:type="dxa"/>
          </w:tcPr>
          <w:p w14:paraId="107C83EF" w14:textId="0C49D67D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натуральный логарифм гамма-функции.</w:t>
            </w:r>
          </w:p>
        </w:tc>
        <w:tc>
          <w:tcPr>
            <w:tcW w:w="2976" w:type="dxa"/>
          </w:tcPr>
          <w:p w14:paraId="13DE12D6" w14:textId="7271D74F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Используется в вычислениях, где нужно избежать переполнения при больших x.</w:t>
            </w:r>
          </w:p>
        </w:tc>
        <w:tc>
          <w:tcPr>
            <w:tcW w:w="6095" w:type="dxa"/>
          </w:tcPr>
          <w:p w14:paraId="15BCACE0" w14:textId="77777777" w:rsidR="003E5EC7" w:rsidRDefault="006D0F52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6D0F52">
              <w:rPr>
                <w:rFonts w:ascii="Cambria" w:hAnsi="Cambria"/>
                <w:i/>
                <w:iCs/>
                <w:noProof/>
              </w:rPr>
              <w:drawing>
                <wp:inline distT="0" distB="0" distL="0" distR="0" wp14:anchorId="50627CAB" wp14:editId="6D559ED5">
                  <wp:extent cx="3733165" cy="635635"/>
                  <wp:effectExtent l="0" t="0" r="635" b="0"/>
                  <wp:docPr id="50" name="Рисунок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635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855942" w14:textId="6996D513" w:rsidR="006D0F52" w:rsidRPr="003360FB" w:rsidRDefault="006D0F52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95" w:history="1">
              <w:r w:rsidRPr="006D0F52">
                <w:rPr>
                  <w:rStyle w:val="ad"/>
                  <w:rFonts w:ascii="Cambria" w:hAnsi="Cambria"/>
                  <w:i/>
                  <w:iCs/>
                </w:rPr>
                <w:t>Функция ГАММАНЛОГ</w:t>
              </w:r>
            </w:hyperlink>
          </w:p>
        </w:tc>
      </w:tr>
      <w:tr w:rsidR="003E5EC7" w:rsidRPr="003360FB" w14:paraId="638678B2" w14:textId="77777777" w:rsidTr="00785686">
        <w:tc>
          <w:tcPr>
            <w:tcW w:w="4248" w:type="dxa"/>
          </w:tcPr>
          <w:p w14:paraId="10C582DE" w14:textId="6EF9EBFF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t>ГАММАНЛОГ.ТОЧН(x)</w:t>
            </w:r>
            <w:r w:rsidRPr="003360FB">
              <w:rPr>
                <w:rFonts w:ascii="Cascadia Code" w:hAnsi="Cascadia Code"/>
                <w:i/>
                <w:iCs/>
              </w:rPr>
              <w:tab/>
            </w:r>
          </w:p>
        </w:tc>
        <w:tc>
          <w:tcPr>
            <w:tcW w:w="3260" w:type="dxa"/>
          </w:tcPr>
          <w:p w14:paraId="043A3EDE" w14:textId="0D902CCB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То же, что ГАММАLN, но с улучшенной точностью.</w:t>
            </w:r>
          </w:p>
        </w:tc>
        <w:tc>
          <w:tcPr>
            <w:tcW w:w="2976" w:type="dxa"/>
          </w:tcPr>
          <w:p w14:paraId="498A7150" w14:textId="4C69BB79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Применяется для точных вероятностных расчётов.</w:t>
            </w:r>
          </w:p>
        </w:tc>
        <w:tc>
          <w:tcPr>
            <w:tcW w:w="6095" w:type="dxa"/>
          </w:tcPr>
          <w:p w14:paraId="5F29D969" w14:textId="26208093" w:rsidR="003E5EC7" w:rsidRPr="003360FB" w:rsidRDefault="006D0F52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6D0F52">
              <w:rPr>
                <w:rFonts w:ascii="Cambria" w:hAnsi="Cambria"/>
                <w:i/>
                <w:iCs/>
                <w:noProof/>
              </w:rPr>
              <w:drawing>
                <wp:inline distT="0" distB="0" distL="0" distR="0" wp14:anchorId="2A3F5E5D" wp14:editId="5C13EBE0">
                  <wp:extent cx="3733165" cy="619760"/>
                  <wp:effectExtent l="0" t="0" r="635" b="8890"/>
                  <wp:docPr id="51" name="Рисунок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619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/>
                <w:i/>
                <w:iCs/>
              </w:rPr>
              <w:br/>
            </w:r>
            <w:hyperlink r:id="rId97" w:history="1">
              <w:r w:rsidRPr="006D0F52">
                <w:rPr>
                  <w:rStyle w:val="ad"/>
                  <w:rFonts w:ascii="Cambria" w:hAnsi="Cambria"/>
                  <w:i/>
                  <w:iCs/>
                </w:rPr>
                <w:t>ГАММАНЛОГ.ТОЧН (функция ГАММАНЛОГ.ТОЧН)</w:t>
              </w:r>
            </w:hyperlink>
          </w:p>
        </w:tc>
      </w:tr>
      <w:tr w:rsidR="003E5EC7" w:rsidRPr="003360FB" w14:paraId="7BA1971E" w14:textId="77777777" w:rsidTr="00785686">
        <w:tc>
          <w:tcPr>
            <w:tcW w:w="4248" w:type="dxa"/>
          </w:tcPr>
          <w:p w14:paraId="49B44AB9" w14:textId="2079B487" w:rsidR="003E5EC7" w:rsidRPr="003360FB" w:rsidRDefault="003E5EC7" w:rsidP="003360FB">
            <w:pPr>
              <w:tabs>
                <w:tab w:val="left" w:pos="3990"/>
              </w:tabs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t>ГАУСС(z)</w:t>
            </w:r>
          </w:p>
        </w:tc>
        <w:tc>
          <w:tcPr>
            <w:tcW w:w="3260" w:type="dxa"/>
          </w:tcPr>
          <w:p w14:paraId="24A387A1" w14:textId="00367A79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вероятность того, что стандартная нормально распределённая случайная величина ≤ z.</w:t>
            </w:r>
          </w:p>
        </w:tc>
        <w:tc>
          <w:tcPr>
            <w:tcW w:w="2976" w:type="dxa"/>
          </w:tcPr>
          <w:p w14:paraId="3096FEF6" w14:textId="725C1845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Используется при нахождении вероятностей стандартного нормального распределения.</w:t>
            </w:r>
          </w:p>
        </w:tc>
        <w:tc>
          <w:tcPr>
            <w:tcW w:w="6095" w:type="dxa"/>
          </w:tcPr>
          <w:p w14:paraId="1AC88250" w14:textId="77777777" w:rsidR="003E5EC7" w:rsidRDefault="006D0F52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6D0F52">
              <w:rPr>
                <w:rFonts w:ascii="Cambria" w:hAnsi="Cambria"/>
                <w:i/>
                <w:iCs/>
                <w:noProof/>
              </w:rPr>
              <w:drawing>
                <wp:inline distT="0" distB="0" distL="0" distR="0" wp14:anchorId="3C184DF1" wp14:editId="0B72ED06">
                  <wp:extent cx="3733165" cy="891540"/>
                  <wp:effectExtent l="0" t="0" r="635" b="3810"/>
                  <wp:docPr id="52" name="Рисунок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891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BFE42F" w14:textId="2A7E4988" w:rsidR="006D0F52" w:rsidRPr="003360FB" w:rsidRDefault="006D0F52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99" w:history="1">
              <w:r w:rsidRPr="006D0F52">
                <w:rPr>
                  <w:rStyle w:val="ad"/>
                  <w:rFonts w:ascii="Cambria" w:hAnsi="Cambria"/>
                  <w:i/>
                  <w:iCs/>
                </w:rPr>
                <w:t>ГАУСС (функция ГАУСС)</w:t>
              </w:r>
            </w:hyperlink>
          </w:p>
        </w:tc>
      </w:tr>
      <w:tr w:rsidR="003E5EC7" w:rsidRPr="003360FB" w14:paraId="7EB906FB" w14:textId="77777777" w:rsidTr="00785686">
        <w:tc>
          <w:tcPr>
            <w:tcW w:w="4248" w:type="dxa"/>
          </w:tcPr>
          <w:p w14:paraId="0FDCF1FD" w14:textId="183AEA8F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proofErr w:type="gramStart"/>
            <w:r w:rsidRPr="003360FB">
              <w:rPr>
                <w:rFonts w:ascii="Cascadia Code" w:hAnsi="Cascadia Code"/>
                <w:i/>
                <w:iCs/>
              </w:rPr>
              <w:lastRenderedPageBreak/>
              <w:t>СРГЕОМ(</w:t>
            </w:r>
            <w:proofErr w:type="gramEnd"/>
            <w:r w:rsidRPr="003360FB">
              <w:rPr>
                <w:rFonts w:ascii="Cascadia Code" w:hAnsi="Cascadia Code"/>
                <w:i/>
                <w:iCs/>
              </w:rPr>
              <w:t>число1; [число2]; …)</w:t>
            </w:r>
          </w:p>
        </w:tc>
        <w:tc>
          <w:tcPr>
            <w:tcW w:w="3260" w:type="dxa"/>
          </w:tcPr>
          <w:p w14:paraId="2A3C3C99" w14:textId="24D122BA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среднее геометрическое.</w:t>
            </w:r>
          </w:p>
        </w:tc>
        <w:tc>
          <w:tcPr>
            <w:tcW w:w="2976" w:type="dxa"/>
          </w:tcPr>
          <w:p w14:paraId="63ED75B6" w14:textId="2B89CFEB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Применяется для анализа средних темпов роста, инвестиционных доходностей.</w:t>
            </w:r>
          </w:p>
        </w:tc>
        <w:tc>
          <w:tcPr>
            <w:tcW w:w="6095" w:type="dxa"/>
          </w:tcPr>
          <w:p w14:paraId="6AC70897" w14:textId="77777777" w:rsidR="003E5EC7" w:rsidRDefault="006D0F52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6D0F52">
              <w:rPr>
                <w:rFonts w:ascii="Cambria" w:hAnsi="Cambria"/>
                <w:i/>
                <w:iCs/>
                <w:noProof/>
              </w:rPr>
              <w:drawing>
                <wp:inline distT="0" distB="0" distL="0" distR="0" wp14:anchorId="46EE9C83" wp14:editId="4AF7155F">
                  <wp:extent cx="3733165" cy="3086735"/>
                  <wp:effectExtent l="0" t="0" r="635" b="0"/>
                  <wp:docPr id="53" name="Рисунок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3086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C9AB30" w14:textId="598BAF34" w:rsidR="006D0F52" w:rsidRPr="003360FB" w:rsidRDefault="006D0F52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101" w:history="1">
              <w:r w:rsidRPr="006D0F52">
                <w:rPr>
                  <w:rStyle w:val="ad"/>
                  <w:rFonts w:ascii="Cambria" w:hAnsi="Cambria"/>
                  <w:i/>
                  <w:iCs/>
                </w:rPr>
                <w:t>Функция СРГЕОМ</w:t>
              </w:r>
            </w:hyperlink>
          </w:p>
        </w:tc>
      </w:tr>
      <w:tr w:rsidR="003E5EC7" w:rsidRPr="003360FB" w14:paraId="1C9827CD" w14:textId="77777777" w:rsidTr="00785686">
        <w:tc>
          <w:tcPr>
            <w:tcW w:w="4248" w:type="dxa"/>
          </w:tcPr>
          <w:p w14:paraId="13D95732" w14:textId="7C8D77FC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proofErr w:type="gramStart"/>
            <w:r w:rsidRPr="003360FB">
              <w:rPr>
                <w:rFonts w:ascii="Cascadia Code" w:hAnsi="Cascadia Code"/>
                <w:i/>
                <w:iCs/>
              </w:rPr>
              <w:t>СРГАРМ(</w:t>
            </w:r>
            <w:proofErr w:type="gramEnd"/>
            <w:r w:rsidRPr="003360FB">
              <w:rPr>
                <w:rFonts w:ascii="Cascadia Code" w:hAnsi="Cascadia Code"/>
                <w:i/>
                <w:iCs/>
              </w:rPr>
              <w:t>число1; [число2]; …)</w:t>
            </w:r>
          </w:p>
        </w:tc>
        <w:tc>
          <w:tcPr>
            <w:tcW w:w="3260" w:type="dxa"/>
          </w:tcPr>
          <w:p w14:paraId="13F2D75C" w14:textId="0815991F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среднее гармоническое.</w:t>
            </w:r>
          </w:p>
        </w:tc>
        <w:tc>
          <w:tcPr>
            <w:tcW w:w="2976" w:type="dxa"/>
          </w:tcPr>
          <w:p w14:paraId="663C8EC1" w14:textId="76C64DF0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Используется при вычислении средних скоростей, производительности и других величин, выраженных "в единицах на единицу".</w:t>
            </w:r>
          </w:p>
        </w:tc>
        <w:tc>
          <w:tcPr>
            <w:tcW w:w="6095" w:type="dxa"/>
          </w:tcPr>
          <w:p w14:paraId="796B44B3" w14:textId="77777777" w:rsidR="003E5EC7" w:rsidRDefault="006D0F52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6D0F52">
              <w:rPr>
                <w:rFonts w:ascii="Cambria" w:hAnsi="Cambria"/>
                <w:i/>
                <w:iCs/>
                <w:noProof/>
              </w:rPr>
              <w:drawing>
                <wp:inline distT="0" distB="0" distL="0" distR="0" wp14:anchorId="067C755E" wp14:editId="6FAF3A23">
                  <wp:extent cx="3733165" cy="3137535"/>
                  <wp:effectExtent l="0" t="0" r="635" b="5715"/>
                  <wp:docPr id="54" name="Рисунок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3137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3D7401" w14:textId="64644D4A" w:rsidR="006D0F52" w:rsidRPr="003360FB" w:rsidRDefault="006D0F52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103" w:history="1">
              <w:r w:rsidRPr="006D0F52">
                <w:rPr>
                  <w:rStyle w:val="ad"/>
                  <w:rFonts w:ascii="Cambria" w:hAnsi="Cambria"/>
                  <w:i/>
                  <w:iCs/>
                </w:rPr>
                <w:t>Функция СРГАРМ</w:t>
              </w:r>
            </w:hyperlink>
          </w:p>
        </w:tc>
      </w:tr>
      <w:tr w:rsidR="003E5EC7" w:rsidRPr="003360FB" w14:paraId="6700D8E3" w14:textId="77777777" w:rsidTr="00785686">
        <w:tc>
          <w:tcPr>
            <w:tcW w:w="4248" w:type="dxa"/>
          </w:tcPr>
          <w:p w14:paraId="50033874" w14:textId="5D48D06B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lastRenderedPageBreak/>
              <w:t xml:space="preserve">ГИПЕРГЕОМ.РАСП(x; </w:t>
            </w:r>
            <w:proofErr w:type="spellStart"/>
            <w:r w:rsidRPr="003360FB">
              <w:rPr>
                <w:rFonts w:ascii="Cascadia Code" w:hAnsi="Cascadia Code"/>
                <w:i/>
                <w:iCs/>
              </w:rPr>
              <w:t>успехи_в_генеральной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 xml:space="preserve">; </w:t>
            </w:r>
            <w:proofErr w:type="spellStart"/>
            <w:r w:rsidRPr="003360FB">
              <w:rPr>
                <w:rFonts w:ascii="Cascadia Code" w:hAnsi="Cascadia Code"/>
                <w:i/>
                <w:iCs/>
              </w:rPr>
              <w:t>размер_выборки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 xml:space="preserve">; </w:t>
            </w:r>
            <w:proofErr w:type="spellStart"/>
            <w:r w:rsidRPr="003360FB">
              <w:rPr>
                <w:rFonts w:ascii="Cascadia Code" w:hAnsi="Cascadia Code"/>
                <w:i/>
                <w:iCs/>
              </w:rPr>
              <w:t>успехи_в_выборке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>; [накопленный])</w:t>
            </w:r>
          </w:p>
        </w:tc>
        <w:tc>
          <w:tcPr>
            <w:tcW w:w="3260" w:type="dxa"/>
          </w:tcPr>
          <w:p w14:paraId="26999A5A" w14:textId="7200F2D7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гипергеометрическое распределение.</w:t>
            </w:r>
          </w:p>
        </w:tc>
        <w:tc>
          <w:tcPr>
            <w:tcW w:w="2976" w:type="dxa"/>
          </w:tcPr>
          <w:p w14:paraId="6DC32ADC" w14:textId="743562C2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Применяется при расчете вероятностей отбора объектов без возвращения (например, вероятность вытянуть 3 красные карты из 10).</w:t>
            </w:r>
          </w:p>
        </w:tc>
        <w:tc>
          <w:tcPr>
            <w:tcW w:w="6095" w:type="dxa"/>
          </w:tcPr>
          <w:p w14:paraId="56505658" w14:textId="77777777" w:rsidR="003E5EC7" w:rsidRDefault="001E1259" w:rsidP="001E1259">
            <w:pPr>
              <w:rPr>
                <w:rFonts w:ascii="Cambria" w:hAnsi="Cambria"/>
                <w:i/>
                <w:iCs/>
              </w:rPr>
            </w:pPr>
            <w:r w:rsidRPr="001E1259">
              <w:rPr>
                <w:rFonts w:ascii="Cambria" w:hAnsi="Cambria"/>
                <w:i/>
                <w:iCs/>
                <w:noProof/>
              </w:rPr>
              <w:drawing>
                <wp:inline distT="0" distB="0" distL="0" distR="0" wp14:anchorId="45E3BBD7" wp14:editId="4CAA0AE9">
                  <wp:extent cx="3733165" cy="3115945"/>
                  <wp:effectExtent l="0" t="0" r="635" b="8255"/>
                  <wp:docPr id="55" name="Рисунок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3115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5034A7" w14:textId="5BAFF095" w:rsidR="001E1259" w:rsidRPr="003360FB" w:rsidRDefault="001E1259" w:rsidP="001E1259">
            <w:pPr>
              <w:jc w:val="center"/>
              <w:rPr>
                <w:rFonts w:ascii="Cambria" w:hAnsi="Cambria"/>
                <w:i/>
                <w:iCs/>
              </w:rPr>
            </w:pPr>
            <w:hyperlink r:id="rId105" w:history="1">
              <w:r w:rsidRPr="001E1259">
                <w:rPr>
                  <w:rStyle w:val="ad"/>
                  <w:rFonts w:ascii="Cambria" w:hAnsi="Cambria"/>
                  <w:i/>
                  <w:iCs/>
                </w:rPr>
                <w:t>Функция ГИПЕРГЕОМ.РАСП</w:t>
              </w:r>
            </w:hyperlink>
          </w:p>
        </w:tc>
      </w:tr>
      <w:tr w:rsidR="003E5EC7" w:rsidRPr="003360FB" w14:paraId="188C45DD" w14:textId="77777777" w:rsidTr="00785686">
        <w:tc>
          <w:tcPr>
            <w:tcW w:w="4248" w:type="dxa"/>
          </w:tcPr>
          <w:p w14:paraId="18543314" w14:textId="7968AEAE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proofErr w:type="gramStart"/>
            <w:r w:rsidRPr="003360FB">
              <w:rPr>
                <w:rFonts w:ascii="Cascadia Code" w:hAnsi="Cascadia Code"/>
                <w:i/>
                <w:iCs/>
              </w:rPr>
              <w:t>ОТРЕЗОК(</w:t>
            </w:r>
            <w:proofErr w:type="spellStart"/>
            <w:proofErr w:type="gramEnd"/>
            <w:r w:rsidRPr="003360FB">
              <w:rPr>
                <w:rFonts w:ascii="Cascadia Code" w:hAnsi="Cascadia Code"/>
                <w:i/>
                <w:iCs/>
              </w:rPr>
              <w:t>известные_y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 xml:space="preserve">; </w:t>
            </w:r>
            <w:proofErr w:type="spellStart"/>
            <w:r w:rsidRPr="003360FB">
              <w:rPr>
                <w:rFonts w:ascii="Cascadia Code" w:hAnsi="Cascadia Code"/>
                <w:i/>
                <w:iCs/>
              </w:rPr>
              <w:t>известные_x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>)</w:t>
            </w:r>
          </w:p>
        </w:tc>
        <w:tc>
          <w:tcPr>
            <w:tcW w:w="3260" w:type="dxa"/>
          </w:tcPr>
          <w:p w14:paraId="7138432E" w14:textId="3456C75B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точку пересечения (b₀) линии регрессии с осью Y.</w:t>
            </w:r>
          </w:p>
        </w:tc>
        <w:tc>
          <w:tcPr>
            <w:tcW w:w="2976" w:type="dxa"/>
          </w:tcPr>
          <w:p w14:paraId="16762F67" w14:textId="00EDDAA4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 xml:space="preserve">Используется при вычислении уравнения линейной регрессии (y = b₀ + </w:t>
            </w:r>
            <w:proofErr w:type="spellStart"/>
            <w:r w:rsidRPr="003360FB">
              <w:rPr>
                <w:rFonts w:ascii="Cambria" w:hAnsi="Cambria"/>
                <w:i/>
                <w:iCs/>
              </w:rPr>
              <w:t>b₁x</w:t>
            </w:r>
            <w:proofErr w:type="spellEnd"/>
            <w:r w:rsidRPr="003360FB">
              <w:rPr>
                <w:rFonts w:ascii="Cambria" w:hAnsi="Cambria"/>
                <w:i/>
                <w:iCs/>
              </w:rPr>
              <w:t>).</w:t>
            </w:r>
          </w:p>
        </w:tc>
        <w:tc>
          <w:tcPr>
            <w:tcW w:w="6095" w:type="dxa"/>
          </w:tcPr>
          <w:p w14:paraId="4227E9FD" w14:textId="77777777" w:rsidR="003E5EC7" w:rsidRDefault="001E1259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1E1259">
              <w:rPr>
                <w:rFonts w:ascii="Cambria" w:hAnsi="Cambria"/>
                <w:i/>
                <w:iCs/>
                <w:noProof/>
              </w:rPr>
              <w:drawing>
                <wp:inline distT="0" distB="0" distL="0" distR="0" wp14:anchorId="04CBDC33" wp14:editId="1BCB4894">
                  <wp:extent cx="3733165" cy="2872740"/>
                  <wp:effectExtent l="0" t="0" r="635" b="3810"/>
                  <wp:docPr id="56" name="Рисунок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2872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054747" w14:textId="1302FEFC" w:rsidR="001E1259" w:rsidRPr="003360FB" w:rsidRDefault="001E1259" w:rsidP="001E1259">
            <w:pPr>
              <w:jc w:val="center"/>
              <w:rPr>
                <w:rFonts w:ascii="Cambria" w:hAnsi="Cambria"/>
                <w:i/>
                <w:iCs/>
              </w:rPr>
            </w:pPr>
            <w:hyperlink r:id="rId107" w:history="1">
              <w:r w:rsidRPr="001E1259">
                <w:rPr>
                  <w:rStyle w:val="ad"/>
                  <w:rFonts w:ascii="Cambria" w:hAnsi="Cambria"/>
                  <w:i/>
                  <w:iCs/>
                </w:rPr>
                <w:t>Функция ОТРЕЗОК</w:t>
              </w:r>
            </w:hyperlink>
          </w:p>
        </w:tc>
      </w:tr>
      <w:tr w:rsidR="003E5EC7" w:rsidRPr="003360FB" w14:paraId="16B3FA5B" w14:textId="77777777" w:rsidTr="00785686">
        <w:tc>
          <w:tcPr>
            <w:tcW w:w="4248" w:type="dxa"/>
          </w:tcPr>
          <w:p w14:paraId="1849E01E" w14:textId="7A37D53E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proofErr w:type="gramStart"/>
            <w:r w:rsidRPr="003360FB">
              <w:rPr>
                <w:rFonts w:ascii="Cascadia Code" w:hAnsi="Cascadia Code"/>
                <w:i/>
                <w:iCs/>
              </w:rPr>
              <w:lastRenderedPageBreak/>
              <w:t>ЭКСЦЕСС(</w:t>
            </w:r>
            <w:proofErr w:type="gramEnd"/>
            <w:r w:rsidRPr="003360FB">
              <w:rPr>
                <w:rFonts w:ascii="Cascadia Code" w:hAnsi="Cascadia Code"/>
                <w:i/>
                <w:iCs/>
              </w:rPr>
              <w:t>число1; [число2]; …)</w:t>
            </w:r>
          </w:p>
        </w:tc>
        <w:tc>
          <w:tcPr>
            <w:tcW w:w="3260" w:type="dxa"/>
          </w:tcPr>
          <w:p w14:paraId="65279F43" w14:textId="574F932E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эксцесс (показатель «</w:t>
            </w:r>
            <w:proofErr w:type="spellStart"/>
            <w:r w:rsidRPr="003360FB">
              <w:rPr>
                <w:rFonts w:ascii="Cambria" w:hAnsi="Cambria"/>
                <w:i/>
                <w:iCs/>
              </w:rPr>
              <w:t>островершинности</w:t>
            </w:r>
            <w:proofErr w:type="spellEnd"/>
            <w:r w:rsidRPr="003360FB">
              <w:rPr>
                <w:rFonts w:ascii="Cambria" w:hAnsi="Cambria"/>
                <w:i/>
                <w:iCs/>
              </w:rPr>
              <w:t>») распределения.</w:t>
            </w:r>
          </w:p>
        </w:tc>
        <w:tc>
          <w:tcPr>
            <w:tcW w:w="2976" w:type="dxa"/>
          </w:tcPr>
          <w:p w14:paraId="3C15A84E" w14:textId="5AF07378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Применяется для анализа формы распределений данных (оценка "плоское" или "острое").</w:t>
            </w:r>
          </w:p>
        </w:tc>
        <w:tc>
          <w:tcPr>
            <w:tcW w:w="6095" w:type="dxa"/>
          </w:tcPr>
          <w:p w14:paraId="42D9A2BB" w14:textId="77777777" w:rsidR="003E5EC7" w:rsidRDefault="001E1259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1E1259">
              <w:rPr>
                <w:rFonts w:ascii="Cambria" w:hAnsi="Cambria"/>
                <w:i/>
                <w:iCs/>
                <w:noProof/>
              </w:rPr>
              <w:drawing>
                <wp:inline distT="0" distB="0" distL="0" distR="0" wp14:anchorId="21B58CCB" wp14:editId="4CE70DA7">
                  <wp:extent cx="3733165" cy="4105910"/>
                  <wp:effectExtent l="0" t="0" r="635" b="8890"/>
                  <wp:docPr id="57" name="Рисунок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410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E67F72" w14:textId="5909EAAA" w:rsidR="001E1259" w:rsidRPr="003360FB" w:rsidRDefault="001E1259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109" w:history="1">
              <w:r w:rsidRPr="001E1259">
                <w:rPr>
                  <w:rStyle w:val="ad"/>
                  <w:rFonts w:ascii="Cambria" w:hAnsi="Cambria"/>
                  <w:i/>
                  <w:iCs/>
                </w:rPr>
                <w:t>Функция ЭКСЦЕСС</w:t>
              </w:r>
            </w:hyperlink>
          </w:p>
        </w:tc>
      </w:tr>
      <w:tr w:rsidR="003E5EC7" w:rsidRPr="003360FB" w14:paraId="1B272F53" w14:textId="77777777" w:rsidTr="00785686">
        <w:tc>
          <w:tcPr>
            <w:tcW w:w="4248" w:type="dxa"/>
          </w:tcPr>
          <w:p w14:paraId="1471EBCA" w14:textId="439CE91B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proofErr w:type="gramStart"/>
            <w:r w:rsidRPr="003360FB">
              <w:rPr>
                <w:rFonts w:ascii="Cascadia Code" w:hAnsi="Cascadia Code"/>
                <w:i/>
                <w:iCs/>
              </w:rPr>
              <w:lastRenderedPageBreak/>
              <w:t>НАИБОЛЬШИЙ(</w:t>
            </w:r>
            <w:proofErr w:type="gramEnd"/>
            <w:r w:rsidRPr="003360FB">
              <w:rPr>
                <w:rFonts w:ascii="Cascadia Code" w:hAnsi="Cascadia Code"/>
                <w:i/>
                <w:iCs/>
              </w:rPr>
              <w:t>массив; k)</w:t>
            </w:r>
          </w:p>
        </w:tc>
        <w:tc>
          <w:tcPr>
            <w:tcW w:w="3260" w:type="dxa"/>
          </w:tcPr>
          <w:p w14:paraId="716F6E2F" w14:textId="375975A9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k-е наибольшее значение в массиве.</w:t>
            </w:r>
          </w:p>
        </w:tc>
        <w:tc>
          <w:tcPr>
            <w:tcW w:w="2976" w:type="dxa"/>
          </w:tcPr>
          <w:p w14:paraId="5AE2FE0E" w14:textId="6AB96E13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Используется для анализа экстремальных значений и выбросов в выборке.</w:t>
            </w:r>
          </w:p>
        </w:tc>
        <w:tc>
          <w:tcPr>
            <w:tcW w:w="6095" w:type="dxa"/>
          </w:tcPr>
          <w:p w14:paraId="0B1BAA67" w14:textId="77777777" w:rsidR="003E5EC7" w:rsidRDefault="001E1259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1E1259">
              <w:rPr>
                <w:rFonts w:ascii="Cambria" w:hAnsi="Cambria"/>
                <w:i/>
                <w:iCs/>
                <w:noProof/>
              </w:rPr>
              <w:drawing>
                <wp:inline distT="0" distB="0" distL="0" distR="0" wp14:anchorId="6BB9A3EF" wp14:editId="0B6A67C3">
                  <wp:extent cx="3623417" cy="2809858"/>
                  <wp:effectExtent l="0" t="0" r="0" b="0"/>
                  <wp:docPr id="58" name="Рисунок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0039" cy="28149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393806" w14:textId="648069D5" w:rsidR="001E1259" w:rsidRPr="00137FC5" w:rsidRDefault="00137FC5" w:rsidP="001E1259">
            <w:pPr>
              <w:jc w:val="center"/>
              <w:rPr>
                <w:rFonts w:ascii="Cambria" w:hAnsi="Cambria"/>
                <w:i/>
                <w:iCs/>
              </w:rPr>
            </w:pPr>
            <w:hyperlink r:id="rId111" w:history="1">
              <w:r>
                <w:rPr>
                  <w:rStyle w:val="ad"/>
                  <w:rFonts w:ascii="Cambria" w:hAnsi="Cambria"/>
                  <w:i/>
                  <w:iCs/>
                </w:rPr>
                <w:t>Функция НАИБОЛЬШИЙ</w:t>
              </w:r>
            </w:hyperlink>
          </w:p>
        </w:tc>
      </w:tr>
      <w:tr w:rsidR="003E5EC7" w:rsidRPr="003360FB" w14:paraId="14B18CDB" w14:textId="77777777" w:rsidTr="00785686">
        <w:tc>
          <w:tcPr>
            <w:tcW w:w="4248" w:type="dxa"/>
          </w:tcPr>
          <w:p w14:paraId="0087BDCD" w14:textId="0C38231B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proofErr w:type="gramStart"/>
            <w:r w:rsidRPr="003360FB">
              <w:rPr>
                <w:rFonts w:ascii="Cascadia Code" w:hAnsi="Cascadia Code"/>
                <w:i/>
                <w:iCs/>
              </w:rPr>
              <w:t>НАИМЕНЬШИЙ(</w:t>
            </w:r>
            <w:proofErr w:type="gramEnd"/>
            <w:r w:rsidRPr="003360FB">
              <w:rPr>
                <w:rFonts w:ascii="Cascadia Code" w:hAnsi="Cascadia Code"/>
                <w:i/>
                <w:iCs/>
              </w:rPr>
              <w:t>массив; k)</w:t>
            </w:r>
          </w:p>
        </w:tc>
        <w:tc>
          <w:tcPr>
            <w:tcW w:w="3260" w:type="dxa"/>
          </w:tcPr>
          <w:p w14:paraId="72890AC1" w14:textId="161241EF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k-е наименьшее значение в массиве.</w:t>
            </w:r>
          </w:p>
        </w:tc>
        <w:tc>
          <w:tcPr>
            <w:tcW w:w="2976" w:type="dxa"/>
          </w:tcPr>
          <w:p w14:paraId="0E6E918B" w14:textId="7BC7E278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Применяется при анализе минимумов или нижних квантилей.</w:t>
            </w:r>
          </w:p>
        </w:tc>
        <w:tc>
          <w:tcPr>
            <w:tcW w:w="6095" w:type="dxa"/>
          </w:tcPr>
          <w:p w14:paraId="67C53E76" w14:textId="77777777" w:rsidR="003E5EC7" w:rsidRDefault="00137FC5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137FC5">
              <w:rPr>
                <w:rFonts w:ascii="Cambria" w:hAnsi="Cambria"/>
                <w:i/>
                <w:iCs/>
                <w:noProof/>
              </w:rPr>
              <w:drawing>
                <wp:inline distT="0" distB="0" distL="0" distR="0" wp14:anchorId="6AC08180" wp14:editId="19761F8F">
                  <wp:extent cx="3121572" cy="3422101"/>
                  <wp:effectExtent l="0" t="0" r="3175" b="6985"/>
                  <wp:docPr id="59" name="Рисунок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1921" cy="34444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D23113" w14:textId="7005D4EC" w:rsidR="00137FC5" w:rsidRPr="003360FB" w:rsidRDefault="00137FC5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113" w:history="1">
              <w:r w:rsidRPr="00137FC5">
                <w:rPr>
                  <w:rStyle w:val="ad"/>
                  <w:rFonts w:ascii="Cambria" w:hAnsi="Cambria"/>
                  <w:i/>
                  <w:iCs/>
                </w:rPr>
                <w:t>Функция НАИМЕНЬШИЙ</w:t>
              </w:r>
            </w:hyperlink>
          </w:p>
        </w:tc>
      </w:tr>
      <w:tr w:rsidR="003E5EC7" w:rsidRPr="003360FB" w14:paraId="51D83CD4" w14:textId="77777777" w:rsidTr="00785686">
        <w:tc>
          <w:tcPr>
            <w:tcW w:w="4248" w:type="dxa"/>
          </w:tcPr>
          <w:p w14:paraId="076581EC" w14:textId="6F593AC4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proofErr w:type="gramStart"/>
            <w:r w:rsidRPr="003360FB">
              <w:rPr>
                <w:rFonts w:ascii="Cascadia Code" w:hAnsi="Cascadia Code"/>
                <w:i/>
                <w:iCs/>
              </w:rPr>
              <w:lastRenderedPageBreak/>
              <w:t>ЛИНЕЙН(</w:t>
            </w:r>
            <w:proofErr w:type="spellStart"/>
            <w:proofErr w:type="gramEnd"/>
            <w:r w:rsidRPr="003360FB">
              <w:rPr>
                <w:rFonts w:ascii="Cascadia Code" w:hAnsi="Cascadia Code"/>
                <w:i/>
                <w:iCs/>
              </w:rPr>
              <w:t>известные_y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>; [</w:t>
            </w:r>
            <w:proofErr w:type="spellStart"/>
            <w:r w:rsidRPr="003360FB">
              <w:rPr>
                <w:rFonts w:ascii="Cascadia Code" w:hAnsi="Cascadia Code"/>
                <w:i/>
                <w:iCs/>
              </w:rPr>
              <w:t>известные_x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>]; [константа]; [статистика])</w:t>
            </w:r>
          </w:p>
        </w:tc>
        <w:tc>
          <w:tcPr>
            <w:tcW w:w="3260" w:type="dxa"/>
          </w:tcPr>
          <w:p w14:paraId="5C35FDCB" w14:textId="5547E24A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параметры линейной регрессии (b₁, b₀ и статистику).</w:t>
            </w:r>
          </w:p>
        </w:tc>
        <w:tc>
          <w:tcPr>
            <w:tcW w:w="2976" w:type="dxa"/>
          </w:tcPr>
          <w:p w14:paraId="1E564464" w14:textId="288B2CF0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Используется для построения модели линейной зависимости и оценки качества регрессии.</w:t>
            </w:r>
          </w:p>
        </w:tc>
        <w:tc>
          <w:tcPr>
            <w:tcW w:w="6095" w:type="dxa"/>
          </w:tcPr>
          <w:p w14:paraId="4A288C7A" w14:textId="77777777" w:rsidR="003E5EC7" w:rsidRDefault="00137FC5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137FC5">
              <w:rPr>
                <w:rFonts w:ascii="Cambria" w:hAnsi="Cambria"/>
                <w:i/>
                <w:iCs/>
                <w:noProof/>
              </w:rPr>
              <w:drawing>
                <wp:inline distT="0" distB="0" distL="0" distR="0" wp14:anchorId="19848D69" wp14:editId="0D31C433">
                  <wp:extent cx="3733165" cy="4451985"/>
                  <wp:effectExtent l="0" t="0" r="635" b="5715"/>
                  <wp:docPr id="60" name="Рисунок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4451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8A7C87" w14:textId="01F75DFB" w:rsidR="00137FC5" w:rsidRPr="003360FB" w:rsidRDefault="00137FC5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115" w:history="1">
              <w:r w:rsidRPr="00137FC5">
                <w:rPr>
                  <w:rStyle w:val="ad"/>
                  <w:rFonts w:ascii="Cambria" w:hAnsi="Cambria"/>
                  <w:i/>
                  <w:iCs/>
                </w:rPr>
                <w:t>Функция</w:t>
              </w:r>
            </w:hyperlink>
          </w:p>
        </w:tc>
      </w:tr>
      <w:tr w:rsidR="003E5EC7" w:rsidRPr="003360FB" w14:paraId="4DE47855" w14:textId="77777777" w:rsidTr="00785686">
        <w:tc>
          <w:tcPr>
            <w:tcW w:w="4248" w:type="dxa"/>
          </w:tcPr>
          <w:p w14:paraId="48038189" w14:textId="206F5B4D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proofErr w:type="gramStart"/>
            <w:r w:rsidRPr="003360FB">
              <w:rPr>
                <w:rFonts w:ascii="Cascadia Code" w:hAnsi="Cascadia Code"/>
                <w:i/>
                <w:iCs/>
              </w:rPr>
              <w:lastRenderedPageBreak/>
              <w:t>ЛГРФПРИБЛ(</w:t>
            </w:r>
            <w:proofErr w:type="spellStart"/>
            <w:proofErr w:type="gramEnd"/>
            <w:r w:rsidRPr="003360FB">
              <w:rPr>
                <w:rFonts w:ascii="Cascadia Code" w:hAnsi="Cascadia Code"/>
                <w:i/>
                <w:iCs/>
              </w:rPr>
              <w:t>известные_y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>; [</w:t>
            </w:r>
            <w:proofErr w:type="spellStart"/>
            <w:r w:rsidRPr="003360FB">
              <w:rPr>
                <w:rFonts w:ascii="Cascadia Code" w:hAnsi="Cascadia Code"/>
                <w:i/>
                <w:iCs/>
              </w:rPr>
              <w:t>известные_x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>]; [константа]; [статистика])</w:t>
            </w:r>
          </w:p>
        </w:tc>
        <w:tc>
          <w:tcPr>
            <w:tcW w:w="3260" w:type="dxa"/>
          </w:tcPr>
          <w:p w14:paraId="498D4BCC" w14:textId="1E5E2C0A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параметры экспоненциальной регрессии.</w:t>
            </w:r>
          </w:p>
        </w:tc>
        <w:tc>
          <w:tcPr>
            <w:tcW w:w="2976" w:type="dxa"/>
          </w:tcPr>
          <w:p w14:paraId="4CA1A195" w14:textId="3E070D88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Применяется при моделировании экспоненциального роста или убывания.</w:t>
            </w:r>
          </w:p>
        </w:tc>
        <w:tc>
          <w:tcPr>
            <w:tcW w:w="6095" w:type="dxa"/>
          </w:tcPr>
          <w:p w14:paraId="2291B5F8" w14:textId="77777777" w:rsidR="003E5EC7" w:rsidRDefault="00137FC5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137FC5">
              <w:rPr>
                <w:rFonts w:ascii="Cambria" w:hAnsi="Cambria"/>
                <w:i/>
                <w:iCs/>
                <w:noProof/>
              </w:rPr>
              <w:drawing>
                <wp:inline distT="0" distB="0" distL="0" distR="0" wp14:anchorId="7BE3A07E" wp14:editId="6690F5AF">
                  <wp:extent cx="3410426" cy="2248214"/>
                  <wp:effectExtent l="0" t="0" r="0" b="0"/>
                  <wp:docPr id="61" name="Рисунок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0426" cy="2248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594ED7" w14:textId="77777777" w:rsidR="00137FC5" w:rsidRDefault="00137FC5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137FC5">
              <w:rPr>
                <w:rFonts w:ascii="Cambria" w:hAnsi="Cambria"/>
                <w:i/>
                <w:iCs/>
                <w:noProof/>
              </w:rPr>
              <w:drawing>
                <wp:inline distT="0" distB="0" distL="0" distR="0" wp14:anchorId="517E1127" wp14:editId="62090A94">
                  <wp:extent cx="3683238" cy="1487329"/>
                  <wp:effectExtent l="0" t="0" r="0" b="0"/>
                  <wp:docPr id="62" name="Рисунок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3852" cy="14875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C0AE1D" w14:textId="1E6E3D87" w:rsidR="00137FC5" w:rsidRPr="003360FB" w:rsidRDefault="00137FC5" w:rsidP="00137FC5">
            <w:pPr>
              <w:jc w:val="center"/>
              <w:rPr>
                <w:rFonts w:ascii="Cambria" w:hAnsi="Cambria"/>
                <w:i/>
                <w:iCs/>
              </w:rPr>
            </w:pPr>
            <w:hyperlink r:id="rId118" w:history="1">
              <w:r w:rsidRPr="00137FC5">
                <w:rPr>
                  <w:rStyle w:val="ad"/>
                  <w:rFonts w:ascii="Cambria" w:hAnsi="Cambria"/>
                  <w:i/>
                  <w:iCs/>
                </w:rPr>
                <w:t>ЛГРФПРИБЛ (LOGEST)</w:t>
              </w:r>
            </w:hyperlink>
          </w:p>
        </w:tc>
      </w:tr>
      <w:tr w:rsidR="003E5EC7" w:rsidRPr="003360FB" w14:paraId="7E131A84" w14:textId="77777777" w:rsidTr="00785686">
        <w:tc>
          <w:tcPr>
            <w:tcW w:w="4248" w:type="dxa"/>
          </w:tcPr>
          <w:p w14:paraId="1F6F7AF6" w14:textId="57990895" w:rsidR="003E5EC7" w:rsidRPr="003360FB" w:rsidRDefault="00137FC5" w:rsidP="003360FB">
            <w:pPr>
              <w:rPr>
                <w:rFonts w:ascii="Cascadia Code" w:hAnsi="Cascadia Code"/>
                <w:i/>
                <w:iCs/>
              </w:rPr>
            </w:pPr>
            <w:r>
              <w:rPr>
                <w:rFonts w:ascii="Cascadia Code" w:hAnsi="Cascadia Code"/>
                <w:i/>
                <w:iCs/>
              </w:rPr>
              <w:t>ЛОГНОРМ.</w:t>
            </w:r>
            <w:r w:rsidR="003E5EC7" w:rsidRPr="003360FB">
              <w:rPr>
                <w:rFonts w:ascii="Cascadia Code" w:hAnsi="Cascadia Code"/>
                <w:i/>
                <w:iCs/>
              </w:rPr>
              <w:t xml:space="preserve">ОБР(вероятность; среднее; </w:t>
            </w:r>
            <w:proofErr w:type="spellStart"/>
            <w:r w:rsidR="003E5EC7" w:rsidRPr="003360FB">
              <w:rPr>
                <w:rFonts w:ascii="Cascadia Code" w:hAnsi="Cascadia Code"/>
                <w:i/>
                <w:iCs/>
              </w:rPr>
              <w:t>стандартное_откл</w:t>
            </w:r>
            <w:proofErr w:type="spellEnd"/>
            <w:r w:rsidR="003E5EC7" w:rsidRPr="003360FB">
              <w:rPr>
                <w:rFonts w:ascii="Cascadia Code" w:hAnsi="Cascadia Code"/>
                <w:i/>
                <w:iCs/>
              </w:rPr>
              <w:t>)</w:t>
            </w:r>
          </w:p>
        </w:tc>
        <w:tc>
          <w:tcPr>
            <w:tcW w:w="3260" w:type="dxa"/>
          </w:tcPr>
          <w:p w14:paraId="12CD00AB" w14:textId="63C6F331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квантиль логнормального распределения.</w:t>
            </w:r>
          </w:p>
        </w:tc>
        <w:tc>
          <w:tcPr>
            <w:tcW w:w="2976" w:type="dxa"/>
          </w:tcPr>
          <w:p w14:paraId="5D9F56AB" w14:textId="765B8D59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Используется для моделирования данных, где значения не могут быть отрицательными (например, доходы).</w:t>
            </w:r>
          </w:p>
        </w:tc>
        <w:tc>
          <w:tcPr>
            <w:tcW w:w="6095" w:type="dxa"/>
          </w:tcPr>
          <w:p w14:paraId="0CFE9620" w14:textId="77777777" w:rsidR="003E5EC7" w:rsidRDefault="00137FC5" w:rsidP="007B1B33">
            <w:pPr>
              <w:jc w:val="center"/>
              <w:rPr>
                <w:rFonts w:ascii="Cambria" w:hAnsi="Cambria"/>
                <w:i/>
                <w:iCs/>
                <w:lang w:val="en-US"/>
              </w:rPr>
            </w:pPr>
            <w:r w:rsidRPr="00137FC5">
              <w:rPr>
                <w:rFonts w:ascii="Cambria" w:hAnsi="Cambria"/>
                <w:i/>
                <w:iCs/>
                <w:noProof/>
                <w:lang w:val="en-US"/>
              </w:rPr>
              <w:drawing>
                <wp:inline distT="0" distB="0" distL="0" distR="0" wp14:anchorId="45791700" wp14:editId="51743955">
                  <wp:extent cx="3733165" cy="2014855"/>
                  <wp:effectExtent l="0" t="0" r="635" b="4445"/>
                  <wp:docPr id="63" name="Рисунок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2014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CCC0F4" w14:textId="65ADF042" w:rsidR="00137FC5" w:rsidRPr="00137FC5" w:rsidRDefault="00137FC5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120" w:history="1">
              <w:r w:rsidRPr="00137FC5">
                <w:rPr>
                  <w:rStyle w:val="ad"/>
                  <w:rFonts w:ascii="Cambria" w:hAnsi="Cambria"/>
                  <w:i/>
                  <w:iCs/>
                </w:rPr>
                <w:t>ЛОГНОРМ.ОБР (функция ЛОГНОРМ.ОБР)</w:t>
              </w:r>
            </w:hyperlink>
          </w:p>
        </w:tc>
      </w:tr>
      <w:tr w:rsidR="003E5EC7" w:rsidRPr="003360FB" w14:paraId="427A14BA" w14:textId="77777777" w:rsidTr="00785686">
        <w:tc>
          <w:tcPr>
            <w:tcW w:w="4248" w:type="dxa"/>
          </w:tcPr>
          <w:p w14:paraId="516C9BD0" w14:textId="1534C3BA" w:rsidR="003E5EC7" w:rsidRPr="003360FB" w:rsidRDefault="003E5EC7" w:rsidP="003360FB">
            <w:pPr>
              <w:tabs>
                <w:tab w:val="left" w:pos="4125"/>
              </w:tabs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lastRenderedPageBreak/>
              <w:t xml:space="preserve">ЛОГНОРМ.РАСП(x; среднее; </w:t>
            </w:r>
            <w:proofErr w:type="spellStart"/>
            <w:r w:rsidRPr="003360FB">
              <w:rPr>
                <w:rFonts w:ascii="Cascadia Code" w:hAnsi="Cascadia Code"/>
                <w:i/>
                <w:iCs/>
              </w:rPr>
              <w:t>стандартное_откл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>; [накопленный])</w:t>
            </w:r>
          </w:p>
        </w:tc>
        <w:tc>
          <w:tcPr>
            <w:tcW w:w="3260" w:type="dxa"/>
          </w:tcPr>
          <w:p w14:paraId="4EA24CAF" w14:textId="153BC8F5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логнормальное распределение (CDF или PDF).</w:t>
            </w:r>
          </w:p>
        </w:tc>
        <w:tc>
          <w:tcPr>
            <w:tcW w:w="2976" w:type="dxa"/>
          </w:tcPr>
          <w:p w14:paraId="4364B269" w14:textId="5AB40FD8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Применяется для описания распределений с положительным перекосом (например, время выполнения задач).</w:t>
            </w:r>
          </w:p>
        </w:tc>
        <w:tc>
          <w:tcPr>
            <w:tcW w:w="6095" w:type="dxa"/>
          </w:tcPr>
          <w:p w14:paraId="3A16B631" w14:textId="77777777" w:rsidR="003E5EC7" w:rsidRDefault="00137FC5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137FC5">
              <w:rPr>
                <w:rFonts w:ascii="Cambria" w:hAnsi="Cambria"/>
                <w:i/>
                <w:iCs/>
                <w:noProof/>
              </w:rPr>
              <w:drawing>
                <wp:inline distT="0" distB="0" distL="0" distR="0" wp14:anchorId="6703A6D3" wp14:editId="1223E045">
                  <wp:extent cx="3733165" cy="2687955"/>
                  <wp:effectExtent l="0" t="0" r="635" b="0"/>
                  <wp:docPr id="64" name="Рисунок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2687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1D4203" w14:textId="0B5142B5" w:rsidR="00137FC5" w:rsidRPr="003360FB" w:rsidRDefault="00137FC5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122" w:history="1">
              <w:r w:rsidRPr="00137FC5">
                <w:rPr>
                  <w:rStyle w:val="ad"/>
                  <w:rFonts w:ascii="Cambria" w:hAnsi="Cambria"/>
                  <w:i/>
                  <w:iCs/>
                </w:rPr>
                <w:t>ЛОГНОРМ.РАСП (функция ЛОГНОРМ.РАСП)</w:t>
              </w:r>
            </w:hyperlink>
          </w:p>
        </w:tc>
      </w:tr>
      <w:tr w:rsidR="003E5EC7" w:rsidRPr="003360FB" w14:paraId="3B0939CE" w14:textId="77777777" w:rsidTr="00785686">
        <w:tc>
          <w:tcPr>
            <w:tcW w:w="4248" w:type="dxa"/>
          </w:tcPr>
          <w:p w14:paraId="2066C390" w14:textId="66EDF3F9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proofErr w:type="gramStart"/>
            <w:r w:rsidRPr="003360FB">
              <w:rPr>
                <w:rFonts w:ascii="Cascadia Code" w:hAnsi="Cascadia Code"/>
                <w:i/>
                <w:iCs/>
              </w:rPr>
              <w:t>МАКС(</w:t>
            </w:r>
            <w:proofErr w:type="gramEnd"/>
            <w:r w:rsidRPr="003360FB">
              <w:rPr>
                <w:rFonts w:ascii="Cascadia Code" w:hAnsi="Cascadia Code"/>
                <w:i/>
                <w:iCs/>
              </w:rPr>
              <w:t>число1; [число2]; …)</w:t>
            </w:r>
          </w:p>
        </w:tc>
        <w:tc>
          <w:tcPr>
            <w:tcW w:w="3260" w:type="dxa"/>
          </w:tcPr>
          <w:p w14:paraId="2169205D" w14:textId="3C06FCE8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максимальное значение среди аргументов.</w:t>
            </w:r>
          </w:p>
        </w:tc>
        <w:tc>
          <w:tcPr>
            <w:tcW w:w="2976" w:type="dxa"/>
          </w:tcPr>
          <w:p w14:paraId="590B5A56" w14:textId="5A065CAF" w:rsidR="003E5EC7" w:rsidRPr="003360FB" w:rsidRDefault="003E5EC7" w:rsidP="003360FB">
            <w:pPr>
              <w:tabs>
                <w:tab w:val="left" w:pos="1215"/>
              </w:tabs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Применяется для анализа диапазонов, нахождения экстремумов выборки.</w:t>
            </w:r>
            <w:r w:rsidRPr="003360FB">
              <w:rPr>
                <w:rFonts w:ascii="Cambria" w:hAnsi="Cambria"/>
                <w:i/>
                <w:iCs/>
              </w:rPr>
              <w:tab/>
            </w:r>
          </w:p>
        </w:tc>
        <w:tc>
          <w:tcPr>
            <w:tcW w:w="6095" w:type="dxa"/>
          </w:tcPr>
          <w:p w14:paraId="3EBC636A" w14:textId="77777777" w:rsidR="003E5EC7" w:rsidRDefault="00137FC5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137FC5">
              <w:rPr>
                <w:rFonts w:ascii="Cambria" w:hAnsi="Cambria"/>
                <w:i/>
                <w:iCs/>
                <w:noProof/>
              </w:rPr>
              <w:drawing>
                <wp:inline distT="0" distB="0" distL="0" distR="0" wp14:anchorId="6B3691F7" wp14:editId="278AA76B">
                  <wp:extent cx="3733165" cy="2848610"/>
                  <wp:effectExtent l="0" t="0" r="635" b="8890"/>
                  <wp:docPr id="65" name="Рисунок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2848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958B2E" w14:textId="04DC1B9B" w:rsidR="00137FC5" w:rsidRPr="003360FB" w:rsidRDefault="00137FC5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124" w:history="1">
              <w:r w:rsidRPr="00137FC5">
                <w:rPr>
                  <w:rStyle w:val="ad"/>
                  <w:rFonts w:ascii="Cambria" w:hAnsi="Cambria"/>
                  <w:i/>
                  <w:iCs/>
                </w:rPr>
                <w:t>Функция МАКС</w:t>
              </w:r>
            </w:hyperlink>
          </w:p>
        </w:tc>
      </w:tr>
      <w:tr w:rsidR="003E5EC7" w:rsidRPr="003360FB" w14:paraId="413C6392" w14:textId="77777777" w:rsidTr="00785686">
        <w:tc>
          <w:tcPr>
            <w:tcW w:w="4248" w:type="dxa"/>
          </w:tcPr>
          <w:p w14:paraId="25F94B0D" w14:textId="4AA61032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proofErr w:type="gramStart"/>
            <w:r w:rsidRPr="003360FB">
              <w:rPr>
                <w:rFonts w:ascii="Cascadia Code" w:hAnsi="Cascadia Code"/>
                <w:i/>
                <w:iCs/>
              </w:rPr>
              <w:lastRenderedPageBreak/>
              <w:t>МАКСА(</w:t>
            </w:r>
            <w:proofErr w:type="gramEnd"/>
            <w:r w:rsidRPr="003360FB">
              <w:rPr>
                <w:rFonts w:ascii="Cascadia Code" w:hAnsi="Cascadia Code"/>
                <w:i/>
                <w:iCs/>
              </w:rPr>
              <w:t>значение1; [значение2]; …)</w:t>
            </w:r>
          </w:p>
        </w:tc>
        <w:tc>
          <w:tcPr>
            <w:tcW w:w="3260" w:type="dxa"/>
          </w:tcPr>
          <w:p w14:paraId="67C0ED4A" w14:textId="1DC7739F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наибольшее значение, включая числа, текст и логические значения (TRUE=1, FALSE=0).</w:t>
            </w:r>
          </w:p>
        </w:tc>
        <w:tc>
          <w:tcPr>
            <w:tcW w:w="2976" w:type="dxa"/>
          </w:tcPr>
          <w:p w14:paraId="6F5C193B" w14:textId="55C7DF16" w:rsidR="003E5EC7" w:rsidRPr="003360FB" w:rsidRDefault="003E5EC7" w:rsidP="003360FB">
            <w:pPr>
              <w:tabs>
                <w:tab w:val="left" w:pos="1275"/>
              </w:tabs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Применяется при работе с данными, содержащими логические флаги или текстовые значения.</w:t>
            </w:r>
          </w:p>
        </w:tc>
        <w:tc>
          <w:tcPr>
            <w:tcW w:w="6095" w:type="dxa"/>
          </w:tcPr>
          <w:p w14:paraId="408989BA" w14:textId="77777777" w:rsidR="003E5EC7" w:rsidRDefault="00137FC5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137FC5">
              <w:rPr>
                <w:rFonts w:ascii="Cambria" w:hAnsi="Cambria"/>
                <w:i/>
                <w:iCs/>
                <w:noProof/>
              </w:rPr>
              <w:drawing>
                <wp:inline distT="0" distB="0" distL="0" distR="0" wp14:anchorId="2DAA388B" wp14:editId="7647F878">
                  <wp:extent cx="3733165" cy="2647950"/>
                  <wp:effectExtent l="0" t="0" r="635" b="0"/>
                  <wp:docPr id="66" name="Рисунок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2647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40D51C" w14:textId="6CBA5288" w:rsidR="00137FC5" w:rsidRPr="003360FB" w:rsidRDefault="00137FC5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126" w:history="1">
              <w:r w:rsidRPr="00137FC5">
                <w:rPr>
                  <w:rStyle w:val="ad"/>
                  <w:rFonts w:ascii="Cambria" w:hAnsi="Cambria"/>
                  <w:i/>
                  <w:iCs/>
                </w:rPr>
                <w:t>Функция МАКСА</w:t>
              </w:r>
            </w:hyperlink>
          </w:p>
        </w:tc>
      </w:tr>
      <w:tr w:rsidR="003E5EC7" w:rsidRPr="003360FB" w14:paraId="15A48A14" w14:textId="77777777" w:rsidTr="00785686">
        <w:tc>
          <w:tcPr>
            <w:tcW w:w="4248" w:type="dxa"/>
          </w:tcPr>
          <w:p w14:paraId="48563D01" w14:textId="1F10D0F3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proofErr w:type="gramStart"/>
            <w:r w:rsidRPr="003360FB">
              <w:rPr>
                <w:rFonts w:ascii="Cascadia Code" w:hAnsi="Cascadia Code"/>
                <w:i/>
                <w:iCs/>
              </w:rPr>
              <w:t>МАКСЕСЛИ(</w:t>
            </w:r>
            <w:proofErr w:type="spellStart"/>
            <w:proofErr w:type="gramEnd"/>
            <w:r w:rsidRPr="003360FB">
              <w:rPr>
                <w:rFonts w:ascii="Cascadia Code" w:hAnsi="Cascadia Code"/>
                <w:i/>
                <w:iCs/>
              </w:rPr>
              <w:t>макс_диапазон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>; диапазон_условия1; критерий1; …)</w:t>
            </w:r>
          </w:p>
        </w:tc>
        <w:tc>
          <w:tcPr>
            <w:tcW w:w="3260" w:type="dxa"/>
          </w:tcPr>
          <w:p w14:paraId="2F6F3B1D" w14:textId="491A5CD9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максимальное значение в диапазоне, удовлетворяющее нескольким условиям.</w:t>
            </w:r>
          </w:p>
        </w:tc>
        <w:tc>
          <w:tcPr>
            <w:tcW w:w="2976" w:type="dxa"/>
          </w:tcPr>
          <w:p w14:paraId="593B82A7" w14:textId="356AC336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Используется при условном анализе данных, например, поиск максимального дохода по региону.</w:t>
            </w:r>
          </w:p>
        </w:tc>
        <w:tc>
          <w:tcPr>
            <w:tcW w:w="6095" w:type="dxa"/>
          </w:tcPr>
          <w:p w14:paraId="3D7972F6" w14:textId="77777777" w:rsidR="003E5EC7" w:rsidRDefault="00137FC5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137FC5">
              <w:rPr>
                <w:rFonts w:ascii="Cambria" w:hAnsi="Cambria"/>
                <w:i/>
                <w:iCs/>
                <w:noProof/>
              </w:rPr>
              <w:drawing>
                <wp:inline distT="0" distB="0" distL="0" distR="0" wp14:anchorId="478B5AF1" wp14:editId="482CB813">
                  <wp:extent cx="3733165" cy="3244850"/>
                  <wp:effectExtent l="0" t="0" r="635" b="0"/>
                  <wp:docPr id="67" name="Рисунок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324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102692" w14:textId="48BFF310" w:rsidR="00137FC5" w:rsidRPr="003360FB" w:rsidRDefault="00137FC5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128" w:history="1">
              <w:r w:rsidRPr="00137FC5">
                <w:rPr>
                  <w:rStyle w:val="ad"/>
                  <w:rFonts w:ascii="Cambria" w:hAnsi="Cambria"/>
                  <w:i/>
                  <w:iCs/>
                </w:rPr>
                <w:t>МАКСЕСЛИ</w:t>
              </w:r>
            </w:hyperlink>
          </w:p>
        </w:tc>
      </w:tr>
      <w:tr w:rsidR="003E5EC7" w:rsidRPr="003360FB" w14:paraId="124C38B1" w14:textId="77777777" w:rsidTr="00785686">
        <w:tc>
          <w:tcPr>
            <w:tcW w:w="4248" w:type="dxa"/>
          </w:tcPr>
          <w:p w14:paraId="3657C0C9" w14:textId="4A75A2C4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proofErr w:type="gramStart"/>
            <w:r w:rsidRPr="003360FB">
              <w:rPr>
                <w:rFonts w:ascii="Cascadia Code" w:hAnsi="Cascadia Code"/>
                <w:i/>
                <w:iCs/>
              </w:rPr>
              <w:lastRenderedPageBreak/>
              <w:t>МЕДИАНА(</w:t>
            </w:r>
            <w:proofErr w:type="gramEnd"/>
            <w:r w:rsidRPr="003360FB">
              <w:rPr>
                <w:rFonts w:ascii="Cascadia Code" w:hAnsi="Cascadia Code"/>
                <w:i/>
                <w:iCs/>
              </w:rPr>
              <w:t>число1; [число2]; …)</w:t>
            </w:r>
          </w:p>
        </w:tc>
        <w:tc>
          <w:tcPr>
            <w:tcW w:w="3260" w:type="dxa"/>
          </w:tcPr>
          <w:p w14:paraId="5F8BB33D" w14:textId="6B279AC9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медиану набора данных.</w:t>
            </w:r>
          </w:p>
        </w:tc>
        <w:tc>
          <w:tcPr>
            <w:tcW w:w="2976" w:type="dxa"/>
          </w:tcPr>
          <w:p w14:paraId="0D680B4C" w14:textId="23CA98FA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Применяется для оценки центральной тенденции, устойчивой к выбросам.</w:t>
            </w:r>
          </w:p>
        </w:tc>
        <w:tc>
          <w:tcPr>
            <w:tcW w:w="6095" w:type="dxa"/>
          </w:tcPr>
          <w:p w14:paraId="6D907495" w14:textId="77777777" w:rsidR="003E5EC7" w:rsidRDefault="006B7A10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6B7A10">
              <w:rPr>
                <w:rFonts w:ascii="Cambria" w:hAnsi="Cambria"/>
                <w:i/>
                <w:iCs/>
                <w:noProof/>
              </w:rPr>
              <w:drawing>
                <wp:inline distT="0" distB="0" distL="0" distR="0" wp14:anchorId="4512FFB6" wp14:editId="04E8C835">
                  <wp:extent cx="3733165" cy="3473450"/>
                  <wp:effectExtent l="0" t="0" r="635" b="0"/>
                  <wp:docPr id="68" name="Рисунок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347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8617CE" w14:textId="63C42EC3" w:rsidR="006B7A10" w:rsidRPr="003360FB" w:rsidRDefault="006B7A10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130" w:history="1">
              <w:r w:rsidRPr="006B7A10">
                <w:rPr>
                  <w:rStyle w:val="ad"/>
                  <w:rFonts w:ascii="Cambria" w:hAnsi="Cambria"/>
                  <w:i/>
                  <w:iCs/>
                </w:rPr>
                <w:t>Функция МЕДИАНА</w:t>
              </w:r>
            </w:hyperlink>
          </w:p>
        </w:tc>
      </w:tr>
      <w:tr w:rsidR="003E5EC7" w:rsidRPr="003360FB" w14:paraId="248F936D" w14:textId="77777777" w:rsidTr="00785686">
        <w:tc>
          <w:tcPr>
            <w:tcW w:w="4248" w:type="dxa"/>
          </w:tcPr>
          <w:p w14:paraId="390CEE91" w14:textId="032FEB47" w:rsidR="003E5EC7" w:rsidRPr="003360FB" w:rsidRDefault="003E5EC7" w:rsidP="003360FB">
            <w:pPr>
              <w:tabs>
                <w:tab w:val="left" w:pos="4635"/>
              </w:tabs>
              <w:rPr>
                <w:rFonts w:ascii="Cascadia Code" w:hAnsi="Cascadia Code"/>
                <w:i/>
                <w:iCs/>
              </w:rPr>
            </w:pPr>
            <w:proofErr w:type="gramStart"/>
            <w:r w:rsidRPr="003360FB">
              <w:rPr>
                <w:rFonts w:ascii="Cascadia Code" w:hAnsi="Cascadia Code"/>
                <w:i/>
                <w:iCs/>
              </w:rPr>
              <w:t>МИН(</w:t>
            </w:r>
            <w:proofErr w:type="gramEnd"/>
            <w:r w:rsidRPr="003360FB">
              <w:rPr>
                <w:rFonts w:ascii="Cascadia Code" w:hAnsi="Cascadia Code"/>
                <w:i/>
                <w:iCs/>
              </w:rPr>
              <w:t>число1; [число2]; …)</w:t>
            </w:r>
          </w:p>
        </w:tc>
        <w:tc>
          <w:tcPr>
            <w:tcW w:w="3260" w:type="dxa"/>
          </w:tcPr>
          <w:p w14:paraId="4028F409" w14:textId="1DA33D60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минимальное значение в списке аргументов.</w:t>
            </w:r>
          </w:p>
        </w:tc>
        <w:tc>
          <w:tcPr>
            <w:tcW w:w="2976" w:type="dxa"/>
          </w:tcPr>
          <w:p w14:paraId="7E26E26B" w14:textId="47A257C3" w:rsidR="003E5EC7" w:rsidRPr="003360FB" w:rsidRDefault="003E5EC7" w:rsidP="003360FB">
            <w:pPr>
              <w:tabs>
                <w:tab w:val="left" w:pos="1140"/>
              </w:tabs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Используется для нахождения нижней границы или экстремальных значений.</w:t>
            </w:r>
          </w:p>
        </w:tc>
        <w:tc>
          <w:tcPr>
            <w:tcW w:w="6095" w:type="dxa"/>
          </w:tcPr>
          <w:p w14:paraId="2557AEBF" w14:textId="77777777" w:rsidR="003E5EC7" w:rsidRDefault="006B7A10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6B7A10">
              <w:rPr>
                <w:rFonts w:ascii="Cambria" w:hAnsi="Cambria"/>
                <w:i/>
                <w:iCs/>
                <w:noProof/>
              </w:rPr>
              <w:drawing>
                <wp:inline distT="0" distB="0" distL="0" distR="0" wp14:anchorId="473414F0" wp14:editId="6DB6F220">
                  <wp:extent cx="3534440" cy="2680138"/>
                  <wp:effectExtent l="0" t="0" r="8890" b="6350"/>
                  <wp:docPr id="69" name="Рисунок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6298" cy="2681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C92B51" w14:textId="03D8991F" w:rsidR="006B7A10" w:rsidRPr="003360FB" w:rsidRDefault="006B7A10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132" w:history="1">
              <w:r w:rsidRPr="006B7A10">
                <w:rPr>
                  <w:rStyle w:val="ad"/>
                  <w:rFonts w:ascii="Cambria" w:hAnsi="Cambria"/>
                  <w:i/>
                  <w:iCs/>
                </w:rPr>
                <w:t>Функция МИН</w:t>
              </w:r>
            </w:hyperlink>
          </w:p>
        </w:tc>
      </w:tr>
      <w:tr w:rsidR="003E5EC7" w:rsidRPr="003360FB" w14:paraId="1093F8AA" w14:textId="77777777" w:rsidTr="00785686">
        <w:tc>
          <w:tcPr>
            <w:tcW w:w="4248" w:type="dxa"/>
          </w:tcPr>
          <w:p w14:paraId="273BA32B" w14:textId="382ED082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proofErr w:type="gramStart"/>
            <w:r w:rsidRPr="003360FB">
              <w:rPr>
                <w:rFonts w:ascii="Cascadia Code" w:hAnsi="Cascadia Code"/>
                <w:i/>
                <w:iCs/>
              </w:rPr>
              <w:lastRenderedPageBreak/>
              <w:t>МИНА(</w:t>
            </w:r>
            <w:proofErr w:type="gramEnd"/>
            <w:r w:rsidRPr="003360FB">
              <w:rPr>
                <w:rFonts w:ascii="Cascadia Code" w:hAnsi="Cascadia Code"/>
                <w:i/>
                <w:iCs/>
              </w:rPr>
              <w:t>значение1; [значение2]; …)</w:t>
            </w:r>
          </w:p>
        </w:tc>
        <w:tc>
          <w:tcPr>
            <w:tcW w:w="3260" w:type="dxa"/>
          </w:tcPr>
          <w:p w14:paraId="35EF7101" w14:textId="1B9E72CE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наименьшее значение, включая логические и текстовые значения.</w:t>
            </w:r>
          </w:p>
        </w:tc>
        <w:tc>
          <w:tcPr>
            <w:tcW w:w="2976" w:type="dxa"/>
          </w:tcPr>
          <w:p w14:paraId="3DCEF8AC" w14:textId="284FE491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Применяется в ситуациях, где данные представлены не только числами.</w:t>
            </w:r>
          </w:p>
        </w:tc>
        <w:tc>
          <w:tcPr>
            <w:tcW w:w="6095" w:type="dxa"/>
          </w:tcPr>
          <w:p w14:paraId="182074BB" w14:textId="77777777" w:rsidR="003E5EC7" w:rsidRDefault="006B7A10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6B7A10">
              <w:rPr>
                <w:rFonts w:ascii="Cambria" w:hAnsi="Cambria"/>
                <w:i/>
                <w:iCs/>
                <w:noProof/>
              </w:rPr>
              <w:drawing>
                <wp:inline distT="0" distB="0" distL="0" distR="0" wp14:anchorId="498CFDA6" wp14:editId="40EBAD8F">
                  <wp:extent cx="3733165" cy="2655570"/>
                  <wp:effectExtent l="0" t="0" r="635" b="0"/>
                  <wp:docPr id="70" name="Рисунок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2655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26B8FF" w14:textId="06E6C073" w:rsidR="006B7A10" w:rsidRPr="003360FB" w:rsidRDefault="006B7A10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134" w:history="1">
              <w:r w:rsidRPr="006B7A10">
                <w:rPr>
                  <w:rStyle w:val="ad"/>
                  <w:rFonts w:ascii="Cambria" w:hAnsi="Cambria"/>
                  <w:i/>
                  <w:iCs/>
                </w:rPr>
                <w:t>Функция МИНА</w:t>
              </w:r>
            </w:hyperlink>
          </w:p>
        </w:tc>
      </w:tr>
      <w:tr w:rsidR="003E5EC7" w:rsidRPr="003360FB" w14:paraId="500BFDAC" w14:textId="77777777" w:rsidTr="00785686">
        <w:tc>
          <w:tcPr>
            <w:tcW w:w="4248" w:type="dxa"/>
          </w:tcPr>
          <w:p w14:paraId="6D077F0B" w14:textId="51D6D9C0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proofErr w:type="gramStart"/>
            <w:r w:rsidRPr="003360FB">
              <w:rPr>
                <w:rFonts w:ascii="Cascadia Code" w:hAnsi="Cascadia Code"/>
                <w:i/>
                <w:iCs/>
              </w:rPr>
              <w:t>МИНЕСЛИ(</w:t>
            </w:r>
            <w:proofErr w:type="spellStart"/>
            <w:proofErr w:type="gramEnd"/>
            <w:r w:rsidRPr="003360FB">
              <w:rPr>
                <w:rFonts w:ascii="Cascadia Code" w:hAnsi="Cascadia Code"/>
                <w:i/>
                <w:iCs/>
              </w:rPr>
              <w:t>мин_диапазон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>; диапазон_условия1; критерий1; …)</w:t>
            </w:r>
          </w:p>
        </w:tc>
        <w:tc>
          <w:tcPr>
            <w:tcW w:w="3260" w:type="dxa"/>
          </w:tcPr>
          <w:p w14:paraId="53A1C1C8" w14:textId="71426E2D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минимальное значение, соответствующее нескольким условиям.</w:t>
            </w:r>
          </w:p>
        </w:tc>
        <w:tc>
          <w:tcPr>
            <w:tcW w:w="2976" w:type="dxa"/>
          </w:tcPr>
          <w:p w14:paraId="7F93E800" w14:textId="66D839E3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Полезна при анализе минимальных показателей по категориям.</w:t>
            </w:r>
          </w:p>
        </w:tc>
        <w:tc>
          <w:tcPr>
            <w:tcW w:w="6095" w:type="dxa"/>
          </w:tcPr>
          <w:p w14:paraId="0B4091C0" w14:textId="77777777" w:rsidR="003E5EC7" w:rsidRDefault="006B7A10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6B7A10">
              <w:rPr>
                <w:rFonts w:ascii="Cambria" w:hAnsi="Cambria"/>
                <w:i/>
                <w:iCs/>
                <w:noProof/>
              </w:rPr>
              <w:drawing>
                <wp:inline distT="0" distB="0" distL="0" distR="0" wp14:anchorId="2EA9DD21" wp14:editId="45950F0F">
                  <wp:extent cx="3733165" cy="3239770"/>
                  <wp:effectExtent l="0" t="0" r="635" b="0"/>
                  <wp:docPr id="71" name="Рисунок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3239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3839BD" w14:textId="1FB8E544" w:rsidR="006B7A10" w:rsidRPr="003360FB" w:rsidRDefault="006B7A10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136" w:history="1">
              <w:r w:rsidRPr="006B7A10">
                <w:rPr>
                  <w:rStyle w:val="ad"/>
                  <w:rFonts w:ascii="Cambria" w:hAnsi="Cambria"/>
                  <w:i/>
                  <w:iCs/>
                </w:rPr>
                <w:t>МИНЕСЛИ (функция МИНЕСЛИ)</w:t>
              </w:r>
            </w:hyperlink>
          </w:p>
        </w:tc>
      </w:tr>
      <w:tr w:rsidR="003E5EC7" w:rsidRPr="003360FB" w14:paraId="157A981A" w14:textId="77777777" w:rsidTr="00785686">
        <w:tc>
          <w:tcPr>
            <w:tcW w:w="4248" w:type="dxa"/>
          </w:tcPr>
          <w:p w14:paraId="2A8FA144" w14:textId="59ECBD7F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lastRenderedPageBreak/>
              <w:t>МОДА.НСК(число1; [число2]; …)</w:t>
            </w:r>
          </w:p>
        </w:tc>
        <w:tc>
          <w:tcPr>
            <w:tcW w:w="3260" w:type="dxa"/>
          </w:tcPr>
          <w:p w14:paraId="632A6F6A" w14:textId="190BEE2C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массив всех наиболее часто встречающихся значений.</w:t>
            </w:r>
          </w:p>
        </w:tc>
        <w:tc>
          <w:tcPr>
            <w:tcW w:w="2976" w:type="dxa"/>
          </w:tcPr>
          <w:p w14:paraId="6E011ACF" w14:textId="5BFFDEE3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Применяется при анализе распределений, чтобы выявить множественные моды.</w:t>
            </w:r>
          </w:p>
        </w:tc>
        <w:tc>
          <w:tcPr>
            <w:tcW w:w="6095" w:type="dxa"/>
          </w:tcPr>
          <w:p w14:paraId="208E3FB6" w14:textId="77777777" w:rsidR="003E5EC7" w:rsidRDefault="006B7A10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6B7A10">
              <w:rPr>
                <w:rFonts w:ascii="Cambria" w:hAnsi="Cambria"/>
                <w:i/>
                <w:iCs/>
                <w:noProof/>
              </w:rPr>
              <w:drawing>
                <wp:inline distT="0" distB="0" distL="0" distR="0" wp14:anchorId="11F9E8AA" wp14:editId="3B5F8113">
                  <wp:extent cx="3733165" cy="5997575"/>
                  <wp:effectExtent l="0" t="0" r="635" b="3175"/>
                  <wp:docPr id="72" name="Рисунок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5997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6E6738" w14:textId="6F1E2926" w:rsidR="006B7A10" w:rsidRPr="003360FB" w:rsidRDefault="006B7A10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138" w:history="1">
              <w:r w:rsidRPr="006B7A10">
                <w:rPr>
                  <w:rStyle w:val="ad"/>
                  <w:rFonts w:ascii="Cambria" w:hAnsi="Cambria"/>
                  <w:i/>
                  <w:iCs/>
                </w:rPr>
                <w:t>МОДА.НСК (функция МОДА.НСК)</w:t>
              </w:r>
            </w:hyperlink>
          </w:p>
        </w:tc>
      </w:tr>
      <w:tr w:rsidR="003E5EC7" w:rsidRPr="003360FB" w14:paraId="29339A9F" w14:textId="77777777" w:rsidTr="00785686">
        <w:tc>
          <w:tcPr>
            <w:tcW w:w="4248" w:type="dxa"/>
          </w:tcPr>
          <w:p w14:paraId="3065C6B5" w14:textId="37EC52D5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lastRenderedPageBreak/>
              <w:t>МОДА.ОДН(число1; [число2]; …)</w:t>
            </w:r>
          </w:p>
        </w:tc>
        <w:tc>
          <w:tcPr>
            <w:tcW w:w="3260" w:type="dxa"/>
          </w:tcPr>
          <w:p w14:paraId="4B84D349" w14:textId="2D5A0F48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одно наиболее часто встречающееся значение.</w:t>
            </w:r>
          </w:p>
        </w:tc>
        <w:tc>
          <w:tcPr>
            <w:tcW w:w="2976" w:type="dxa"/>
          </w:tcPr>
          <w:p w14:paraId="41AA86F0" w14:textId="3B79DA96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Используется для анализа модальных значений, характерных для дискретных данных.</w:t>
            </w:r>
          </w:p>
        </w:tc>
        <w:tc>
          <w:tcPr>
            <w:tcW w:w="6095" w:type="dxa"/>
          </w:tcPr>
          <w:p w14:paraId="49476C5D" w14:textId="77777777" w:rsidR="003E5EC7" w:rsidRDefault="006B7A10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6B7A10">
              <w:rPr>
                <w:rFonts w:ascii="Cambria" w:hAnsi="Cambria"/>
                <w:i/>
                <w:iCs/>
                <w:noProof/>
              </w:rPr>
              <w:drawing>
                <wp:inline distT="0" distB="0" distL="0" distR="0" wp14:anchorId="0AF974DA" wp14:editId="1F048BF7">
                  <wp:extent cx="3733165" cy="2843530"/>
                  <wp:effectExtent l="0" t="0" r="635" b="0"/>
                  <wp:docPr id="73" name="Рисунок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2843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0782D9" w14:textId="7181451F" w:rsidR="006B7A10" w:rsidRPr="003360FB" w:rsidRDefault="006B7A10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140" w:history="1">
              <w:r w:rsidRPr="006B7A10">
                <w:rPr>
                  <w:rStyle w:val="ad"/>
                  <w:rFonts w:ascii="Cambria" w:hAnsi="Cambria"/>
                  <w:i/>
                  <w:iCs/>
                </w:rPr>
                <w:t>МОДА.ОДН (функция МОДА.ОДН)</w:t>
              </w:r>
            </w:hyperlink>
          </w:p>
        </w:tc>
      </w:tr>
      <w:tr w:rsidR="003E5EC7" w:rsidRPr="003360FB" w14:paraId="7F60350E" w14:textId="77777777" w:rsidTr="00785686">
        <w:tc>
          <w:tcPr>
            <w:tcW w:w="4248" w:type="dxa"/>
          </w:tcPr>
          <w:p w14:paraId="3E892914" w14:textId="05F9660D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t>ОТРБИНОМ.РАСП(</w:t>
            </w:r>
            <w:proofErr w:type="spellStart"/>
            <w:r w:rsidRPr="003360FB">
              <w:rPr>
                <w:rFonts w:ascii="Cascadia Code" w:hAnsi="Cascadia Code"/>
                <w:i/>
                <w:iCs/>
              </w:rPr>
              <w:t>число_успехов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 xml:space="preserve">; </w:t>
            </w:r>
            <w:proofErr w:type="spellStart"/>
            <w:r w:rsidRPr="003360FB">
              <w:rPr>
                <w:rFonts w:ascii="Cascadia Code" w:hAnsi="Cascadia Code"/>
                <w:i/>
                <w:iCs/>
              </w:rPr>
              <w:t>число_неудач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 xml:space="preserve">; </w:t>
            </w:r>
            <w:proofErr w:type="spellStart"/>
            <w:r w:rsidRPr="003360FB">
              <w:rPr>
                <w:rFonts w:ascii="Cascadia Code" w:hAnsi="Cascadia Code"/>
                <w:i/>
                <w:iCs/>
              </w:rPr>
              <w:t>вероятность_успеха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>; накопленный)</w:t>
            </w:r>
          </w:p>
        </w:tc>
        <w:tc>
          <w:tcPr>
            <w:tcW w:w="3260" w:type="dxa"/>
          </w:tcPr>
          <w:p w14:paraId="2EF9BC3C" w14:textId="08DEC68C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отрицательное биномиальное распределение.</w:t>
            </w:r>
          </w:p>
        </w:tc>
        <w:tc>
          <w:tcPr>
            <w:tcW w:w="2976" w:type="dxa"/>
          </w:tcPr>
          <w:p w14:paraId="3DB706B7" w14:textId="1D4D376B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Применяется в статистике отказов и моделировании числа попыток до успеха.</w:t>
            </w:r>
          </w:p>
        </w:tc>
        <w:tc>
          <w:tcPr>
            <w:tcW w:w="6095" w:type="dxa"/>
          </w:tcPr>
          <w:p w14:paraId="1820A02D" w14:textId="77777777" w:rsidR="003E5EC7" w:rsidRDefault="006B7A10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6B7A10">
              <w:rPr>
                <w:rFonts w:ascii="Cambria" w:hAnsi="Cambria"/>
                <w:i/>
                <w:iCs/>
                <w:noProof/>
              </w:rPr>
              <w:drawing>
                <wp:inline distT="0" distB="0" distL="0" distR="0" wp14:anchorId="62934BE0" wp14:editId="47D2B754">
                  <wp:extent cx="3733165" cy="2482215"/>
                  <wp:effectExtent l="0" t="0" r="635" b="0"/>
                  <wp:docPr id="74" name="Рисунок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248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8967CF" w14:textId="1C128701" w:rsidR="006B7A10" w:rsidRPr="003360FB" w:rsidRDefault="006B7A10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142" w:history="1">
              <w:r w:rsidRPr="006B7A10">
                <w:rPr>
                  <w:rStyle w:val="ad"/>
                  <w:rFonts w:ascii="Cambria" w:hAnsi="Cambria"/>
                  <w:i/>
                  <w:iCs/>
                </w:rPr>
                <w:t>ОТРБИНОМ.РАСП (функция ОТРБИНОМ.РАСП)</w:t>
              </w:r>
            </w:hyperlink>
          </w:p>
        </w:tc>
      </w:tr>
      <w:tr w:rsidR="003E5EC7" w:rsidRPr="003360FB" w14:paraId="3626C695" w14:textId="77777777" w:rsidTr="00785686">
        <w:tc>
          <w:tcPr>
            <w:tcW w:w="4248" w:type="dxa"/>
          </w:tcPr>
          <w:p w14:paraId="418A3F7D" w14:textId="4895F600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lastRenderedPageBreak/>
              <w:t xml:space="preserve">НОРМ.РАСП(x; среднее; </w:t>
            </w:r>
            <w:proofErr w:type="spellStart"/>
            <w:r w:rsidRPr="003360FB">
              <w:rPr>
                <w:rFonts w:ascii="Cascadia Code" w:hAnsi="Cascadia Code"/>
                <w:i/>
                <w:iCs/>
              </w:rPr>
              <w:t>стандартное_откл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>; накопленный)</w:t>
            </w:r>
          </w:p>
        </w:tc>
        <w:tc>
          <w:tcPr>
            <w:tcW w:w="3260" w:type="dxa"/>
          </w:tcPr>
          <w:p w14:paraId="6FB284C2" w14:textId="13255EE7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нормальное распределение (плотность или интегральное).</w:t>
            </w:r>
          </w:p>
        </w:tc>
        <w:tc>
          <w:tcPr>
            <w:tcW w:w="2976" w:type="dxa"/>
          </w:tcPr>
          <w:p w14:paraId="2E9C0B53" w14:textId="460301D7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Используется для моделирования нормальных (гауссовых) распределений данных.</w:t>
            </w:r>
          </w:p>
        </w:tc>
        <w:tc>
          <w:tcPr>
            <w:tcW w:w="6095" w:type="dxa"/>
          </w:tcPr>
          <w:p w14:paraId="12D04957" w14:textId="77777777" w:rsidR="003E5EC7" w:rsidRDefault="006B7A10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6B7A10">
              <w:rPr>
                <w:rFonts w:ascii="Cambria" w:hAnsi="Cambria"/>
                <w:i/>
                <w:iCs/>
                <w:noProof/>
              </w:rPr>
              <w:drawing>
                <wp:inline distT="0" distB="0" distL="0" distR="0" wp14:anchorId="18EB1DAE" wp14:editId="0EDE64BF">
                  <wp:extent cx="3733165" cy="2557145"/>
                  <wp:effectExtent l="0" t="0" r="635" b="0"/>
                  <wp:docPr id="75" name="Рисунок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2557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6B4AF1" w14:textId="57586828" w:rsidR="006B7A10" w:rsidRPr="003360FB" w:rsidRDefault="006B7A10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144" w:history="1">
              <w:r w:rsidRPr="006B7A10">
                <w:rPr>
                  <w:rStyle w:val="ad"/>
                  <w:rFonts w:ascii="Cambria" w:hAnsi="Cambria"/>
                  <w:i/>
                  <w:iCs/>
                </w:rPr>
                <w:t>Функция НОРМ.РАСП</w:t>
              </w:r>
            </w:hyperlink>
          </w:p>
        </w:tc>
      </w:tr>
      <w:tr w:rsidR="003E5EC7" w:rsidRPr="003360FB" w14:paraId="79DB1C3D" w14:textId="77777777" w:rsidTr="00785686">
        <w:tc>
          <w:tcPr>
            <w:tcW w:w="4248" w:type="dxa"/>
          </w:tcPr>
          <w:p w14:paraId="0F663DD6" w14:textId="1B31BFF3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t xml:space="preserve">НОРМ.ОБР(вероятность; среднее; </w:t>
            </w:r>
            <w:proofErr w:type="spellStart"/>
            <w:r w:rsidRPr="003360FB">
              <w:rPr>
                <w:rFonts w:ascii="Cascadia Code" w:hAnsi="Cascadia Code"/>
                <w:i/>
                <w:iCs/>
              </w:rPr>
              <w:t>стандартное_откл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>)</w:t>
            </w:r>
          </w:p>
        </w:tc>
        <w:tc>
          <w:tcPr>
            <w:tcW w:w="3260" w:type="dxa"/>
          </w:tcPr>
          <w:p w14:paraId="605EF7A8" w14:textId="5D38A893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обратное значение нормального распределения.</w:t>
            </w:r>
          </w:p>
        </w:tc>
        <w:tc>
          <w:tcPr>
            <w:tcW w:w="2976" w:type="dxa"/>
          </w:tcPr>
          <w:p w14:paraId="364FDBB9" w14:textId="03CDE8A1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Используется для нахождения критических значений при проверке гипотез.</w:t>
            </w:r>
          </w:p>
        </w:tc>
        <w:tc>
          <w:tcPr>
            <w:tcW w:w="6095" w:type="dxa"/>
          </w:tcPr>
          <w:p w14:paraId="6D117854" w14:textId="77777777" w:rsidR="003E5EC7" w:rsidRDefault="006B7A10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6B7A10">
              <w:rPr>
                <w:rFonts w:ascii="Cambria" w:hAnsi="Cambria"/>
                <w:i/>
                <w:iCs/>
                <w:noProof/>
              </w:rPr>
              <w:drawing>
                <wp:inline distT="0" distB="0" distL="0" distR="0" wp14:anchorId="0E5F9112" wp14:editId="034D121F">
                  <wp:extent cx="3733165" cy="1981835"/>
                  <wp:effectExtent l="0" t="0" r="635" b="0"/>
                  <wp:docPr id="76" name="Рисунок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1981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AD0D11" w14:textId="47FA79DE" w:rsidR="006B7A10" w:rsidRPr="003360FB" w:rsidRDefault="006B7A10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146" w:history="1">
              <w:r w:rsidRPr="006B7A10">
                <w:rPr>
                  <w:rStyle w:val="ad"/>
                  <w:rFonts w:ascii="Cambria" w:hAnsi="Cambria"/>
                  <w:i/>
                  <w:iCs/>
                </w:rPr>
                <w:t>Функция НОРМ.ОБР</w:t>
              </w:r>
            </w:hyperlink>
          </w:p>
        </w:tc>
      </w:tr>
      <w:tr w:rsidR="003E5EC7" w:rsidRPr="003360FB" w14:paraId="2521614B" w14:textId="77777777" w:rsidTr="00785686">
        <w:tc>
          <w:tcPr>
            <w:tcW w:w="4248" w:type="dxa"/>
          </w:tcPr>
          <w:p w14:paraId="10948D23" w14:textId="056AC057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t>НОРМ.СТ.</w:t>
            </w:r>
            <w:proofErr w:type="gramStart"/>
            <w:r w:rsidRPr="003360FB">
              <w:rPr>
                <w:rFonts w:ascii="Cascadia Code" w:hAnsi="Cascadia Code"/>
                <w:i/>
                <w:iCs/>
              </w:rPr>
              <w:t>РАСП(</w:t>
            </w:r>
            <w:proofErr w:type="gramEnd"/>
            <w:r w:rsidRPr="003360FB">
              <w:rPr>
                <w:rFonts w:ascii="Cascadia Code" w:hAnsi="Cascadia Code"/>
                <w:i/>
                <w:iCs/>
              </w:rPr>
              <w:t>z; накопленный)</w:t>
            </w:r>
          </w:p>
        </w:tc>
        <w:tc>
          <w:tcPr>
            <w:tcW w:w="3260" w:type="dxa"/>
          </w:tcPr>
          <w:p w14:paraId="2DF73F0C" w14:textId="172213A1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стандартное нормальное распределение (со средним 0 и σ=1).</w:t>
            </w:r>
          </w:p>
        </w:tc>
        <w:tc>
          <w:tcPr>
            <w:tcW w:w="2976" w:type="dxa"/>
          </w:tcPr>
          <w:p w14:paraId="013A8635" w14:textId="7052C8E1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Применяется при стандартизации данных и вычислении вероятностей.</w:t>
            </w:r>
          </w:p>
        </w:tc>
        <w:tc>
          <w:tcPr>
            <w:tcW w:w="6095" w:type="dxa"/>
          </w:tcPr>
          <w:p w14:paraId="7DEB90E4" w14:textId="77777777" w:rsidR="003E5EC7" w:rsidRDefault="006B7A10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6B7A10">
              <w:rPr>
                <w:rFonts w:ascii="Cambria" w:hAnsi="Cambria"/>
                <w:i/>
                <w:iCs/>
                <w:noProof/>
              </w:rPr>
              <w:drawing>
                <wp:inline distT="0" distB="0" distL="0" distR="0" wp14:anchorId="78857B17" wp14:editId="33D01C2A">
                  <wp:extent cx="3733165" cy="1174750"/>
                  <wp:effectExtent l="0" t="0" r="635" b="6350"/>
                  <wp:docPr id="77" name="Рисунок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1174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3B405F" w14:textId="16F5587A" w:rsidR="006B7A10" w:rsidRPr="003360FB" w:rsidRDefault="006B7A10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148" w:history="1">
              <w:r w:rsidRPr="006B7A10">
                <w:rPr>
                  <w:rStyle w:val="ad"/>
                  <w:rFonts w:ascii="Cambria" w:hAnsi="Cambria"/>
                  <w:i/>
                  <w:iCs/>
                </w:rPr>
                <w:t>Функция НОРМ.СТ.РАСП</w:t>
              </w:r>
            </w:hyperlink>
          </w:p>
        </w:tc>
      </w:tr>
      <w:tr w:rsidR="003E5EC7" w:rsidRPr="003360FB" w14:paraId="6DF32A45" w14:textId="77777777" w:rsidTr="00785686">
        <w:tc>
          <w:tcPr>
            <w:tcW w:w="4248" w:type="dxa"/>
          </w:tcPr>
          <w:p w14:paraId="2EC7FBCA" w14:textId="6EE3CA5A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lastRenderedPageBreak/>
              <w:t>НОРМ.СТ.</w:t>
            </w:r>
            <w:proofErr w:type="gramStart"/>
            <w:r w:rsidRPr="003360FB">
              <w:rPr>
                <w:rFonts w:ascii="Cascadia Code" w:hAnsi="Cascadia Code"/>
                <w:i/>
                <w:iCs/>
              </w:rPr>
              <w:t>ОБР(</w:t>
            </w:r>
            <w:proofErr w:type="gramEnd"/>
            <w:r w:rsidRPr="003360FB">
              <w:rPr>
                <w:rFonts w:ascii="Cascadia Code" w:hAnsi="Cascadia Code"/>
                <w:i/>
                <w:iCs/>
              </w:rPr>
              <w:t>вероятность)</w:t>
            </w:r>
          </w:p>
        </w:tc>
        <w:tc>
          <w:tcPr>
            <w:tcW w:w="3260" w:type="dxa"/>
          </w:tcPr>
          <w:p w14:paraId="4913423C" w14:textId="504F877C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квантиль стандартного нормального распределения.</w:t>
            </w:r>
          </w:p>
        </w:tc>
        <w:tc>
          <w:tcPr>
            <w:tcW w:w="2976" w:type="dxa"/>
          </w:tcPr>
          <w:p w14:paraId="02E0C713" w14:textId="1C68FDE4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Используется для нахождения z-значений при статистическом анализе.</w:t>
            </w:r>
          </w:p>
        </w:tc>
        <w:tc>
          <w:tcPr>
            <w:tcW w:w="6095" w:type="dxa"/>
          </w:tcPr>
          <w:p w14:paraId="4CB50F41" w14:textId="77777777" w:rsidR="003E5EC7" w:rsidRDefault="006B7A10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6B7A10">
              <w:rPr>
                <w:rFonts w:ascii="Cambria" w:hAnsi="Cambria"/>
                <w:i/>
                <w:iCs/>
                <w:noProof/>
              </w:rPr>
              <w:drawing>
                <wp:inline distT="0" distB="0" distL="0" distR="0" wp14:anchorId="44B55869" wp14:editId="7C0D8630">
                  <wp:extent cx="3733165" cy="1002030"/>
                  <wp:effectExtent l="0" t="0" r="635" b="7620"/>
                  <wp:docPr id="78" name="Рисунок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1002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41DE20" w14:textId="4B9F7D22" w:rsidR="006B7A10" w:rsidRPr="00DE6963" w:rsidRDefault="006B7A10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150" w:history="1">
              <w:r w:rsidRPr="006B7A10">
                <w:rPr>
                  <w:rStyle w:val="ad"/>
                  <w:rFonts w:ascii="Cambria" w:hAnsi="Cambria"/>
                  <w:i/>
                  <w:iCs/>
                </w:rPr>
                <w:t>НОРМ.СТ.ОБР (функция НОРМ.СТ.ОБР)</w:t>
              </w:r>
            </w:hyperlink>
          </w:p>
        </w:tc>
      </w:tr>
      <w:tr w:rsidR="003E5EC7" w:rsidRPr="003360FB" w14:paraId="362B6455" w14:textId="77777777" w:rsidTr="00785686">
        <w:tc>
          <w:tcPr>
            <w:tcW w:w="4248" w:type="dxa"/>
          </w:tcPr>
          <w:p w14:paraId="18F3872E" w14:textId="078987A3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proofErr w:type="gramStart"/>
            <w:r w:rsidRPr="003360FB">
              <w:rPr>
                <w:rFonts w:ascii="Cascadia Code" w:hAnsi="Cascadia Code"/>
                <w:i/>
                <w:iCs/>
              </w:rPr>
              <w:t>PEARSON(</w:t>
            </w:r>
            <w:proofErr w:type="spellStart"/>
            <w:proofErr w:type="gramEnd"/>
            <w:r w:rsidRPr="003360FB">
              <w:rPr>
                <w:rFonts w:ascii="Cascadia Code" w:hAnsi="Cascadia Code"/>
                <w:i/>
                <w:iCs/>
              </w:rPr>
              <w:t>массив_y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 xml:space="preserve">; </w:t>
            </w:r>
            <w:proofErr w:type="spellStart"/>
            <w:r w:rsidRPr="003360FB">
              <w:rPr>
                <w:rFonts w:ascii="Cascadia Code" w:hAnsi="Cascadia Code"/>
                <w:i/>
                <w:iCs/>
              </w:rPr>
              <w:t>массив_x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>)</w:t>
            </w:r>
          </w:p>
        </w:tc>
        <w:tc>
          <w:tcPr>
            <w:tcW w:w="3260" w:type="dxa"/>
          </w:tcPr>
          <w:p w14:paraId="5195BE16" w14:textId="26B6B1B8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коэффициент корреляции Пирсона.</w:t>
            </w:r>
          </w:p>
        </w:tc>
        <w:tc>
          <w:tcPr>
            <w:tcW w:w="2976" w:type="dxa"/>
          </w:tcPr>
          <w:p w14:paraId="78AA2BAE" w14:textId="4AEE636C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Применяется для оценки силы и направления линейной связи между переменными.</w:t>
            </w:r>
          </w:p>
        </w:tc>
        <w:tc>
          <w:tcPr>
            <w:tcW w:w="6095" w:type="dxa"/>
          </w:tcPr>
          <w:p w14:paraId="24AF3F52" w14:textId="77777777" w:rsidR="003E5EC7" w:rsidRDefault="006B7A10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6B7A10">
              <w:rPr>
                <w:rFonts w:ascii="Cambria" w:hAnsi="Cambria"/>
                <w:i/>
                <w:iCs/>
                <w:noProof/>
              </w:rPr>
              <w:drawing>
                <wp:inline distT="0" distB="0" distL="0" distR="0" wp14:anchorId="43B12213" wp14:editId="7D74FA28">
                  <wp:extent cx="3733165" cy="2978785"/>
                  <wp:effectExtent l="0" t="0" r="635" b="0"/>
                  <wp:docPr id="79" name="Рисунок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2978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5A9C4F" w14:textId="5CCF773C" w:rsidR="006B7A10" w:rsidRPr="003360FB" w:rsidRDefault="006B7A10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152" w:history="1">
              <w:r w:rsidRPr="006B7A10">
                <w:rPr>
                  <w:rStyle w:val="ad"/>
                  <w:rFonts w:ascii="Cambria" w:hAnsi="Cambria"/>
                  <w:i/>
                  <w:iCs/>
                </w:rPr>
                <w:t>Функция ПИРСОН</w:t>
              </w:r>
            </w:hyperlink>
          </w:p>
        </w:tc>
      </w:tr>
      <w:tr w:rsidR="003E5EC7" w:rsidRPr="003360FB" w14:paraId="3D5F41C9" w14:textId="77777777" w:rsidTr="00785686">
        <w:tc>
          <w:tcPr>
            <w:tcW w:w="4248" w:type="dxa"/>
          </w:tcPr>
          <w:p w14:paraId="6AC31BDA" w14:textId="76655CDD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lastRenderedPageBreak/>
              <w:t>ПРОЦЕНТИЛЬ.ИСКЛ(массив; k)</w:t>
            </w:r>
          </w:p>
        </w:tc>
        <w:tc>
          <w:tcPr>
            <w:tcW w:w="3260" w:type="dxa"/>
          </w:tcPr>
          <w:p w14:paraId="5A106F62" w14:textId="3F8B498A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k-й процентиль (от 0 до 1, исключая границы).</w:t>
            </w:r>
          </w:p>
        </w:tc>
        <w:tc>
          <w:tcPr>
            <w:tcW w:w="2976" w:type="dxa"/>
          </w:tcPr>
          <w:p w14:paraId="438DDFBD" w14:textId="21271892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Используется для анализа распределения данных (например, 90-й процентиль дохода).</w:t>
            </w:r>
          </w:p>
        </w:tc>
        <w:tc>
          <w:tcPr>
            <w:tcW w:w="6095" w:type="dxa"/>
          </w:tcPr>
          <w:p w14:paraId="4C0D94F6" w14:textId="6137FE83" w:rsidR="003E5EC7" w:rsidRDefault="006B7A10" w:rsidP="007B1B33">
            <w:pPr>
              <w:jc w:val="center"/>
              <w:rPr>
                <w:rFonts w:ascii="Cambria" w:hAnsi="Cambria"/>
                <w:i/>
                <w:iCs/>
              </w:rPr>
            </w:pPr>
            <w:r>
              <w:rPr>
                <w:noProof/>
              </w:rPr>
              <w:drawing>
                <wp:inline distT="0" distB="0" distL="0" distR="0" wp14:anchorId="03DDCF7D" wp14:editId="26124896">
                  <wp:extent cx="3689448" cy="6143223"/>
                  <wp:effectExtent l="0" t="0" r="6350" b="0"/>
                  <wp:docPr id="80" name="Рисунок 80" descr="Экзамены PERCENTILE. Функция EX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Экзамены PERCENTILE. Функция EX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5371" cy="61863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CD2709" w14:textId="34834909" w:rsidR="006B7A10" w:rsidRPr="003360FB" w:rsidRDefault="006B7A10" w:rsidP="006B7A10">
            <w:pPr>
              <w:jc w:val="center"/>
              <w:rPr>
                <w:rFonts w:ascii="Cambria" w:hAnsi="Cambria"/>
                <w:i/>
                <w:iCs/>
              </w:rPr>
            </w:pPr>
            <w:hyperlink r:id="rId154" w:history="1">
              <w:r w:rsidRPr="006B7A10">
                <w:rPr>
                  <w:rStyle w:val="ad"/>
                  <w:rFonts w:ascii="Cambria" w:hAnsi="Cambria"/>
                  <w:i/>
                  <w:iCs/>
                </w:rPr>
                <w:t>ПРОЦЕНТИЛЬ.ИСКЛ (функция ПРОЦЕНТИЛЬ.ИСКЛ)</w:t>
              </w:r>
            </w:hyperlink>
          </w:p>
        </w:tc>
      </w:tr>
      <w:tr w:rsidR="003E5EC7" w:rsidRPr="003360FB" w14:paraId="1E823E99" w14:textId="77777777" w:rsidTr="00785686">
        <w:tc>
          <w:tcPr>
            <w:tcW w:w="4248" w:type="dxa"/>
          </w:tcPr>
          <w:p w14:paraId="5D1BC230" w14:textId="67317D2E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lastRenderedPageBreak/>
              <w:t>ПРОЦЕНТИЛЬ.ВКЛ(массив; k)</w:t>
            </w:r>
          </w:p>
        </w:tc>
        <w:tc>
          <w:tcPr>
            <w:tcW w:w="3260" w:type="dxa"/>
          </w:tcPr>
          <w:p w14:paraId="0CF58581" w14:textId="3599F05F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процентный ранг значения (от 0 до 1, исключая границы).</w:t>
            </w:r>
          </w:p>
        </w:tc>
        <w:tc>
          <w:tcPr>
            <w:tcW w:w="2976" w:type="dxa"/>
          </w:tcPr>
          <w:p w14:paraId="420F6614" w14:textId="464B3078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Используется для оценки положения наблюдения в распределении.</w:t>
            </w:r>
          </w:p>
        </w:tc>
        <w:tc>
          <w:tcPr>
            <w:tcW w:w="6095" w:type="dxa"/>
          </w:tcPr>
          <w:p w14:paraId="6A11CA96" w14:textId="77777777" w:rsidR="003E5EC7" w:rsidRDefault="006B7A10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6B7A10">
              <w:rPr>
                <w:rFonts w:ascii="Cambria" w:hAnsi="Cambria"/>
                <w:i/>
                <w:iCs/>
                <w:noProof/>
              </w:rPr>
              <w:drawing>
                <wp:inline distT="0" distB="0" distL="0" distR="0" wp14:anchorId="582BD9D0" wp14:editId="254FDD40">
                  <wp:extent cx="3733165" cy="2230755"/>
                  <wp:effectExtent l="0" t="0" r="635" b="0"/>
                  <wp:docPr id="81" name="Рисунок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2230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CBDA4A" w14:textId="408727BA" w:rsidR="006B7A10" w:rsidRPr="003360FB" w:rsidRDefault="006B7A10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156" w:history="1">
              <w:r w:rsidRPr="006B7A10">
                <w:rPr>
                  <w:rStyle w:val="ad"/>
                  <w:rFonts w:ascii="Cambria" w:hAnsi="Cambria"/>
                  <w:i/>
                  <w:iCs/>
                </w:rPr>
                <w:t>ПРОЦЕНТИЛЬ.ВКЛ (функция ПРОЦЕНТИЛЬ.ВКЛ)</w:t>
              </w:r>
            </w:hyperlink>
          </w:p>
        </w:tc>
      </w:tr>
      <w:tr w:rsidR="003E5EC7" w:rsidRPr="003360FB" w14:paraId="3302F5C5" w14:textId="77777777" w:rsidTr="00785686">
        <w:tc>
          <w:tcPr>
            <w:tcW w:w="4248" w:type="dxa"/>
          </w:tcPr>
          <w:p w14:paraId="20FD4475" w14:textId="0D087DC2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lastRenderedPageBreak/>
              <w:t>ПРОЦЕНТРАНГ.ИСКЛ(массив; x; [значимость])</w:t>
            </w:r>
          </w:p>
        </w:tc>
        <w:tc>
          <w:tcPr>
            <w:tcW w:w="3260" w:type="dxa"/>
          </w:tcPr>
          <w:p w14:paraId="2F37FCA5" w14:textId="6F66DA1F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процентный ранг (позицию) значения в наборе данных как долю от 0 до 1, исключая границы. Показывает, какой процент элементов меньше данного значения.</w:t>
            </w:r>
          </w:p>
        </w:tc>
        <w:tc>
          <w:tcPr>
            <w:tcW w:w="2976" w:type="dxa"/>
          </w:tcPr>
          <w:p w14:paraId="18CD639B" w14:textId="77777777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Определение относительного положения элемента в выборке (например, место ученика по оценке среди всех).</w:t>
            </w:r>
          </w:p>
          <w:p w14:paraId="11E40C01" w14:textId="1A72E89C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Используется для анализа распределений, оценки квантилей, стандартизации данных и построения перцентильных шкал.</w:t>
            </w:r>
          </w:p>
        </w:tc>
        <w:tc>
          <w:tcPr>
            <w:tcW w:w="6095" w:type="dxa"/>
          </w:tcPr>
          <w:p w14:paraId="078F05BF" w14:textId="77777777" w:rsidR="003E5EC7" w:rsidRDefault="006B7A10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6B7A10">
              <w:rPr>
                <w:rFonts w:ascii="Cambria" w:hAnsi="Cambria"/>
                <w:i/>
                <w:iCs/>
                <w:noProof/>
              </w:rPr>
              <w:drawing>
                <wp:inline distT="0" distB="0" distL="0" distR="0" wp14:anchorId="78D572A1" wp14:editId="2F9B7DA8">
                  <wp:extent cx="3733165" cy="4657090"/>
                  <wp:effectExtent l="0" t="0" r="635" b="0"/>
                  <wp:docPr id="82" name="Рисунок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4657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AD2F78" w14:textId="349495AE" w:rsidR="006B7A10" w:rsidRPr="003360FB" w:rsidRDefault="006B7A10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158" w:history="1">
              <w:r w:rsidRPr="006B7A10">
                <w:rPr>
                  <w:rStyle w:val="ad"/>
                  <w:rFonts w:ascii="Cambria" w:hAnsi="Cambria"/>
                  <w:i/>
                  <w:iCs/>
                </w:rPr>
                <w:t>ПРОЦЕНТРАНГ.ИСКЛ (функция ПРОЦЕНТРАНГ.ИСКЛ)</w:t>
              </w:r>
            </w:hyperlink>
          </w:p>
        </w:tc>
      </w:tr>
      <w:tr w:rsidR="003E5EC7" w:rsidRPr="003360FB" w14:paraId="0DEE7567" w14:textId="77777777" w:rsidTr="00785686">
        <w:tc>
          <w:tcPr>
            <w:tcW w:w="4248" w:type="dxa"/>
          </w:tcPr>
          <w:p w14:paraId="2A6CEF91" w14:textId="03F0AC1E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lastRenderedPageBreak/>
              <w:t>ПРОЦЕНТРАНГ.ВКЛ(массив; x; [значимость])</w:t>
            </w:r>
          </w:p>
        </w:tc>
        <w:tc>
          <w:tcPr>
            <w:tcW w:w="3260" w:type="dxa"/>
          </w:tcPr>
          <w:p w14:paraId="302F5D40" w14:textId="19D8DD9E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процентную норму значения в наборе данных.</w:t>
            </w:r>
          </w:p>
        </w:tc>
        <w:tc>
          <w:tcPr>
            <w:tcW w:w="2976" w:type="dxa"/>
          </w:tcPr>
          <w:p w14:paraId="24193658" w14:textId="287DF7C1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Применяется при анализе относительного положения данных.</w:t>
            </w:r>
          </w:p>
        </w:tc>
        <w:tc>
          <w:tcPr>
            <w:tcW w:w="6095" w:type="dxa"/>
          </w:tcPr>
          <w:p w14:paraId="4CFDAC7D" w14:textId="77777777" w:rsidR="003E5EC7" w:rsidRDefault="006B7A10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6B7A10">
              <w:rPr>
                <w:rFonts w:ascii="Cambria" w:hAnsi="Cambria"/>
                <w:i/>
                <w:iCs/>
                <w:noProof/>
              </w:rPr>
              <w:drawing>
                <wp:inline distT="0" distB="0" distL="0" distR="0" wp14:anchorId="6FDC5898" wp14:editId="733FBA06">
                  <wp:extent cx="3733165" cy="5915025"/>
                  <wp:effectExtent l="0" t="0" r="635" b="9525"/>
                  <wp:docPr id="83" name="Рисунок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5915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469C7E" w14:textId="41A71CB8" w:rsidR="006B7A10" w:rsidRPr="003360FB" w:rsidRDefault="006B7A10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160" w:history="1">
              <w:r w:rsidRPr="006B7A10">
                <w:rPr>
                  <w:rStyle w:val="ad"/>
                  <w:rFonts w:ascii="Cambria" w:hAnsi="Cambria"/>
                  <w:i/>
                  <w:iCs/>
                </w:rPr>
                <w:t>ПРОЦЕНТРАНГ.ВКЛ (функция ПРОЦЕНТРАНГ.ВКЛ)</w:t>
              </w:r>
            </w:hyperlink>
          </w:p>
        </w:tc>
      </w:tr>
      <w:tr w:rsidR="003E5EC7" w:rsidRPr="003360FB" w14:paraId="1674C97D" w14:textId="77777777" w:rsidTr="00785686">
        <w:tc>
          <w:tcPr>
            <w:tcW w:w="4248" w:type="dxa"/>
          </w:tcPr>
          <w:p w14:paraId="4B807F6F" w14:textId="3CB90686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proofErr w:type="gramStart"/>
            <w:r w:rsidRPr="003360FB">
              <w:rPr>
                <w:rFonts w:ascii="Cascadia Code" w:hAnsi="Cascadia Code"/>
                <w:i/>
                <w:iCs/>
              </w:rPr>
              <w:lastRenderedPageBreak/>
              <w:t>ПЕРЕСТ(</w:t>
            </w:r>
            <w:proofErr w:type="gramEnd"/>
            <w:r w:rsidRPr="003360FB">
              <w:rPr>
                <w:rFonts w:ascii="Cascadia Code" w:hAnsi="Cascadia Code"/>
                <w:i/>
                <w:iCs/>
              </w:rPr>
              <w:t xml:space="preserve">число; </w:t>
            </w:r>
            <w:proofErr w:type="spellStart"/>
            <w:r w:rsidRPr="003360FB">
              <w:rPr>
                <w:rFonts w:ascii="Cascadia Code" w:hAnsi="Cascadia Code"/>
                <w:i/>
                <w:iCs/>
              </w:rPr>
              <w:t>число_выбранных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>)</w:t>
            </w:r>
          </w:p>
        </w:tc>
        <w:tc>
          <w:tcPr>
            <w:tcW w:w="3260" w:type="dxa"/>
          </w:tcPr>
          <w:p w14:paraId="1BA5ABC1" w14:textId="1A80A798" w:rsidR="003E5EC7" w:rsidRPr="003360FB" w:rsidRDefault="003E5EC7" w:rsidP="003360FB">
            <w:pPr>
              <w:tabs>
                <w:tab w:val="left" w:pos="975"/>
              </w:tabs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количество перестановок для заданного числа элементов.</w:t>
            </w:r>
          </w:p>
        </w:tc>
        <w:tc>
          <w:tcPr>
            <w:tcW w:w="2976" w:type="dxa"/>
          </w:tcPr>
          <w:p w14:paraId="3DBACA34" w14:textId="20635918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Используется в комбинаторике и вероятностных расчетах.</w:t>
            </w:r>
          </w:p>
        </w:tc>
        <w:tc>
          <w:tcPr>
            <w:tcW w:w="6095" w:type="dxa"/>
          </w:tcPr>
          <w:p w14:paraId="408AACED" w14:textId="77777777" w:rsidR="003E5EC7" w:rsidRDefault="006B7A10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6B7A10">
              <w:rPr>
                <w:rFonts w:ascii="Cambria" w:hAnsi="Cambria"/>
                <w:i/>
                <w:iCs/>
                <w:noProof/>
              </w:rPr>
              <w:drawing>
                <wp:inline distT="0" distB="0" distL="0" distR="0" wp14:anchorId="43012089" wp14:editId="1D49FFE3">
                  <wp:extent cx="3733165" cy="2165350"/>
                  <wp:effectExtent l="0" t="0" r="635" b="6350"/>
                  <wp:docPr id="84" name="Рисунок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216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EC047B" w14:textId="2AA66D19" w:rsidR="006B7A10" w:rsidRPr="003360FB" w:rsidRDefault="006B7A10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162" w:history="1">
              <w:r w:rsidRPr="006B7A10">
                <w:rPr>
                  <w:rStyle w:val="ad"/>
                  <w:rFonts w:ascii="Cambria" w:hAnsi="Cambria"/>
                  <w:i/>
                  <w:iCs/>
                </w:rPr>
                <w:t>Функция ПЕРЕСТ</w:t>
              </w:r>
            </w:hyperlink>
          </w:p>
        </w:tc>
      </w:tr>
      <w:tr w:rsidR="003E5EC7" w:rsidRPr="003360FB" w14:paraId="0B5095F2" w14:textId="77777777" w:rsidTr="00785686">
        <w:tc>
          <w:tcPr>
            <w:tcW w:w="4248" w:type="dxa"/>
          </w:tcPr>
          <w:p w14:paraId="723B0F2B" w14:textId="0BEEEAF5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proofErr w:type="gramStart"/>
            <w:r w:rsidRPr="003360FB">
              <w:rPr>
                <w:rFonts w:ascii="Cascadia Code" w:hAnsi="Cascadia Code"/>
                <w:i/>
                <w:iCs/>
              </w:rPr>
              <w:lastRenderedPageBreak/>
              <w:t>ПЕРЕСТА(</w:t>
            </w:r>
            <w:proofErr w:type="gramEnd"/>
            <w:r w:rsidRPr="003360FB">
              <w:rPr>
                <w:rFonts w:ascii="Cascadia Code" w:hAnsi="Cascadia Code"/>
                <w:i/>
                <w:iCs/>
              </w:rPr>
              <w:t xml:space="preserve">число; </w:t>
            </w:r>
            <w:proofErr w:type="spellStart"/>
            <w:r w:rsidRPr="003360FB">
              <w:rPr>
                <w:rFonts w:ascii="Cascadia Code" w:hAnsi="Cascadia Code"/>
                <w:i/>
                <w:iCs/>
              </w:rPr>
              <w:t>число_выбранных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>)</w:t>
            </w:r>
          </w:p>
        </w:tc>
        <w:tc>
          <w:tcPr>
            <w:tcW w:w="3260" w:type="dxa"/>
          </w:tcPr>
          <w:p w14:paraId="5EC1CD4B" w14:textId="284086B4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количество перестановок с повторениями.</w:t>
            </w:r>
          </w:p>
        </w:tc>
        <w:tc>
          <w:tcPr>
            <w:tcW w:w="2976" w:type="dxa"/>
          </w:tcPr>
          <w:p w14:paraId="4BEDAD02" w14:textId="170F61C9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Применяется при расчете возможных комбинаций с возвращением элементов.</w:t>
            </w:r>
          </w:p>
        </w:tc>
        <w:tc>
          <w:tcPr>
            <w:tcW w:w="6095" w:type="dxa"/>
          </w:tcPr>
          <w:p w14:paraId="1B1F2EA3" w14:textId="77777777" w:rsidR="003E5EC7" w:rsidRDefault="006B7A10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6B7A10">
              <w:rPr>
                <w:rFonts w:ascii="Cambria" w:hAnsi="Cambria"/>
                <w:i/>
                <w:iCs/>
                <w:noProof/>
              </w:rPr>
              <w:drawing>
                <wp:inline distT="0" distB="0" distL="0" distR="0" wp14:anchorId="4CED1F28" wp14:editId="1A923D37">
                  <wp:extent cx="3685062" cy="5448300"/>
                  <wp:effectExtent l="0" t="0" r="0" b="0"/>
                  <wp:docPr id="85" name="Рисунок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1553" cy="5457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12FBBE" w14:textId="0C6CE72E" w:rsidR="006B7A10" w:rsidRPr="003360FB" w:rsidRDefault="006B7A10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164" w:history="1">
              <w:r w:rsidRPr="006B7A10">
                <w:rPr>
                  <w:rStyle w:val="ad"/>
                  <w:rFonts w:ascii="Cambria" w:hAnsi="Cambria"/>
                  <w:i/>
                  <w:iCs/>
                </w:rPr>
                <w:t>ПЕРЕСТА (функция ПЕРЕСТА)</w:t>
              </w:r>
            </w:hyperlink>
          </w:p>
        </w:tc>
      </w:tr>
      <w:tr w:rsidR="003E5EC7" w:rsidRPr="003360FB" w14:paraId="6623B320" w14:textId="77777777" w:rsidTr="00785686">
        <w:tc>
          <w:tcPr>
            <w:tcW w:w="4248" w:type="dxa"/>
          </w:tcPr>
          <w:p w14:paraId="4E8766F6" w14:textId="2967CE5D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t>ФИ(x)</w:t>
            </w:r>
          </w:p>
        </w:tc>
        <w:tc>
          <w:tcPr>
            <w:tcW w:w="3260" w:type="dxa"/>
          </w:tcPr>
          <w:p w14:paraId="3B85CD26" w14:textId="4124FEA6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значение функции плотности стандартного нормального распределения.</w:t>
            </w:r>
          </w:p>
        </w:tc>
        <w:tc>
          <w:tcPr>
            <w:tcW w:w="2976" w:type="dxa"/>
          </w:tcPr>
          <w:p w14:paraId="171C0638" w14:textId="076D6EB5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Используется в теории вероятностей для вычисления плотности распределения.</w:t>
            </w:r>
          </w:p>
        </w:tc>
        <w:tc>
          <w:tcPr>
            <w:tcW w:w="6095" w:type="dxa"/>
          </w:tcPr>
          <w:p w14:paraId="51D25A13" w14:textId="77777777" w:rsidR="003E5EC7" w:rsidRDefault="00DE6963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DE6963">
              <w:rPr>
                <w:rFonts w:ascii="Cambria" w:hAnsi="Cambria"/>
                <w:i/>
                <w:iCs/>
              </w:rPr>
              <w:drawing>
                <wp:inline distT="0" distB="0" distL="0" distR="0" wp14:anchorId="456C6F60" wp14:editId="794AC0AA">
                  <wp:extent cx="3779830" cy="771525"/>
                  <wp:effectExtent l="0" t="0" r="0" b="0"/>
                  <wp:docPr id="75645944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6459442" name=""/>
                          <pic:cNvPicPr/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892" cy="777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275CE6" w14:textId="60A6C3A9" w:rsidR="00DE6963" w:rsidRPr="003360FB" w:rsidRDefault="00DE6963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166" w:history="1">
              <w:r w:rsidRPr="00DE6963">
                <w:rPr>
                  <w:rStyle w:val="ad"/>
                  <w:rFonts w:ascii="Cambria" w:hAnsi="Cambria"/>
                  <w:i/>
                  <w:iCs/>
                </w:rPr>
                <w:t>ФИ (функция ФИ)</w:t>
              </w:r>
            </w:hyperlink>
          </w:p>
        </w:tc>
      </w:tr>
      <w:tr w:rsidR="003E5EC7" w:rsidRPr="003360FB" w14:paraId="7101BE61" w14:textId="77777777" w:rsidTr="00785686">
        <w:tc>
          <w:tcPr>
            <w:tcW w:w="4248" w:type="dxa"/>
          </w:tcPr>
          <w:p w14:paraId="2E642728" w14:textId="10B088C0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lastRenderedPageBreak/>
              <w:t>ПУАССОН</w:t>
            </w:r>
          </w:p>
        </w:tc>
        <w:tc>
          <w:tcPr>
            <w:tcW w:w="3260" w:type="dxa"/>
          </w:tcPr>
          <w:p w14:paraId="533EEACC" w14:textId="08CBB7FC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Вычисляет распределение Пуассона для указанного числа событий при известной средней частоте. Используется для оценки вероятности редких событий за фиксированный интервал времени. Функция доступна в старых версиях Excel и сохранена для совместимости.</w:t>
            </w:r>
          </w:p>
        </w:tc>
        <w:tc>
          <w:tcPr>
            <w:tcW w:w="2976" w:type="dxa"/>
          </w:tcPr>
          <w:p w14:paraId="2FC2669B" w14:textId="5439BDE6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Применяется для оценки вероятности редких событий: число аварий за сутки, количество клиентов в час, количество ошибок в тексте на страницу.</w:t>
            </w:r>
          </w:p>
        </w:tc>
        <w:tc>
          <w:tcPr>
            <w:tcW w:w="6095" w:type="dxa"/>
          </w:tcPr>
          <w:p w14:paraId="5E61F297" w14:textId="77777777" w:rsidR="003E5EC7" w:rsidRDefault="00DE6963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DE6963">
              <w:rPr>
                <w:rFonts w:ascii="Cambria" w:hAnsi="Cambria"/>
                <w:i/>
                <w:iCs/>
              </w:rPr>
              <w:drawing>
                <wp:inline distT="0" distB="0" distL="0" distR="0" wp14:anchorId="77A66ABA" wp14:editId="3A8B11CB">
                  <wp:extent cx="3733165" cy="2139950"/>
                  <wp:effectExtent l="0" t="0" r="635" b="0"/>
                  <wp:docPr id="83496955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4969550" name="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2139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E7219F" w14:textId="5FE84F95" w:rsidR="00DE6963" w:rsidRPr="003360FB" w:rsidRDefault="00DE6963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168" w:history="1">
              <w:r w:rsidRPr="00DE6963">
                <w:rPr>
                  <w:rStyle w:val="ad"/>
                  <w:rFonts w:ascii="Cambria" w:hAnsi="Cambria"/>
                  <w:i/>
                  <w:iCs/>
                </w:rPr>
                <w:t>Функция ПУАССОН</w:t>
              </w:r>
            </w:hyperlink>
          </w:p>
        </w:tc>
      </w:tr>
      <w:tr w:rsidR="003E5EC7" w:rsidRPr="003360FB" w14:paraId="17C15E55" w14:textId="77777777" w:rsidTr="00785686">
        <w:tc>
          <w:tcPr>
            <w:tcW w:w="4248" w:type="dxa"/>
          </w:tcPr>
          <w:p w14:paraId="3D7CCB3B" w14:textId="46E8BE16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t>ПУАССОН.РАСП(x; среднее; накопленный)</w:t>
            </w:r>
          </w:p>
        </w:tc>
        <w:tc>
          <w:tcPr>
            <w:tcW w:w="3260" w:type="dxa"/>
          </w:tcPr>
          <w:p w14:paraId="778D70DE" w14:textId="1932148D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Современная версия функции ПУАССОН. Возвращает распределение Пуассона для заданных параметров. Поддерживает вычисление как отдельной вероятности (кумулятивная=ЛОЖЬ), так и накопленной вероятности (кумулятивная=ИСТИНА).</w:t>
            </w:r>
          </w:p>
        </w:tc>
        <w:tc>
          <w:tcPr>
            <w:tcW w:w="2976" w:type="dxa"/>
          </w:tcPr>
          <w:p w14:paraId="082FFE12" w14:textId="2D5AAA86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Используется для анализа потока событий во времени, моделирования редких явлений и прогнозирования нагрузки: например, число поступающих заказов, отказов системы, дефектов продукции.</w:t>
            </w:r>
          </w:p>
        </w:tc>
        <w:tc>
          <w:tcPr>
            <w:tcW w:w="6095" w:type="dxa"/>
          </w:tcPr>
          <w:p w14:paraId="39E63EEA" w14:textId="77777777" w:rsidR="003E5EC7" w:rsidRDefault="00DE6963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DE6963">
              <w:rPr>
                <w:rFonts w:ascii="Cambria" w:hAnsi="Cambria"/>
                <w:i/>
                <w:iCs/>
              </w:rPr>
              <w:drawing>
                <wp:inline distT="0" distB="0" distL="0" distR="0" wp14:anchorId="769E9099" wp14:editId="470C4A6D">
                  <wp:extent cx="3733165" cy="2142490"/>
                  <wp:effectExtent l="0" t="0" r="635" b="0"/>
                  <wp:docPr id="187786311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7863117" name=""/>
                          <pic:cNvPicPr/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2142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32B11C" w14:textId="25A4643C" w:rsidR="00DE6963" w:rsidRPr="003360FB" w:rsidRDefault="00DE6963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170" w:history="1">
              <w:r w:rsidRPr="00DE6963">
                <w:rPr>
                  <w:rStyle w:val="ad"/>
                  <w:rFonts w:ascii="Cambria" w:hAnsi="Cambria"/>
                  <w:i/>
                  <w:iCs/>
                </w:rPr>
                <w:t>Функция ПУАССОН.РАСП</w:t>
              </w:r>
            </w:hyperlink>
          </w:p>
        </w:tc>
      </w:tr>
      <w:tr w:rsidR="003E5EC7" w:rsidRPr="003360FB" w14:paraId="678FF900" w14:textId="77777777" w:rsidTr="00785686">
        <w:tc>
          <w:tcPr>
            <w:tcW w:w="4248" w:type="dxa"/>
          </w:tcPr>
          <w:p w14:paraId="4E9A6512" w14:textId="37231DC5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proofErr w:type="gramStart"/>
            <w:r w:rsidRPr="003360FB">
              <w:rPr>
                <w:rFonts w:ascii="Cascadia Code" w:hAnsi="Cascadia Code"/>
                <w:i/>
                <w:iCs/>
              </w:rPr>
              <w:lastRenderedPageBreak/>
              <w:t>ВЕРОЯТНОСТЬ(</w:t>
            </w:r>
            <w:proofErr w:type="spellStart"/>
            <w:proofErr w:type="gramEnd"/>
            <w:r w:rsidRPr="003360FB">
              <w:rPr>
                <w:rFonts w:ascii="Cascadia Code" w:hAnsi="Cascadia Code"/>
                <w:i/>
                <w:iCs/>
              </w:rPr>
              <w:t>массив_значений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 xml:space="preserve">; </w:t>
            </w:r>
            <w:proofErr w:type="spellStart"/>
            <w:r w:rsidRPr="003360FB">
              <w:rPr>
                <w:rFonts w:ascii="Cascadia Code" w:hAnsi="Cascadia Code"/>
                <w:i/>
                <w:iCs/>
              </w:rPr>
              <w:t>массив_вероятностей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>; нижний; [верхний])</w:t>
            </w:r>
          </w:p>
        </w:tc>
        <w:tc>
          <w:tcPr>
            <w:tcW w:w="3260" w:type="dxa"/>
          </w:tcPr>
          <w:p w14:paraId="142455F5" w14:textId="1DACAE6C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вероятность, что случайная величина находится в заданном диапазоне.</w:t>
            </w:r>
          </w:p>
        </w:tc>
        <w:tc>
          <w:tcPr>
            <w:tcW w:w="2976" w:type="dxa"/>
          </w:tcPr>
          <w:p w14:paraId="5102597E" w14:textId="59FA8741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Используется для расчета вероятностей дискретных распределений.</w:t>
            </w:r>
          </w:p>
        </w:tc>
        <w:tc>
          <w:tcPr>
            <w:tcW w:w="6095" w:type="dxa"/>
          </w:tcPr>
          <w:p w14:paraId="57117D38" w14:textId="77777777" w:rsidR="003E5EC7" w:rsidRDefault="00DE6963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DE6963">
              <w:rPr>
                <w:rFonts w:ascii="Cambria" w:hAnsi="Cambria"/>
                <w:i/>
                <w:iCs/>
              </w:rPr>
              <w:drawing>
                <wp:inline distT="0" distB="0" distL="0" distR="0" wp14:anchorId="1099D5F9" wp14:editId="702132F8">
                  <wp:extent cx="3733165" cy="2978150"/>
                  <wp:effectExtent l="0" t="0" r="635" b="0"/>
                  <wp:docPr id="1032178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21786" name="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297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30072B" w14:textId="4C481078" w:rsidR="00DE6963" w:rsidRPr="003360FB" w:rsidRDefault="00DE6963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172" w:history="1">
              <w:r w:rsidRPr="00DE6963">
                <w:rPr>
                  <w:rStyle w:val="ad"/>
                  <w:rFonts w:ascii="Cambria" w:hAnsi="Cambria"/>
                  <w:i/>
                  <w:iCs/>
                </w:rPr>
                <w:t>Функция ВЕРОЯТНОСТЬ</w:t>
              </w:r>
            </w:hyperlink>
          </w:p>
        </w:tc>
      </w:tr>
      <w:tr w:rsidR="003E5EC7" w:rsidRPr="003360FB" w14:paraId="3ECAE0F9" w14:textId="77777777" w:rsidTr="00785686">
        <w:tc>
          <w:tcPr>
            <w:tcW w:w="4248" w:type="dxa"/>
          </w:tcPr>
          <w:p w14:paraId="3BEFBD1E" w14:textId="2086948A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lastRenderedPageBreak/>
              <w:t xml:space="preserve">КВАРТИЛЬ.ИСКЛ(массив; </w:t>
            </w:r>
            <w:proofErr w:type="spellStart"/>
            <w:r w:rsidRPr="003360FB">
              <w:rPr>
                <w:rFonts w:ascii="Cascadia Code" w:hAnsi="Cascadia Code"/>
                <w:i/>
                <w:iCs/>
              </w:rPr>
              <w:t>номер_квартиля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>)</w:t>
            </w:r>
          </w:p>
        </w:tc>
        <w:tc>
          <w:tcPr>
            <w:tcW w:w="3260" w:type="dxa"/>
          </w:tcPr>
          <w:p w14:paraId="77370961" w14:textId="3EEB7D10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квартиль на основе процентили от 0 до 1 (исключая границы).</w:t>
            </w:r>
          </w:p>
        </w:tc>
        <w:tc>
          <w:tcPr>
            <w:tcW w:w="2976" w:type="dxa"/>
          </w:tcPr>
          <w:p w14:paraId="156FB425" w14:textId="395193AB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Применяется для анализа распределения и разброса данных.</w:t>
            </w:r>
          </w:p>
        </w:tc>
        <w:tc>
          <w:tcPr>
            <w:tcW w:w="6095" w:type="dxa"/>
          </w:tcPr>
          <w:p w14:paraId="2468D54B" w14:textId="77777777" w:rsidR="003E5EC7" w:rsidRDefault="00DE6963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DE6963">
              <w:rPr>
                <w:rFonts w:ascii="Cambria" w:hAnsi="Cambria"/>
                <w:i/>
                <w:iCs/>
              </w:rPr>
              <w:drawing>
                <wp:inline distT="0" distB="0" distL="0" distR="0" wp14:anchorId="26C6A9DF" wp14:editId="2E6F93C0">
                  <wp:extent cx="3733165" cy="4742180"/>
                  <wp:effectExtent l="0" t="0" r="635" b="1270"/>
                  <wp:docPr id="137951153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9511531" name=""/>
                          <pic:cNvPicPr/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4742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5EA41D" w14:textId="4AFD2372" w:rsidR="00DE6963" w:rsidRPr="003360FB" w:rsidRDefault="00DE6963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174" w:history="1">
              <w:r w:rsidRPr="00DE6963">
                <w:rPr>
                  <w:rStyle w:val="ad"/>
                  <w:rFonts w:ascii="Cambria" w:hAnsi="Cambria"/>
                  <w:i/>
                  <w:iCs/>
                </w:rPr>
                <w:t>КВАРТИЛЬ.ИСКЛ (функция КВАРТИЛЬ.ИСКЛ)</w:t>
              </w:r>
            </w:hyperlink>
          </w:p>
        </w:tc>
      </w:tr>
      <w:tr w:rsidR="003E5EC7" w:rsidRPr="003360FB" w14:paraId="5D416444" w14:textId="77777777" w:rsidTr="00785686">
        <w:tc>
          <w:tcPr>
            <w:tcW w:w="4248" w:type="dxa"/>
          </w:tcPr>
          <w:p w14:paraId="24C9C52D" w14:textId="129BB2BC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lastRenderedPageBreak/>
              <w:t xml:space="preserve">КВАРТИЛЬ.ВКЛ(массив; </w:t>
            </w:r>
            <w:proofErr w:type="spellStart"/>
            <w:r w:rsidRPr="003360FB">
              <w:rPr>
                <w:rFonts w:ascii="Cascadia Code" w:hAnsi="Cascadia Code"/>
                <w:i/>
                <w:iCs/>
              </w:rPr>
              <w:t>номер_квартиля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>)</w:t>
            </w:r>
          </w:p>
        </w:tc>
        <w:tc>
          <w:tcPr>
            <w:tcW w:w="3260" w:type="dxa"/>
          </w:tcPr>
          <w:p w14:paraId="6B9E273C" w14:textId="6A6F5870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квартиль на основе включенных границ.</w:t>
            </w:r>
          </w:p>
        </w:tc>
        <w:tc>
          <w:tcPr>
            <w:tcW w:w="2976" w:type="dxa"/>
          </w:tcPr>
          <w:p w14:paraId="2D542B79" w14:textId="4DE6BE92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 xml:space="preserve">Используется для оценки </w:t>
            </w:r>
            <w:proofErr w:type="spellStart"/>
            <w:r w:rsidRPr="003360FB">
              <w:rPr>
                <w:rFonts w:ascii="Cambria" w:hAnsi="Cambria"/>
                <w:i/>
                <w:iCs/>
              </w:rPr>
              <w:t>интерквартильного</w:t>
            </w:r>
            <w:proofErr w:type="spellEnd"/>
            <w:r w:rsidRPr="003360FB">
              <w:rPr>
                <w:rFonts w:ascii="Cambria" w:hAnsi="Cambria"/>
                <w:i/>
                <w:iCs/>
              </w:rPr>
              <w:t xml:space="preserve"> размаха.</w:t>
            </w:r>
          </w:p>
        </w:tc>
        <w:tc>
          <w:tcPr>
            <w:tcW w:w="6095" w:type="dxa"/>
          </w:tcPr>
          <w:p w14:paraId="547E5608" w14:textId="77777777" w:rsidR="003E5EC7" w:rsidRDefault="00DE6963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DE6963">
              <w:rPr>
                <w:rFonts w:ascii="Cambria" w:hAnsi="Cambria"/>
                <w:i/>
                <w:iCs/>
              </w:rPr>
              <w:drawing>
                <wp:inline distT="0" distB="0" distL="0" distR="0" wp14:anchorId="2B674912" wp14:editId="346B0C95">
                  <wp:extent cx="3733165" cy="3620770"/>
                  <wp:effectExtent l="0" t="0" r="635" b="0"/>
                  <wp:docPr id="26393557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3935574" name=""/>
                          <pic:cNvPicPr/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3620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149268" w14:textId="42AF4A9D" w:rsidR="00DE6963" w:rsidRPr="003360FB" w:rsidRDefault="00DE6963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176" w:history="1">
              <w:r w:rsidRPr="00DE6963">
                <w:rPr>
                  <w:rStyle w:val="ad"/>
                  <w:rFonts w:ascii="Cambria" w:hAnsi="Cambria"/>
                  <w:i/>
                  <w:iCs/>
                </w:rPr>
                <w:t>КВАРТИЛЬ.ВКЛ (функция КВАРТИЛЬ.ВКЛ)</w:t>
              </w:r>
            </w:hyperlink>
          </w:p>
        </w:tc>
      </w:tr>
      <w:tr w:rsidR="003E5EC7" w:rsidRPr="003360FB" w14:paraId="45D096A5" w14:textId="77777777" w:rsidTr="00785686">
        <w:tc>
          <w:tcPr>
            <w:tcW w:w="4248" w:type="dxa"/>
          </w:tcPr>
          <w:p w14:paraId="79448ADF" w14:textId="632A1CCF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lastRenderedPageBreak/>
              <w:t>РАНГ.СР(число; массив; [порядок])</w:t>
            </w:r>
          </w:p>
        </w:tc>
        <w:tc>
          <w:tcPr>
            <w:tcW w:w="3260" w:type="dxa"/>
          </w:tcPr>
          <w:p w14:paraId="559089EB" w14:textId="5469C994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ранг числа в массиве с усреднением одинаковых значений.</w:t>
            </w:r>
          </w:p>
        </w:tc>
        <w:tc>
          <w:tcPr>
            <w:tcW w:w="2976" w:type="dxa"/>
          </w:tcPr>
          <w:p w14:paraId="2507CE6B" w14:textId="03AB8D58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Применяется при статистическом ранжировании и анализе положения значения в выборке.</w:t>
            </w:r>
          </w:p>
        </w:tc>
        <w:tc>
          <w:tcPr>
            <w:tcW w:w="6095" w:type="dxa"/>
          </w:tcPr>
          <w:p w14:paraId="4E744407" w14:textId="77777777" w:rsidR="003E5EC7" w:rsidRDefault="00DE6963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DE6963">
              <w:rPr>
                <w:rFonts w:ascii="Cambria" w:hAnsi="Cambria"/>
                <w:i/>
                <w:iCs/>
              </w:rPr>
              <w:drawing>
                <wp:inline distT="0" distB="0" distL="0" distR="0" wp14:anchorId="7FA60F86" wp14:editId="20AE7C58">
                  <wp:extent cx="3733165" cy="3437890"/>
                  <wp:effectExtent l="0" t="0" r="635" b="0"/>
                  <wp:docPr id="160731499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7314996" name=""/>
                          <pic:cNvPicPr/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3437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86B4BD" w14:textId="5E17FEB9" w:rsidR="00DE6963" w:rsidRPr="003360FB" w:rsidRDefault="00DE6963" w:rsidP="00DE6963">
            <w:pPr>
              <w:jc w:val="center"/>
              <w:rPr>
                <w:rFonts w:ascii="Cambria" w:hAnsi="Cambria"/>
                <w:i/>
                <w:iCs/>
              </w:rPr>
            </w:pPr>
            <w:hyperlink r:id="rId178" w:history="1">
              <w:r w:rsidRPr="00DE6963">
                <w:rPr>
                  <w:rStyle w:val="ad"/>
                  <w:rFonts w:ascii="Cambria" w:hAnsi="Cambria"/>
                  <w:i/>
                  <w:iCs/>
                </w:rPr>
                <w:t>РАНГ.СР (функция РАНГ.СР)</w:t>
              </w:r>
            </w:hyperlink>
          </w:p>
        </w:tc>
      </w:tr>
      <w:tr w:rsidR="003E5EC7" w:rsidRPr="003360FB" w14:paraId="750B01B0" w14:textId="77777777" w:rsidTr="00785686">
        <w:tc>
          <w:tcPr>
            <w:tcW w:w="4248" w:type="dxa"/>
          </w:tcPr>
          <w:p w14:paraId="43526C69" w14:textId="06331C67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lastRenderedPageBreak/>
              <w:t>РАНГ.РВ(число; массив; [порядок])</w:t>
            </w:r>
          </w:p>
        </w:tc>
        <w:tc>
          <w:tcPr>
            <w:tcW w:w="3260" w:type="dxa"/>
          </w:tcPr>
          <w:p w14:paraId="4C15BECD" w14:textId="1DA84B3B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ранг числа в массиве без усреднения одинаковых значений.</w:t>
            </w:r>
          </w:p>
        </w:tc>
        <w:tc>
          <w:tcPr>
            <w:tcW w:w="2976" w:type="dxa"/>
          </w:tcPr>
          <w:p w14:paraId="7945A353" w14:textId="23653148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Используется для ранжирования и сортировки данных.</w:t>
            </w:r>
          </w:p>
        </w:tc>
        <w:tc>
          <w:tcPr>
            <w:tcW w:w="6095" w:type="dxa"/>
          </w:tcPr>
          <w:p w14:paraId="59F8A26B" w14:textId="77777777" w:rsidR="003E5EC7" w:rsidRDefault="00DE6963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DE6963">
              <w:rPr>
                <w:rFonts w:ascii="Cambria" w:hAnsi="Cambria"/>
                <w:i/>
                <w:iCs/>
              </w:rPr>
              <w:drawing>
                <wp:inline distT="0" distB="0" distL="0" distR="0" wp14:anchorId="26799475" wp14:editId="21410108">
                  <wp:extent cx="3733165" cy="3609975"/>
                  <wp:effectExtent l="0" t="0" r="635" b="9525"/>
                  <wp:docPr id="73722003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220033" name=""/>
                          <pic:cNvPicPr/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3609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9793B8" w14:textId="57EC48B5" w:rsidR="00DE6963" w:rsidRPr="003360FB" w:rsidRDefault="00DE6963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180" w:history="1">
              <w:r w:rsidRPr="00DE6963">
                <w:rPr>
                  <w:rStyle w:val="ad"/>
                  <w:rFonts w:ascii="Cambria" w:hAnsi="Cambria"/>
                  <w:i/>
                  <w:iCs/>
                </w:rPr>
                <w:t>РАНГ.РВ (функция РАНГ.РВ)</w:t>
              </w:r>
            </w:hyperlink>
          </w:p>
        </w:tc>
      </w:tr>
      <w:tr w:rsidR="003E5EC7" w:rsidRPr="003360FB" w14:paraId="5696DD72" w14:textId="77777777" w:rsidTr="00785686">
        <w:tc>
          <w:tcPr>
            <w:tcW w:w="4248" w:type="dxa"/>
          </w:tcPr>
          <w:p w14:paraId="1112CD18" w14:textId="01B30E4C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proofErr w:type="gramStart"/>
            <w:r w:rsidRPr="003360FB">
              <w:rPr>
                <w:rFonts w:ascii="Cascadia Code" w:hAnsi="Cascadia Code"/>
                <w:i/>
                <w:iCs/>
              </w:rPr>
              <w:lastRenderedPageBreak/>
              <w:t>КВПИРСОН(</w:t>
            </w:r>
            <w:proofErr w:type="spellStart"/>
            <w:proofErr w:type="gramEnd"/>
            <w:r w:rsidRPr="003360FB">
              <w:rPr>
                <w:rFonts w:ascii="Cascadia Code" w:hAnsi="Cascadia Code"/>
                <w:i/>
                <w:iCs/>
              </w:rPr>
              <w:t>известные_y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 xml:space="preserve">; </w:t>
            </w:r>
            <w:proofErr w:type="spellStart"/>
            <w:r w:rsidRPr="003360FB">
              <w:rPr>
                <w:rFonts w:ascii="Cascadia Code" w:hAnsi="Cascadia Code"/>
                <w:i/>
                <w:iCs/>
              </w:rPr>
              <w:t>известные_x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>)</w:t>
            </w:r>
          </w:p>
        </w:tc>
        <w:tc>
          <w:tcPr>
            <w:tcW w:w="3260" w:type="dxa"/>
          </w:tcPr>
          <w:p w14:paraId="1952BC48" w14:textId="0096661E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квадрат коэффициента корреляции Пирсона.</w:t>
            </w:r>
          </w:p>
        </w:tc>
        <w:tc>
          <w:tcPr>
            <w:tcW w:w="2976" w:type="dxa"/>
          </w:tcPr>
          <w:p w14:paraId="160DD03B" w14:textId="163BDF49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Применяется для оценки качества линейной регрессии (доля объясненной дисперсии).</w:t>
            </w:r>
          </w:p>
        </w:tc>
        <w:tc>
          <w:tcPr>
            <w:tcW w:w="6095" w:type="dxa"/>
          </w:tcPr>
          <w:p w14:paraId="41EEF91C" w14:textId="77777777" w:rsidR="003E5EC7" w:rsidRDefault="00DE6963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DE6963">
              <w:rPr>
                <w:rFonts w:ascii="Cambria" w:hAnsi="Cambria"/>
                <w:i/>
                <w:iCs/>
              </w:rPr>
              <w:drawing>
                <wp:inline distT="0" distB="0" distL="0" distR="0" wp14:anchorId="3013498A" wp14:editId="6EF8F06C">
                  <wp:extent cx="3733165" cy="3604260"/>
                  <wp:effectExtent l="0" t="0" r="635" b="0"/>
                  <wp:docPr id="134240681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2406814" name=""/>
                          <pic:cNvPicPr/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3604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FA1225" w14:textId="6B697E74" w:rsidR="00DE6963" w:rsidRPr="003360FB" w:rsidRDefault="00DE6963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182" w:history="1">
              <w:r w:rsidRPr="00DE6963">
                <w:rPr>
                  <w:rStyle w:val="ad"/>
                  <w:rFonts w:ascii="Cambria" w:hAnsi="Cambria"/>
                  <w:i/>
                  <w:iCs/>
                </w:rPr>
                <w:t>Функция КВПИРСОН</w:t>
              </w:r>
            </w:hyperlink>
          </w:p>
        </w:tc>
      </w:tr>
      <w:tr w:rsidR="003E5EC7" w:rsidRPr="003360FB" w14:paraId="096A5177" w14:textId="77777777" w:rsidTr="00785686">
        <w:tc>
          <w:tcPr>
            <w:tcW w:w="4248" w:type="dxa"/>
          </w:tcPr>
          <w:p w14:paraId="2A40226E" w14:textId="7FCCB8CA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proofErr w:type="gramStart"/>
            <w:r w:rsidRPr="003360FB">
              <w:rPr>
                <w:rFonts w:ascii="Cascadia Code" w:hAnsi="Cascadia Code"/>
                <w:i/>
                <w:iCs/>
              </w:rPr>
              <w:lastRenderedPageBreak/>
              <w:t>СКОС(</w:t>
            </w:r>
            <w:proofErr w:type="gramEnd"/>
            <w:r w:rsidRPr="003360FB">
              <w:rPr>
                <w:rFonts w:ascii="Cascadia Code" w:hAnsi="Cascadia Code"/>
                <w:i/>
                <w:iCs/>
              </w:rPr>
              <w:t>число1; [число2]; …)</w:t>
            </w:r>
          </w:p>
        </w:tc>
        <w:tc>
          <w:tcPr>
            <w:tcW w:w="3260" w:type="dxa"/>
          </w:tcPr>
          <w:p w14:paraId="797597D2" w14:textId="2B3073CF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коэффициент асимметрии распределения.</w:t>
            </w:r>
          </w:p>
        </w:tc>
        <w:tc>
          <w:tcPr>
            <w:tcW w:w="2976" w:type="dxa"/>
          </w:tcPr>
          <w:p w14:paraId="2F4E4688" w14:textId="75ED379D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Используется для оценки симметрии данных и выявления перекоса.</w:t>
            </w:r>
          </w:p>
        </w:tc>
        <w:tc>
          <w:tcPr>
            <w:tcW w:w="6095" w:type="dxa"/>
          </w:tcPr>
          <w:p w14:paraId="4BC369E6" w14:textId="77777777" w:rsidR="003E5EC7" w:rsidRDefault="00DE6963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DE6963">
              <w:rPr>
                <w:rFonts w:ascii="Cambria" w:hAnsi="Cambria"/>
                <w:i/>
                <w:iCs/>
              </w:rPr>
              <w:drawing>
                <wp:inline distT="0" distB="0" distL="0" distR="0" wp14:anchorId="478FB3BD" wp14:editId="6EEF354B">
                  <wp:extent cx="3733165" cy="4089400"/>
                  <wp:effectExtent l="0" t="0" r="635" b="6350"/>
                  <wp:docPr id="129787855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7878556" name=""/>
                          <pic:cNvPicPr/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4089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F490F7" w14:textId="28B8FF6F" w:rsidR="00DE6963" w:rsidRPr="003360FB" w:rsidRDefault="00DE6963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184" w:history="1">
              <w:r w:rsidRPr="00DE6963">
                <w:rPr>
                  <w:rStyle w:val="ad"/>
                  <w:rFonts w:ascii="Cambria" w:hAnsi="Cambria"/>
                  <w:i/>
                  <w:iCs/>
                </w:rPr>
                <w:t>Функция СКОС</w:t>
              </w:r>
            </w:hyperlink>
          </w:p>
        </w:tc>
      </w:tr>
      <w:tr w:rsidR="003E5EC7" w:rsidRPr="003360FB" w14:paraId="2CE5A57D" w14:textId="77777777" w:rsidTr="00785686">
        <w:tc>
          <w:tcPr>
            <w:tcW w:w="4248" w:type="dxa"/>
          </w:tcPr>
          <w:p w14:paraId="4D854022" w14:textId="2654237E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lastRenderedPageBreak/>
              <w:t>СКОС.Г(число1; [число2]; …)</w:t>
            </w:r>
          </w:p>
        </w:tc>
        <w:tc>
          <w:tcPr>
            <w:tcW w:w="3260" w:type="dxa"/>
          </w:tcPr>
          <w:p w14:paraId="0BFA4095" w14:textId="7D81EC25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коэффициент асимметрии для генеральной совокупности.</w:t>
            </w:r>
          </w:p>
        </w:tc>
        <w:tc>
          <w:tcPr>
            <w:tcW w:w="2976" w:type="dxa"/>
          </w:tcPr>
          <w:p w14:paraId="1A8C3AA5" w14:textId="3AC841DE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Применяется для анализа формы распределения всей совокупности данных.</w:t>
            </w:r>
          </w:p>
        </w:tc>
        <w:tc>
          <w:tcPr>
            <w:tcW w:w="6095" w:type="dxa"/>
          </w:tcPr>
          <w:p w14:paraId="4D202180" w14:textId="77777777" w:rsidR="003E5EC7" w:rsidRDefault="00DE6963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DE6963">
              <w:rPr>
                <w:rFonts w:ascii="Cambria" w:hAnsi="Cambria"/>
                <w:i/>
                <w:iCs/>
              </w:rPr>
              <w:drawing>
                <wp:inline distT="0" distB="0" distL="0" distR="0" wp14:anchorId="70FCC9AE" wp14:editId="2CD1FBDE">
                  <wp:extent cx="3733165" cy="4327525"/>
                  <wp:effectExtent l="0" t="0" r="635" b="0"/>
                  <wp:docPr id="138156760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1567605" name=""/>
                          <pic:cNvPicPr/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432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B28D5B" w14:textId="5020D956" w:rsidR="00DE6963" w:rsidRPr="003360FB" w:rsidRDefault="00DE6963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186" w:history="1">
              <w:r w:rsidRPr="00DE6963">
                <w:rPr>
                  <w:rStyle w:val="ad"/>
                  <w:rFonts w:ascii="Cambria" w:hAnsi="Cambria"/>
                  <w:i/>
                  <w:iCs/>
                </w:rPr>
                <w:t>СКОС.Г (функция СКОС.Г)</w:t>
              </w:r>
            </w:hyperlink>
          </w:p>
        </w:tc>
      </w:tr>
      <w:tr w:rsidR="003E5EC7" w:rsidRPr="003360FB" w14:paraId="4F02C822" w14:textId="77777777" w:rsidTr="00785686">
        <w:tc>
          <w:tcPr>
            <w:tcW w:w="4248" w:type="dxa"/>
          </w:tcPr>
          <w:p w14:paraId="0BD89668" w14:textId="4DBB280D" w:rsidR="003E5EC7" w:rsidRPr="003360FB" w:rsidRDefault="003E5EC7" w:rsidP="003360FB">
            <w:pPr>
              <w:tabs>
                <w:tab w:val="center" w:pos="2693"/>
                <w:tab w:val="right" w:pos="5386"/>
              </w:tabs>
              <w:rPr>
                <w:rFonts w:ascii="Cascadia Code" w:hAnsi="Cascadia Code"/>
                <w:i/>
                <w:iCs/>
              </w:rPr>
            </w:pPr>
            <w:proofErr w:type="gramStart"/>
            <w:r w:rsidRPr="003360FB">
              <w:rPr>
                <w:rFonts w:ascii="Cascadia Code" w:hAnsi="Cascadia Code"/>
                <w:i/>
                <w:iCs/>
              </w:rPr>
              <w:lastRenderedPageBreak/>
              <w:t>НАКЛОН(</w:t>
            </w:r>
            <w:proofErr w:type="spellStart"/>
            <w:proofErr w:type="gramEnd"/>
            <w:r w:rsidRPr="003360FB">
              <w:rPr>
                <w:rFonts w:ascii="Cascadia Code" w:hAnsi="Cascadia Code"/>
                <w:i/>
                <w:iCs/>
              </w:rPr>
              <w:t>известные_y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 xml:space="preserve">; </w:t>
            </w:r>
            <w:proofErr w:type="spellStart"/>
            <w:r w:rsidRPr="003360FB">
              <w:rPr>
                <w:rFonts w:ascii="Cascadia Code" w:hAnsi="Cascadia Code"/>
                <w:i/>
                <w:iCs/>
              </w:rPr>
              <w:t>известные_x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>)</w:t>
            </w:r>
          </w:p>
        </w:tc>
        <w:tc>
          <w:tcPr>
            <w:tcW w:w="3260" w:type="dxa"/>
          </w:tcPr>
          <w:p w14:paraId="0F0EDCB1" w14:textId="3136081A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наклон линии регрессии (b₁).</w:t>
            </w:r>
          </w:p>
        </w:tc>
        <w:tc>
          <w:tcPr>
            <w:tcW w:w="2976" w:type="dxa"/>
          </w:tcPr>
          <w:p w14:paraId="4835272A" w14:textId="6AF57789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Используется для построения линейной модели и оценки влияния x на y.</w:t>
            </w:r>
          </w:p>
        </w:tc>
        <w:tc>
          <w:tcPr>
            <w:tcW w:w="6095" w:type="dxa"/>
          </w:tcPr>
          <w:p w14:paraId="3CF7D644" w14:textId="77777777" w:rsidR="003E5EC7" w:rsidRDefault="00DE6963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DE6963">
              <w:rPr>
                <w:rFonts w:ascii="Cambria" w:hAnsi="Cambria"/>
                <w:i/>
                <w:iCs/>
              </w:rPr>
              <w:drawing>
                <wp:inline distT="0" distB="0" distL="0" distR="0" wp14:anchorId="73F30BD5" wp14:editId="4E19D7A0">
                  <wp:extent cx="3733165" cy="3630295"/>
                  <wp:effectExtent l="0" t="0" r="635" b="8255"/>
                  <wp:docPr id="94474529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4745292" name=""/>
                          <pic:cNvPicPr/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3630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2C4293" w14:textId="0242E288" w:rsidR="00DE6963" w:rsidRPr="003360FB" w:rsidRDefault="00DE6963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188" w:history="1">
              <w:r w:rsidRPr="00DE6963">
                <w:rPr>
                  <w:rStyle w:val="ad"/>
                  <w:rFonts w:ascii="Cambria" w:hAnsi="Cambria"/>
                  <w:i/>
                  <w:iCs/>
                </w:rPr>
                <w:t>Функция НАКЛОН</w:t>
              </w:r>
            </w:hyperlink>
          </w:p>
        </w:tc>
      </w:tr>
      <w:tr w:rsidR="003E5EC7" w:rsidRPr="003360FB" w14:paraId="5910B3AC" w14:textId="77777777" w:rsidTr="00785686">
        <w:tc>
          <w:tcPr>
            <w:tcW w:w="4248" w:type="dxa"/>
          </w:tcPr>
          <w:p w14:paraId="6C0DFC6F" w14:textId="6A98836B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proofErr w:type="gramStart"/>
            <w:r w:rsidRPr="003360FB">
              <w:rPr>
                <w:rFonts w:ascii="Cascadia Code" w:hAnsi="Cascadia Code"/>
                <w:i/>
                <w:iCs/>
              </w:rPr>
              <w:t>НОРМАЛИЗАЦИЯ(</w:t>
            </w:r>
            <w:proofErr w:type="gramEnd"/>
            <w:r w:rsidRPr="003360FB">
              <w:rPr>
                <w:rFonts w:ascii="Cascadia Code" w:hAnsi="Cascadia Code"/>
                <w:i/>
                <w:iCs/>
              </w:rPr>
              <w:t xml:space="preserve">x; среднее; </w:t>
            </w:r>
            <w:proofErr w:type="spellStart"/>
            <w:r w:rsidRPr="003360FB">
              <w:rPr>
                <w:rFonts w:ascii="Cascadia Code" w:hAnsi="Cascadia Code"/>
                <w:i/>
                <w:iCs/>
              </w:rPr>
              <w:t>стандартное_откл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>)</w:t>
            </w:r>
          </w:p>
        </w:tc>
        <w:tc>
          <w:tcPr>
            <w:tcW w:w="3260" w:type="dxa"/>
          </w:tcPr>
          <w:p w14:paraId="6F9A101A" w14:textId="4668A420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Нормализует значение, возвращая z-оценку.</w:t>
            </w:r>
          </w:p>
        </w:tc>
        <w:tc>
          <w:tcPr>
            <w:tcW w:w="2976" w:type="dxa"/>
          </w:tcPr>
          <w:p w14:paraId="0468B74D" w14:textId="7311A99C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Используется для стандартизации данных и сравнения различных наборов данных.</w:t>
            </w:r>
            <w:r w:rsidRPr="003360FB">
              <w:rPr>
                <w:rFonts w:ascii="Cambria" w:hAnsi="Cambria"/>
                <w:i/>
                <w:iCs/>
              </w:rPr>
              <w:tab/>
            </w:r>
          </w:p>
        </w:tc>
        <w:tc>
          <w:tcPr>
            <w:tcW w:w="6095" w:type="dxa"/>
          </w:tcPr>
          <w:p w14:paraId="5FEF1A1C" w14:textId="77777777" w:rsidR="003E5EC7" w:rsidRDefault="005A2B71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5A2B71">
              <w:rPr>
                <w:rFonts w:ascii="Cambria" w:hAnsi="Cambria"/>
                <w:i/>
                <w:iCs/>
              </w:rPr>
              <w:drawing>
                <wp:inline distT="0" distB="0" distL="0" distR="0" wp14:anchorId="2B51DCCD" wp14:editId="7E906C40">
                  <wp:extent cx="3733165" cy="2261235"/>
                  <wp:effectExtent l="0" t="0" r="635" b="5715"/>
                  <wp:docPr id="38226606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2266061" name=""/>
                          <pic:cNvPicPr/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2261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4CB035" w14:textId="1434A12A" w:rsidR="005A2B71" w:rsidRPr="003360FB" w:rsidRDefault="005A2B71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190" w:history="1">
              <w:r w:rsidRPr="005A2B71">
                <w:rPr>
                  <w:rStyle w:val="ad"/>
                  <w:rFonts w:ascii="Cambria" w:hAnsi="Cambria"/>
                  <w:i/>
                  <w:iCs/>
                </w:rPr>
                <w:t>Функция НОРМАЛИЗАЦИЯ</w:t>
              </w:r>
            </w:hyperlink>
          </w:p>
        </w:tc>
      </w:tr>
      <w:tr w:rsidR="003E5EC7" w:rsidRPr="003360FB" w14:paraId="4F997316" w14:textId="77777777" w:rsidTr="00785686">
        <w:tc>
          <w:tcPr>
            <w:tcW w:w="4248" w:type="dxa"/>
          </w:tcPr>
          <w:p w14:paraId="27A45659" w14:textId="53B01D81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lastRenderedPageBreak/>
              <w:t>СТАНДОТКЛОН.Г(число1; [число2]; …)</w:t>
            </w:r>
          </w:p>
        </w:tc>
        <w:tc>
          <w:tcPr>
            <w:tcW w:w="3260" w:type="dxa"/>
          </w:tcPr>
          <w:p w14:paraId="66915CA3" w14:textId="1D7E41FC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Вычисляет стандартное отклонение генеральной совокупности.</w:t>
            </w:r>
          </w:p>
        </w:tc>
        <w:tc>
          <w:tcPr>
            <w:tcW w:w="2976" w:type="dxa"/>
          </w:tcPr>
          <w:p w14:paraId="719BBDEA" w14:textId="5744DAB0" w:rsidR="003E5EC7" w:rsidRPr="003360FB" w:rsidRDefault="003E5EC7" w:rsidP="003360FB">
            <w:pPr>
              <w:tabs>
                <w:tab w:val="left" w:pos="1500"/>
              </w:tabs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Применяется для оценки разброса данных всей совокупности.</w:t>
            </w:r>
          </w:p>
        </w:tc>
        <w:tc>
          <w:tcPr>
            <w:tcW w:w="6095" w:type="dxa"/>
          </w:tcPr>
          <w:p w14:paraId="649FFBD6" w14:textId="77777777" w:rsidR="003E5EC7" w:rsidRDefault="005A2B71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5A2B71">
              <w:rPr>
                <w:rFonts w:ascii="Cambria" w:hAnsi="Cambria"/>
                <w:i/>
                <w:iCs/>
              </w:rPr>
              <w:drawing>
                <wp:inline distT="0" distB="0" distL="0" distR="0" wp14:anchorId="3F0031F3" wp14:editId="05891910">
                  <wp:extent cx="3733165" cy="4429125"/>
                  <wp:effectExtent l="0" t="0" r="635" b="9525"/>
                  <wp:docPr id="44880187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8801874" name=""/>
                          <pic:cNvPicPr/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442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D1BF01" w14:textId="5916EADF" w:rsidR="005A2B71" w:rsidRPr="003360FB" w:rsidRDefault="005A2B71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192" w:history="1">
              <w:r w:rsidRPr="005A2B71">
                <w:rPr>
                  <w:rStyle w:val="ad"/>
                  <w:rFonts w:ascii="Cambria" w:hAnsi="Cambria"/>
                  <w:i/>
                  <w:iCs/>
                </w:rPr>
                <w:t>Функция СТАНДОТКЛОН</w:t>
              </w:r>
            </w:hyperlink>
          </w:p>
        </w:tc>
      </w:tr>
      <w:tr w:rsidR="003E5EC7" w:rsidRPr="003360FB" w14:paraId="3047C5DE" w14:textId="77777777" w:rsidTr="00785686">
        <w:tc>
          <w:tcPr>
            <w:tcW w:w="4248" w:type="dxa"/>
          </w:tcPr>
          <w:p w14:paraId="6D9F6564" w14:textId="4B01218B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lastRenderedPageBreak/>
              <w:t>СТАНДОТКЛОН.В(число1; [число2]; …)</w:t>
            </w:r>
          </w:p>
        </w:tc>
        <w:tc>
          <w:tcPr>
            <w:tcW w:w="3260" w:type="dxa"/>
          </w:tcPr>
          <w:p w14:paraId="1701A07F" w14:textId="4D4D40B8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Оценивает стандартное отклонение выборки.</w:t>
            </w:r>
            <w:r w:rsidRPr="003360FB">
              <w:rPr>
                <w:rFonts w:ascii="Cambria" w:hAnsi="Cambria"/>
                <w:i/>
                <w:iCs/>
              </w:rPr>
              <w:tab/>
            </w:r>
          </w:p>
        </w:tc>
        <w:tc>
          <w:tcPr>
            <w:tcW w:w="2976" w:type="dxa"/>
          </w:tcPr>
          <w:p w14:paraId="3476E2A8" w14:textId="709AC034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Используется для анализа разброса в выборке при неизвестной σ генеральной совокупности.</w:t>
            </w:r>
          </w:p>
        </w:tc>
        <w:tc>
          <w:tcPr>
            <w:tcW w:w="6095" w:type="dxa"/>
          </w:tcPr>
          <w:p w14:paraId="703E3906" w14:textId="77777777" w:rsidR="003E5EC7" w:rsidRDefault="005A2B71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5A2B71">
              <w:rPr>
                <w:rFonts w:ascii="Cambria" w:hAnsi="Cambria"/>
                <w:i/>
                <w:iCs/>
              </w:rPr>
              <w:drawing>
                <wp:inline distT="0" distB="0" distL="0" distR="0" wp14:anchorId="12886C28" wp14:editId="16A9F893">
                  <wp:extent cx="3733165" cy="4408805"/>
                  <wp:effectExtent l="0" t="0" r="635" b="0"/>
                  <wp:docPr id="176175034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1750348" name=""/>
                          <pic:cNvPicPr/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4408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E21B8D" w14:textId="5A7A5D55" w:rsidR="005A2B71" w:rsidRPr="003360FB" w:rsidRDefault="005A2B71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194" w:history="1">
              <w:r w:rsidRPr="005A2B71">
                <w:rPr>
                  <w:rStyle w:val="ad"/>
                  <w:rFonts w:ascii="Cambria" w:hAnsi="Cambria"/>
                  <w:i/>
                  <w:iCs/>
                </w:rPr>
                <w:t>СТАНДОТКЛОН.В (функция СТАНДОТКЛОН.В)</w:t>
              </w:r>
            </w:hyperlink>
          </w:p>
        </w:tc>
      </w:tr>
      <w:tr w:rsidR="003E5EC7" w:rsidRPr="003360FB" w14:paraId="04CB9B08" w14:textId="77777777" w:rsidTr="00785686">
        <w:tc>
          <w:tcPr>
            <w:tcW w:w="4248" w:type="dxa"/>
          </w:tcPr>
          <w:p w14:paraId="30E8D98F" w14:textId="6F65DBE2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proofErr w:type="gramStart"/>
            <w:r w:rsidRPr="003360FB">
              <w:rPr>
                <w:rFonts w:ascii="Cascadia Code" w:hAnsi="Cascadia Code"/>
                <w:i/>
                <w:iCs/>
              </w:rPr>
              <w:lastRenderedPageBreak/>
              <w:t>СТАНДОТКЛОНА(</w:t>
            </w:r>
            <w:proofErr w:type="gramEnd"/>
            <w:r w:rsidRPr="003360FB">
              <w:rPr>
                <w:rFonts w:ascii="Cascadia Code" w:hAnsi="Cascadia Code"/>
                <w:i/>
                <w:iCs/>
              </w:rPr>
              <w:t>значение1; [значение2]; …)</w:t>
            </w:r>
          </w:p>
        </w:tc>
        <w:tc>
          <w:tcPr>
            <w:tcW w:w="3260" w:type="dxa"/>
          </w:tcPr>
          <w:p w14:paraId="6FEF228E" w14:textId="7B00C604" w:rsidR="003E5EC7" w:rsidRPr="003360FB" w:rsidRDefault="003E5EC7" w:rsidP="003360FB">
            <w:pPr>
              <w:tabs>
                <w:tab w:val="left" w:pos="2910"/>
              </w:tabs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Оценивает стандартное отклонение выборки, включая числа, текст и логические значения.</w:t>
            </w:r>
          </w:p>
        </w:tc>
        <w:tc>
          <w:tcPr>
            <w:tcW w:w="2976" w:type="dxa"/>
          </w:tcPr>
          <w:p w14:paraId="440D9919" w14:textId="52A1B4D8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Применяется для анализа смешанных данных.</w:t>
            </w:r>
          </w:p>
        </w:tc>
        <w:tc>
          <w:tcPr>
            <w:tcW w:w="6095" w:type="dxa"/>
          </w:tcPr>
          <w:p w14:paraId="3DDACB19" w14:textId="77777777" w:rsidR="003E5EC7" w:rsidRDefault="005A2B71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5A2B71">
              <w:rPr>
                <w:rFonts w:ascii="Cambria" w:hAnsi="Cambria"/>
                <w:i/>
                <w:iCs/>
              </w:rPr>
              <w:drawing>
                <wp:inline distT="0" distB="0" distL="0" distR="0" wp14:anchorId="0ECEC05A" wp14:editId="2CB5F9FD">
                  <wp:extent cx="3733165" cy="4530090"/>
                  <wp:effectExtent l="0" t="0" r="635" b="3810"/>
                  <wp:docPr id="198016322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0163226" name=""/>
                          <pic:cNvPicPr/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453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B72321" w14:textId="2538ACA5" w:rsidR="005A2B71" w:rsidRPr="003360FB" w:rsidRDefault="005A2B71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196" w:history="1">
              <w:r w:rsidRPr="005A2B71">
                <w:rPr>
                  <w:rStyle w:val="ad"/>
                  <w:rFonts w:ascii="Cambria" w:hAnsi="Cambria"/>
                  <w:i/>
                  <w:iCs/>
                </w:rPr>
                <w:t>СТАНДОТКЛОНА (функция СТАНДОТКЛОНА)</w:t>
              </w:r>
            </w:hyperlink>
          </w:p>
        </w:tc>
      </w:tr>
      <w:tr w:rsidR="003E5EC7" w:rsidRPr="003360FB" w14:paraId="315180EA" w14:textId="77777777" w:rsidTr="00785686">
        <w:tc>
          <w:tcPr>
            <w:tcW w:w="4248" w:type="dxa"/>
          </w:tcPr>
          <w:p w14:paraId="3C386403" w14:textId="4276546E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proofErr w:type="gramStart"/>
            <w:r w:rsidRPr="003360FB">
              <w:rPr>
                <w:rFonts w:ascii="Cascadia Code" w:hAnsi="Cascadia Code"/>
                <w:i/>
                <w:iCs/>
              </w:rPr>
              <w:lastRenderedPageBreak/>
              <w:t>СТАНДОТКЛОНПА(</w:t>
            </w:r>
            <w:proofErr w:type="gramEnd"/>
            <w:r w:rsidRPr="003360FB">
              <w:rPr>
                <w:rFonts w:ascii="Cascadia Code" w:hAnsi="Cascadia Code"/>
                <w:i/>
                <w:iCs/>
              </w:rPr>
              <w:t>значение1; [значение2]; …)</w:t>
            </w:r>
          </w:p>
        </w:tc>
        <w:tc>
          <w:tcPr>
            <w:tcW w:w="3260" w:type="dxa"/>
          </w:tcPr>
          <w:p w14:paraId="5A619B3C" w14:textId="033B633B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Вычисляет стандартное отклонение генеральной совокупности, включая числа, текст и логические значения.</w:t>
            </w:r>
            <w:r w:rsidRPr="003360FB">
              <w:rPr>
                <w:rFonts w:ascii="Cambria" w:hAnsi="Cambria"/>
                <w:i/>
                <w:iCs/>
              </w:rPr>
              <w:tab/>
            </w:r>
          </w:p>
        </w:tc>
        <w:tc>
          <w:tcPr>
            <w:tcW w:w="2976" w:type="dxa"/>
          </w:tcPr>
          <w:p w14:paraId="6D8D25F6" w14:textId="62FA3C08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Используется при анализе полной совокупности смешанных данных.</w:t>
            </w:r>
          </w:p>
        </w:tc>
        <w:tc>
          <w:tcPr>
            <w:tcW w:w="6095" w:type="dxa"/>
          </w:tcPr>
          <w:p w14:paraId="4C1D346A" w14:textId="77777777" w:rsidR="003E5EC7" w:rsidRDefault="005A2B71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5A2B71">
              <w:rPr>
                <w:rFonts w:ascii="Cambria" w:hAnsi="Cambria"/>
                <w:i/>
                <w:iCs/>
              </w:rPr>
              <w:drawing>
                <wp:inline distT="0" distB="0" distL="0" distR="0" wp14:anchorId="1CB6E4E6" wp14:editId="2F78136A">
                  <wp:extent cx="3733165" cy="4669155"/>
                  <wp:effectExtent l="0" t="0" r="635" b="0"/>
                  <wp:docPr id="156717475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7174757" name=""/>
                          <pic:cNvPicPr/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4669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F62E0D" w14:textId="3803DCE5" w:rsidR="005A2B71" w:rsidRPr="003360FB" w:rsidRDefault="005A2B71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198" w:history="1">
              <w:r w:rsidRPr="005A2B71">
                <w:rPr>
                  <w:rStyle w:val="ad"/>
                  <w:rFonts w:ascii="Cambria" w:hAnsi="Cambria"/>
                  <w:i/>
                  <w:iCs/>
                </w:rPr>
                <w:t>СТАНДОТКЛОНПА (функция СТАНДОТКЛОНПА)</w:t>
              </w:r>
            </w:hyperlink>
          </w:p>
        </w:tc>
      </w:tr>
      <w:tr w:rsidR="003E5EC7" w:rsidRPr="003360FB" w14:paraId="147218B2" w14:textId="77777777" w:rsidTr="00785686">
        <w:tc>
          <w:tcPr>
            <w:tcW w:w="4248" w:type="dxa"/>
          </w:tcPr>
          <w:p w14:paraId="7B9B4657" w14:textId="42AAB131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lastRenderedPageBreak/>
              <w:t>СТОШ</w:t>
            </w:r>
            <w:proofErr w:type="gramStart"/>
            <w:r w:rsidRPr="003360FB">
              <w:rPr>
                <w:rFonts w:ascii="Cascadia Code" w:hAnsi="Cascadia Code"/>
                <w:i/>
                <w:iCs/>
              </w:rPr>
              <w:t>YX(</w:t>
            </w:r>
            <w:proofErr w:type="spellStart"/>
            <w:proofErr w:type="gramEnd"/>
            <w:r w:rsidRPr="003360FB">
              <w:rPr>
                <w:rFonts w:ascii="Cascadia Code" w:hAnsi="Cascadia Code"/>
                <w:i/>
                <w:iCs/>
              </w:rPr>
              <w:t>известные_y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 xml:space="preserve">; </w:t>
            </w:r>
            <w:proofErr w:type="spellStart"/>
            <w:r w:rsidRPr="003360FB">
              <w:rPr>
                <w:rFonts w:ascii="Cascadia Code" w:hAnsi="Cascadia Code"/>
                <w:i/>
                <w:iCs/>
              </w:rPr>
              <w:t>известные_x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>)</w:t>
            </w:r>
          </w:p>
        </w:tc>
        <w:tc>
          <w:tcPr>
            <w:tcW w:w="3260" w:type="dxa"/>
          </w:tcPr>
          <w:p w14:paraId="0EE663F5" w14:textId="5A0C06ED" w:rsidR="003E5EC7" w:rsidRPr="003360FB" w:rsidRDefault="003E5EC7" w:rsidP="003360FB">
            <w:pPr>
              <w:tabs>
                <w:tab w:val="left" w:pos="3015"/>
              </w:tabs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стандартную ошибку предсказанных значений y в регрессии.</w:t>
            </w:r>
          </w:p>
        </w:tc>
        <w:tc>
          <w:tcPr>
            <w:tcW w:w="2976" w:type="dxa"/>
          </w:tcPr>
          <w:p w14:paraId="3795544B" w14:textId="374CC969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Применяется для оценки точности линейной модели.</w:t>
            </w:r>
          </w:p>
        </w:tc>
        <w:tc>
          <w:tcPr>
            <w:tcW w:w="6095" w:type="dxa"/>
          </w:tcPr>
          <w:p w14:paraId="022CAD49" w14:textId="77777777" w:rsidR="003E5EC7" w:rsidRDefault="005A2B71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5A2B71">
              <w:rPr>
                <w:rFonts w:ascii="Cambria" w:hAnsi="Cambria"/>
                <w:i/>
                <w:iCs/>
              </w:rPr>
              <w:drawing>
                <wp:inline distT="0" distB="0" distL="0" distR="0" wp14:anchorId="209B34B7" wp14:editId="7D42237F">
                  <wp:extent cx="3733165" cy="3620135"/>
                  <wp:effectExtent l="0" t="0" r="635" b="0"/>
                  <wp:docPr id="145064901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0649010" name=""/>
                          <pic:cNvPicPr/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3620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CF941D" w14:textId="1967F9D1" w:rsidR="005A2B71" w:rsidRPr="003360FB" w:rsidRDefault="005A2B71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200" w:history="1">
              <w:r w:rsidRPr="005A2B71">
                <w:rPr>
                  <w:rStyle w:val="ad"/>
                  <w:rFonts w:ascii="Cambria" w:hAnsi="Cambria"/>
                  <w:i/>
                  <w:iCs/>
                </w:rPr>
                <w:t>Функция СТОШYX</w:t>
              </w:r>
            </w:hyperlink>
          </w:p>
        </w:tc>
      </w:tr>
      <w:tr w:rsidR="003E5EC7" w:rsidRPr="003360FB" w14:paraId="41FA9991" w14:textId="77777777" w:rsidTr="00785686">
        <w:tc>
          <w:tcPr>
            <w:tcW w:w="4248" w:type="dxa"/>
          </w:tcPr>
          <w:p w14:paraId="01D0300C" w14:textId="46F9B4DB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t xml:space="preserve">СТЬЮДЕНТ.РАСП(x; </w:t>
            </w:r>
            <w:proofErr w:type="spellStart"/>
            <w:r w:rsidRPr="003360FB">
              <w:rPr>
                <w:rFonts w:ascii="Cascadia Code" w:hAnsi="Cascadia Code"/>
                <w:i/>
                <w:iCs/>
              </w:rPr>
              <w:t>степени_свободы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>; накопленный)</w:t>
            </w:r>
          </w:p>
        </w:tc>
        <w:tc>
          <w:tcPr>
            <w:tcW w:w="3260" w:type="dxa"/>
          </w:tcPr>
          <w:p w14:paraId="2ACFF23C" w14:textId="20809F51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распределение Стьюдента (CDF или PDF).</w:t>
            </w:r>
          </w:p>
        </w:tc>
        <w:tc>
          <w:tcPr>
            <w:tcW w:w="2976" w:type="dxa"/>
          </w:tcPr>
          <w:p w14:paraId="068CB248" w14:textId="41CE5CC2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Используется для анализа малых выборок и проверки гипотез.</w:t>
            </w:r>
          </w:p>
        </w:tc>
        <w:tc>
          <w:tcPr>
            <w:tcW w:w="6095" w:type="dxa"/>
          </w:tcPr>
          <w:p w14:paraId="40DF9AF1" w14:textId="77777777" w:rsidR="003E5EC7" w:rsidRDefault="005A2B71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5A2B71">
              <w:rPr>
                <w:rFonts w:ascii="Cambria" w:hAnsi="Cambria"/>
                <w:i/>
                <w:iCs/>
              </w:rPr>
              <w:drawing>
                <wp:inline distT="0" distB="0" distL="0" distR="0" wp14:anchorId="2EAABE8F" wp14:editId="675D453F">
                  <wp:extent cx="3733165" cy="1453515"/>
                  <wp:effectExtent l="0" t="0" r="635" b="0"/>
                  <wp:docPr id="185574161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5741618" name=""/>
                          <pic:cNvPicPr/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1453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A02D66" w14:textId="0E4ED873" w:rsidR="005A2B71" w:rsidRPr="003360FB" w:rsidRDefault="005A2B71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202" w:history="1">
              <w:r w:rsidRPr="005A2B71">
                <w:rPr>
                  <w:rStyle w:val="ad"/>
                  <w:rFonts w:ascii="Cambria" w:hAnsi="Cambria"/>
                  <w:i/>
                  <w:iCs/>
                </w:rPr>
                <w:t>СТЬЮДЕНТ.РАСП (функция СТЬЮДЕНТ.РАСП)</w:t>
              </w:r>
            </w:hyperlink>
          </w:p>
        </w:tc>
      </w:tr>
      <w:tr w:rsidR="003E5EC7" w:rsidRPr="003360FB" w14:paraId="60056EEC" w14:textId="77777777" w:rsidTr="00785686">
        <w:tc>
          <w:tcPr>
            <w:tcW w:w="4248" w:type="dxa"/>
          </w:tcPr>
          <w:p w14:paraId="0EBEB161" w14:textId="5ABE3F07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lastRenderedPageBreak/>
              <w:t>СТЬЮДЕНТ.РАСП.</w:t>
            </w:r>
            <w:r w:rsidRPr="003360FB">
              <w:rPr>
                <w:i/>
                <w:iCs/>
              </w:rPr>
              <w:t xml:space="preserve"> </w:t>
            </w:r>
            <w:r w:rsidRPr="003360FB">
              <w:rPr>
                <w:rFonts w:ascii="Cascadia Code" w:hAnsi="Cascadia Code"/>
                <w:i/>
                <w:iCs/>
              </w:rPr>
              <w:t xml:space="preserve">2Х (x; </w:t>
            </w:r>
            <w:proofErr w:type="spellStart"/>
            <w:r w:rsidRPr="003360FB">
              <w:rPr>
                <w:rFonts w:ascii="Cascadia Code" w:hAnsi="Cascadia Code"/>
                <w:i/>
                <w:iCs/>
              </w:rPr>
              <w:t>степени_свободы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>)</w:t>
            </w:r>
          </w:p>
        </w:tc>
        <w:tc>
          <w:tcPr>
            <w:tcW w:w="3260" w:type="dxa"/>
          </w:tcPr>
          <w:p w14:paraId="44A79F5E" w14:textId="350BDC51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двустороннюю вероятность t-распределения.</w:t>
            </w:r>
          </w:p>
        </w:tc>
        <w:tc>
          <w:tcPr>
            <w:tcW w:w="2976" w:type="dxa"/>
          </w:tcPr>
          <w:p w14:paraId="6D99BDC6" w14:textId="32D3DA21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Применяется для проверки двусторонних статистических гипотез.</w:t>
            </w:r>
          </w:p>
        </w:tc>
        <w:tc>
          <w:tcPr>
            <w:tcW w:w="6095" w:type="dxa"/>
          </w:tcPr>
          <w:p w14:paraId="56A7B605" w14:textId="77777777" w:rsidR="003E5EC7" w:rsidRDefault="005A2B71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5A2B71">
              <w:rPr>
                <w:rFonts w:ascii="Cambria" w:hAnsi="Cambria"/>
                <w:i/>
                <w:iCs/>
              </w:rPr>
              <w:drawing>
                <wp:inline distT="0" distB="0" distL="0" distR="0" wp14:anchorId="78203015" wp14:editId="05E1A0C6">
                  <wp:extent cx="3733165" cy="1720850"/>
                  <wp:effectExtent l="0" t="0" r="635" b="0"/>
                  <wp:docPr id="51824597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8245977" name=""/>
                          <pic:cNvPicPr/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1720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1252F6" w14:textId="541B27A0" w:rsidR="005A2B71" w:rsidRPr="003360FB" w:rsidRDefault="005A2B71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204" w:history="1">
              <w:r w:rsidRPr="005A2B71">
                <w:rPr>
                  <w:rStyle w:val="ad"/>
                  <w:rFonts w:ascii="Cambria" w:hAnsi="Cambria"/>
                  <w:i/>
                  <w:iCs/>
                </w:rPr>
                <w:t>Функция СТЬЮДЕНТ.РАСП.2Х</w:t>
              </w:r>
            </w:hyperlink>
          </w:p>
        </w:tc>
      </w:tr>
      <w:tr w:rsidR="003E5EC7" w:rsidRPr="003360FB" w14:paraId="121990BD" w14:textId="77777777" w:rsidTr="00785686">
        <w:tc>
          <w:tcPr>
            <w:tcW w:w="4248" w:type="dxa"/>
          </w:tcPr>
          <w:p w14:paraId="1EF9332B" w14:textId="088C7C88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t>СТЬЮДЕНТ.РАСП.</w:t>
            </w:r>
            <w:proofErr w:type="gramStart"/>
            <w:r w:rsidRPr="003360FB">
              <w:rPr>
                <w:rFonts w:ascii="Cascadia Code" w:hAnsi="Cascadia Code"/>
                <w:i/>
                <w:iCs/>
              </w:rPr>
              <w:t>ПХ(</w:t>
            </w:r>
            <w:proofErr w:type="gramEnd"/>
            <w:r w:rsidRPr="003360FB">
              <w:rPr>
                <w:rFonts w:ascii="Cascadia Code" w:hAnsi="Cascadia Code"/>
                <w:i/>
                <w:iCs/>
              </w:rPr>
              <w:t xml:space="preserve">x; </w:t>
            </w:r>
            <w:proofErr w:type="spellStart"/>
            <w:r w:rsidRPr="003360FB">
              <w:rPr>
                <w:rFonts w:ascii="Cascadia Code" w:hAnsi="Cascadia Code"/>
                <w:i/>
                <w:iCs/>
              </w:rPr>
              <w:t>степени_свободы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>)</w:t>
            </w:r>
          </w:p>
        </w:tc>
        <w:tc>
          <w:tcPr>
            <w:tcW w:w="3260" w:type="dxa"/>
          </w:tcPr>
          <w:p w14:paraId="592CB829" w14:textId="50B0F386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правостороннюю вероятность t-распределения.</w:t>
            </w:r>
          </w:p>
        </w:tc>
        <w:tc>
          <w:tcPr>
            <w:tcW w:w="2976" w:type="dxa"/>
          </w:tcPr>
          <w:p w14:paraId="23A1D7EF" w14:textId="25595A23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Используется для односторонних t-тестов и проверки гипотез.</w:t>
            </w:r>
            <w:r w:rsidRPr="003360FB">
              <w:rPr>
                <w:rFonts w:ascii="Cambria" w:hAnsi="Cambria"/>
                <w:i/>
                <w:iCs/>
              </w:rPr>
              <w:tab/>
            </w:r>
          </w:p>
        </w:tc>
        <w:tc>
          <w:tcPr>
            <w:tcW w:w="6095" w:type="dxa"/>
          </w:tcPr>
          <w:p w14:paraId="74E3CA9C" w14:textId="77777777" w:rsidR="003E5EC7" w:rsidRDefault="005A2B71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5A2B71">
              <w:rPr>
                <w:rFonts w:ascii="Cambria" w:hAnsi="Cambria"/>
                <w:i/>
                <w:iCs/>
              </w:rPr>
              <w:drawing>
                <wp:inline distT="0" distB="0" distL="0" distR="0" wp14:anchorId="11A19B55" wp14:editId="730B7EF4">
                  <wp:extent cx="3540642" cy="1608616"/>
                  <wp:effectExtent l="0" t="0" r="3175" b="0"/>
                  <wp:docPr id="56477674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4776740" name=""/>
                          <pic:cNvPicPr/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6480" cy="16112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E5B9E7" w14:textId="2CFCCDC0" w:rsidR="005A2B71" w:rsidRPr="003360FB" w:rsidRDefault="005A2B71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206" w:history="1">
              <w:r w:rsidRPr="005A2B71">
                <w:rPr>
                  <w:rStyle w:val="ad"/>
                  <w:rFonts w:ascii="Cambria" w:hAnsi="Cambria"/>
                  <w:i/>
                  <w:iCs/>
                </w:rPr>
                <w:t>Функция СТЬЮДЕНТ.РАСП.ПХ</w:t>
              </w:r>
            </w:hyperlink>
          </w:p>
        </w:tc>
      </w:tr>
      <w:tr w:rsidR="003E5EC7" w:rsidRPr="003360FB" w14:paraId="58781DA0" w14:textId="77777777" w:rsidTr="00785686">
        <w:tc>
          <w:tcPr>
            <w:tcW w:w="4248" w:type="dxa"/>
          </w:tcPr>
          <w:p w14:paraId="1467B817" w14:textId="0CD0C9F3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t xml:space="preserve">СТЬЮДЕНТ.ОБР(вероятность; </w:t>
            </w:r>
            <w:proofErr w:type="spellStart"/>
            <w:r w:rsidRPr="003360FB">
              <w:rPr>
                <w:rFonts w:ascii="Cascadia Code" w:hAnsi="Cascadia Code"/>
                <w:i/>
                <w:iCs/>
              </w:rPr>
              <w:t>степени_свободы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>)</w:t>
            </w:r>
          </w:p>
        </w:tc>
        <w:tc>
          <w:tcPr>
            <w:tcW w:w="3260" w:type="dxa"/>
          </w:tcPr>
          <w:p w14:paraId="6A0DFFA1" w14:textId="704EE70B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квантиль t-распределения.</w:t>
            </w:r>
          </w:p>
        </w:tc>
        <w:tc>
          <w:tcPr>
            <w:tcW w:w="2976" w:type="dxa"/>
          </w:tcPr>
          <w:p w14:paraId="3614A2F3" w14:textId="619AB984" w:rsidR="003E5EC7" w:rsidRPr="003360FB" w:rsidRDefault="003E5EC7" w:rsidP="003360FB">
            <w:pPr>
              <w:tabs>
                <w:tab w:val="left" w:pos="1065"/>
              </w:tabs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Применяется для определения критических значений при t-тестах.</w:t>
            </w:r>
          </w:p>
        </w:tc>
        <w:tc>
          <w:tcPr>
            <w:tcW w:w="6095" w:type="dxa"/>
          </w:tcPr>
          <w:p w14:paraId="64D9762B" w14:textId="77777777" w:rsidR="003E5EC7" w:rsidRDefault="005A2B71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5A2B71">
              <w:rPr>
                <w:rFonts w:ascii="Cambria" w:hAnsi="Cambria"/>
                <w:i/>
                <w:iCs/>
              </w:rPr>
              <w:drawing>
                <wp:inline distT="0" distB="0" distL="0" distR="0" wp14:anchorId="209C2105" wp14:editId="20AB7371">
                  <wp:extent cx="3733165" cy="765175"/>
                  <wp:effectExtent l="0" t="0" r="635" b="0"/>
                  <wp:docPr id="207166266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1662666" name=""/>
                          <pic:cNvPicPr/>
                        </pic:nvPicPr>
                        <pic:blipFill>
                          <a:blip r:embed="rId2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765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BC077D" w14:textId="0820DD5E" w:rsidR="005A2B71" w:rsidRPr="003360FB" w:rsidRDefault="005A2B71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208" w:history="1">
              <w:r w:rsidRPr="005A2B71">
                <w:rPr>
                  <w:rStyle w:val="ad"/>
                  <w:rFonts w:ascii="Cambria" w:hAnsi="Cambria"/>
                  <w:i/>
                  <w:iCs/>
                </w:rPr>
                <w:t>СТЬЮДЕНТ.ОБР (функция СТЬЮДЕНТ.ОБР)</w:t>
              </w:r>
            </w:hyperlink>
          </w:p>
        </w:tc>
      </w:tr>
      <w:tr w:rsidR="003E5EC7" w:rsidRPr="003360FB" w14:paraId="572BE92A" w14:textId="77777777" w:rsidTr="00785686">
        <w:tc>
          <w:tcPr>
            <w:tcW w:w="4248" w:type="dxa"/>
          </w:tcPr>
          <w:p w14:paraId="3814A4F4" w14:textId="351009E4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t>СТЬЮДЕНТ.ОБР.2</w:t>
            </w:r>
            <w:proofErr w:type="gramStart"/>
            <w:r w:rsidR="005A2B71">
              <w:rPr>
                <w:rFonts w:ascii="Cascadia Code" w:hAnsi="Cascadia Code"/>
                <w:i/>
                <w:iCs/>
              </w:rPr>
              <w:t>Х</w:t>
            </w:r>
            <w:r w:rsidRPr="003360FB">
              <w:rPr>
                <w:rFonts w:ascii="Cascadia Code" w:hAnsi="Cascadia Code"/>
                <w:i/>
                <w:iCs/>
              </w:rPr>
              <w:t>(</w:t>
            </w:r>
            <w:proofErr w:type="gramEnd"/>
            <w:r w:rsidRPr="003360FB">
              <w:rPr>
                <w:rFonts w:ascii="Cascadia Code" w:hAnsi="Cascadia Code"/>
                <w:i/>
                <w:iCs/>
              </w:rPr>
              <w:t xml:space="preserve">вероятность; </w:t>
            </w:r>
            <w:proofErr w:type="spellStart"/>
            <w:r w:rsidRPr="003360FB">
              <w:rPr>
                <w:rFonts w:ascii="Cascadia Code" w:hAnsi="Cascadia Code"/>
                <w:i/>
                <w:iCs/>
              </w:rPr>
              <w:t>степени_свободы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>)</w:t>
            </w:r>
          </w:p>
        </w:tc>
        <w:tc>
          <w:tcPr>
            <w:tcW w:w="3260" w:type="dxa"/>
          </w:tcPr>
          <w:p w14:paraId="0B08E5C2" w14:textId="0DF3B8AF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двусторонний квантиль t-распределения.</w:t>
            </w:r>
          </w:p>
        </w:tc>
        <w:tc>
          <w:tcPr>
            <w:tcW w:w="2976" w:type="dxa"/>
          </w:tcPr>
          <w:p w14:paraId="6F62F108" w14:textId="6C0164F8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Используется для двусторонних проверок гипотез.</w:t>
            </w:r>
          </w:p>
        </w:tc>
        <w:tc>
          <w:tcPr>
            <w:tcW w:w="6095" w:type="dxa"/>
          </w:tcPr>
          <w:p w14:paraId="374402E7" w14:textId="77777777" w:rsidR="003E5EC7" w:rsidRDefault="005A2B71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5A2B71">
              <w:rPr>
                <w:rFonts w:ascii="Cambria" w:hAnsi="Cambria"/>
                <w:i/>
                <w:iCs/>
              </w:rPr>
              <w:drawing>
                <wp:inline distT="0" distB="0" distL="0" distR="0" wp14:anchorId="5A7D1CA6" wp14:editId="6D3D839D">
                  <wp:extent cx="3508744" cy="1731394"/>
                  <wp:effectExtent l="0" t="0" r="0" b="2540"/>
                  <wp:docPr id="201148798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1487984" name=""/>
                          <pic:cNvPicPr/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8853" cy="17363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C5AA88" w14:textId="71EA2FC7" w:rsidR="005A2B71" w:rsidRPr="003360FB" w:rsidRDefault="005A2B71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210" w:history="1">
              <w:r w:rsidRPr="005A2B71">
                <w:rPr>
                  <w:rStyle w:val="ad"/>
                  <w:rFonts w:ascii="Cambria" w:hAnsi="Cambria"/>
                  <w:i/>
                  <w:iCs/>
                </w:rPr>
                <w:t>Функция СТЬЮДЕНТ.ОБР.2Х</w:t>
              </w:r>
            </w:hyperlink>
          </w:p>
        </w:tc>
      </w:tr>
      <w:tr w:rsidR="003E5EC7" w:rsidRPr="003360FB" w14:paraId="58E3CA01" w14:textId="77777777" w:rsidTr="00785686">
        <w:tc>
          <w:tcPr>
            <w:tcW w:w="4248" w:type="dxa"/>
          </w:tcPr>
          <w:p w14:paraId="7CA00BA3" w14:textId="5AB6069B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lastRenderedPageBreak/>
              <w:t>СТЬЮДЕНТ.ТЕСТ(массив1; массив2; хвост; тип)</w:t>
            </w:r>
          </w:p>
        </w:tc>
        <w:tc>
          <w:tcPr>
            <w:tcW w:w="3260" w:type="dxa"/>
          </w:tcPr>
          <w:p w14:paraId="22EB6F7E" w14:textId="67591F28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p-значение для t-теста.</w:t>
            </w:r>
          </w:p>
        </w:tc>
        <w:tc>
          <w:tcPr>
            <w:tcW w:w="2976" w:type="dxa"/>
          </w:tcPr>
          <w:p w14:paraId="3D20F13E" w14:textId="511623B5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Применяется для сравнения средних двух выборок.</w:t>
            </w:r>
          </w:p>
        </w:tc>
        <w:tc>
          <w:tcPr>
            <w:tcW w:w="6095" w:type="dxa"/>
          </w:tcPr>
          <w:p w14:paraId="5485EE41" w14:textId="77777777" w:rsidR="003E5EC7" w:rsidRDefault="005A2B71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5A2B71">
              <w:rPr>
                <w:rFonts w:ascii="Cambria" w:hAnsi="Cambria"/>
                <w:i/>
                <w:iCs/>
              </w:rPr>
              <w:drawing>
                <wp:inline distT="0" distB="0" distL="0" distR="0" wp14:anchorId="25428D28" wp14:editId="052E089C">
                  <wp:extent cx="3733165" cy="4029710"/>
                  <wp:effectExtent l="0" t="0" r="635" b="8890"/>
                  <wp:docPr id="157113290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1132904" name=""/>
                          <pic:cNvPicPr/>
                        </pic:nvPicPr>
                        <pic:blipFill>
                          <a:blip r:embed="rId2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4029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D3A167" w14:textId="19CDC471" w:rsidR="005A2B71" w:rsidRPr="003360FB" w:rsidRDefault="005A2B71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212" w:history="1">
              <w:r w:rsidRPr="005A2B71">
                <w:rPr>
                  <w:rStyle w:val="ad"/>
                  <w:rFonts w:ascii="Cambria" w:hAnsi="Cambria"/>
                  <w:i/>
                  <w:iCs/>
                </w:rPr>
                <w:t>Функция СТЬЮДЕНТ.ТЕСТ</w:t>
              </w:r>
            </w:hyperlink>
          </w:p>
        </w:tc>
      </w:tr>
      <w:tr w:rsidR="003E5EC7" w:rsidRPr="003360FB" w14:paraId="0D7E8C6B" w14:textId="77777777" w:rsidTr="00785686">
        <w:tc>
          <w:tcPr>
            <w:tcW w:w="4248" w:type="dxa"/>
          </w:tcPr>
          <w:p w14:paraId="09089F3B" w14:textId="05D7B468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proofErr w:type="gramStart"/>
            <w:r w:rsidRPr="003360FB">
              <w:rPr>
                <w:rFonts w:ascii="Cascadia Code" w:hAnsi="Cascadia Code"/>
                <w:i/>
                <w:iCs/>
              </w:rPr>
              <w:lastRenderedPageBreak/>
              <w:t>ТЕНДЕНЦИЯ(</w:t>
            </w:r>
            <w:proofErr w:type="spellStart"/>
            <w:proofErr w:type="gramEnd"/>
            <w:r w:rsidRPr="003360FB">
              <w:rPr>
                <w:rFonts w:ascii="Cascadia Code" w:hAnsi="Cascadia Code"/>
                <w:i/>
                <w:iCs/>
              </w:rPr>
              <w:t>известные_y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 xml:space="preserve">; </w:t>
            </w:r>
            <w:proofErr w:type="spellStart"/>
            <w:r w:rsidRPr="003360FB">
              <w:rPr>
                <w:rFonts w:ascii="Cascadia Code" w:hAnsi="Cascadia Code"/>
                <w:i/>
                <w:iCs/>
              </w:rPr>
              <w:t>известные_x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 xml:space="preserve">; </w:t>
            </w:r>
            <w:proofErr w:type="spellStart"/>
            <w:r w:rsidRPr="003360FB">
              <w:rPr>
                <w:rFonts w:ascii="Cascadia Code" w:hAnsi="Cascadia Code"/>
                <w:i/>
                <w:iCs/>
              </w:rPr>
              <w:t>новые_x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>; константа)</w:t>
            </w:r>
          </w:p>
        </w:tc>
        <w:tc>
          <w:tcPr>
            <w:tcW w:w="3260" w:type="dxa"/>
          </w:tcPr>
          <w:p w14:paraId="2AD15507" w14:textId="46DB8C86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прогнозные значения по линейной регрессии.</w:t>
            </w:r>
          </w:p>
        </w:tc>
        <w:tc>
          <w:tcPr>
            <w:tcW w:w="2976" w:type="dxa"/>
          </w:tcPr>
          <w:p w14:paraId="3BB7C908" w14:textId="0505CF0E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Используется для экстраполяции и прогнозирования данных.</w:t>
            </w:r>
          </w:p>
        </w:tc>
        <w:tc>
          <w:tcPr>
            <w:tcW w:w="6095" w:type="dxa"/>
          </w:tcPr>
          <w:p w14:paraId="54FDB20D" w14:textId="77777777" w:rsidR="003E5EC7" w:rsidRDefault="005A2B71" w:rsidP="007B1B33">
            <w:pPr>
              <w:jc w:val="center"/>
              <w:rPr>
                <w:rFonts w:ascii="Cambria" w:hAnsi="Cambria"/>
                <w:i/>
                <w:iCs/>
              </w:rPr>
            </w:pPr>
            <w:r>
              <w:rPr>
                <w:noProof/>
              </w:rPr>
              <w:drawing>
                <wp:inline distT="0" distB="0" distL="0" distR="0" wp14:anchorId="68D96955" wp14:editId="06D6F267">
                  <wp:extent cx="2785745" cy="4572000"/>
                  <wp:effectExtent l="0" t="0" r="0" b="0"/>
                  <wp:docPr id="1151359439" name="Рисунок 1" descr="Используйте TREND, чтобы спрогнозировать показатели дохода за 13–17 месяцев, если у вас есть фактические показатели для месяцев 1–12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Используйте TREND, чтобы спрогнозировать показатели дохода за 13–17 месяцев, если у вас есть фактические показатели для месяцев 1–12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5745" cy="457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A8096E" w14:textId="7068FA65" w:rsidR="005A2B71" w:rsidRPr="003360FB" w:rsidRDefault="005A2B71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214" w:history="1">
              <w:r w:rsidRPr="005A2B71">
                <w:rPr>
                  <w:rStyle w:val="ad"/>
                  <w:rFonts w:ascii="Cambria" w:hAnsi="Cambria"/>
                  <w:i/>
                  <w:iCs/>
                </w:rPr>
                <w:t>ТЕНДЕНЦИЯ (функция ТЕНДЕНЦИЯ)</w:t>
              </w:r>
            </w:hyperlink>
          </w:p>
        </w:tc>
      </w:tr>
      <w:tr w:rsidR="003E5EC7" w:rsidRPr="003360FB" w14:paraId="53E7989C" w14:textId="77777777" w:rsidTr="00785686">
        <w:tc>
          <w:tcPr>
            <w:tcW w:w="4248" w:type="dxa"/>
          </w:tcPr>
          <w:p w14:paraId="31A905D3" w14:textId="4D415397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lastRenderedPageBreak/>
              <w:t>УРЕЗСРЕДНЕЕ (массив; процент)</w:t>
            </w:r>
          </w:p>
        </w:tc>
        <w:tc>
          <w:tcPr>
            <w:tcW w:w="3260" w:type="dxa"/>
          </w:tcPr>
          <w:p w14:paraId="3C5142AC" w14:textId="098D08CA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среднее, игнорируя заданный процент экстремальных значений.</w:t>
            </w:r>
          </w:p>
        </w:tc>
        <w:tc>
          <w:tcPr>
            <w:tcW w:w="2976" w:type="dxa"/>
          </w:tcPr>
          <w:p w14:paraId="1477A438" w14:textId="7228DEFC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Применяется для устойчивой оценки среднего при наличии выбросов.</w:t>
            </w:r>
          </w:p>
        </w:tc>
        <w:tc>
          <w:tcPr>
            <w:tcW w:w="6095" w:type="dxa"/>
          </w:tcPr>
          <w:p w14:paraId="263498A7" w14:textId="77777777" w:rsidR="003E5EC7" w:rsidRDefault="005A2B71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5A2B71">
              <w:rPr>
                <w:rFonts w:ascii="Cambria" w:hAnsi="Cambria"/>
                <w:i/>
                <w:iCs/>
              </w:rPr>
              <w:drawing>
                <wp:inline distT="0" distB="0" distL="0" distR="0" wp14:anchorId="3093BBAC" wp14:editId="2E9370C1">
                  <wp:extent cx="3733165" cy="4639310"/>
                  <wp:effectExtent l="0" t="0" r="635" b="8890"/>
                  <wp:docPr id="70805172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8051722" name=""/>
                          <pic:cNvPicPr/>
                        </pic:nvPicPr>
                        <pic:blipFill>
                          <a:blip r:embed="rId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4639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E3A2C1" w14:textId="730E2020" w:rsidR="005A2B71" w:rsidRPr="003360FB" w:rsidRDefault="005A2B71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216" w:history="1">
              <w:r w:rsidRPr="005A2B71">
                <w:rPr>
                  <w:rStyle w:val="ad"/>
                  <w:rFonts w:ascii="Cambria" w:hAnsi="Cambria"/>
                  <w:i/>
                  <w:iCs/>
                </w:rPr>
                <w:t>Функция УРЕЗСРЕДНЕЕ</w:t>
              </w:r>
            </w:hyperlink>
          </w:p>
        </w:tc>
      </w:tr>
      <w:tr w:rsidR="003E5EC7" w:rsidRPr="003360FB" w14:paraId="7E8C67E1" w14:textId="77777777" w:rsidTr="00785686">
        <w:tc>
          <w:tcPr>
            <w:tcW w:w="4248" w:type="dxa"/>
          </w:tcPr>
          <w:p w14:paraId="1BDFBE2B" w14:textId="7FF35293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lastRenderedPageBreak/>
              <w:t>ДИСП</w:t>
            </w:r>
            <w:proofErr w:type="gramStart"/>
            <w:r w:rsidRPr="003360FB">
              <w:rPr>
                <w:rFonts w:ascii="Cascadia Code" w:hAnsi="Cascadia Code"/>
                <w:i/>
                <w:iCs/>
              </w:rPr>
              <w:t>P(</w:t>
            </w:r>
            <w:proofErr w:type="gramEnd"/>
            <w:r w:rsidRPr="003360FB">
              <w:rPr>
                <w:rFonts w:ascii="Cascadia Code" w:hAnsi="Cascadia Code"/>
                <w:i/>
                <w:iCs/>
              </w:rPr>
              <w:t>число1; [число2]; …)</w:t>
            </w:r>
          </w:p>
        </w:tc>
        <w:tc>
          <w:tcPr>
            <w:tcW w:w="3260" w:type="dxa"/>
          </w:tcPr>
          <w:p w14:paraId="718F4791" w14:textId="30E61B71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Оценивает дисперсию выборки.</w:t>
            </w:r>
          </w:p>
        </w:tc>
        <w:tc>
          <w:tcPr>
            <w:tcW w:w="2976" w:type="dxa"/>
          </w:tcPr>
          <w:p w14:paraId="20B97E9D" w14:textId="479C2D6E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Применяется для анализа дисперсии в выборке, когда генеральная дисперсия неизвестна.</w:t>
            </w:r>
          </w:p>
        </w:tc>
        <w:tc>
          <w:tcPr>
            <w:tcW w:w="6095" w:type="dxa"/>
          </w:tcPr>
          <w:p w14:paraId="56593523" w14:textId="77777777" w:rsidR="003E5EC7" w:rsidRDefault="005A2B71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5A2B71">
              <w:rPr>
                <w:rFonts w:ascii="Cambria" w:hAnsi="Cambria"/>
                <w:i/>
                <w:iCs/>
              </w:rPr>
              <w:drawing>
                <wp:inline distT="0" distB="0" distL="0" distR="0" wp14:anchorId="1120F8BF" wp14:editId="38F361A6">
                  <wp:extent cx="3733165" cy="4718685"/>
                  <wp:effectExtent l="0" t="0" r="635" b="5715"/>
                  <wp:docPr id="39797729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7977292" name=""/>
                          <pic:cNvPicPr/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4718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3B071C" w14:textId="6E8CD032" w:rsidR="005A2B71" w:rsidRPr="003360FB" w:rsidRDefault="005A2B71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218" w:history="1">
              <w:r w:rsidRPr="005A2B71">
                <w:rPr>
                  <w:rStyle w:val="ad"/>
                  <w:rFonts w:ascii="Cambria" w:hAnsi="Cambria"/>
                  <w:i/>
                  <w:iCs/>
                </w:rPr>
                <w:t>Функция ДИСПР</w:t>
              </w:r>
            </w:hyperlink>
          </w:p>
        </w:tc>
      </w:tr>
      <w:tr w:rsidR="003E5EC7" w:rsidRPr="003360FB" w14:paraId="3AC03DF5" w14:textId="77777777" w:rsidTr="00785686">
        <w:tc>
          <w:tcPr>
            <w:tcW w:w="4248" w:type="dxa"/>
          </w:tcPr>
          <w:p w14:paraId="44EF2814" w14:textId="680AAE7F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proofErr w:type="gramStart"/>
            <w:r w:rsidRPr="003360FB">
              <w:rPr>
                <w:rFonts w:ascii="Cascadia Code" w:hAnsi="Cascadia Code"/>
                <w:i/>
                <w:iCs/>
              </w:rPr>
              <w:lastRenderedPageBreak/>
              <w:t>ДИСПА(</w:t>
            </w:r>
            <w:proofErr w:type="gramEnd"/>
            <w:r w:rsidRPr="003360FB">
              <w:rPr>
                <w:rFonts w:ascii="Cascadia Code" w:hAnsi="Cascadia Code"/>
                <w:i/>
                <w:iCs/>
              </w:rPr>
              <w:t>значение1; [значение2]; …)</w:t>
            </w:r>
          </w:p>
        </w:tc>
        <w:tc>
          <w:tcPr>
            <w:tcW w:w="3260" w:type="dxa"/>
          </w:tcPr>
          <w:p w14:paraId="25E15711" w14:textId="1B440719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Оценивает дисперсию выборки, включая числа, текст и логические значения.</w:t>
            </w:r>
          </w:p>
        </w:tc>
        <w:tc>
          <w:tcPr>
            <w:tcW w:w="2976" w:type="dxa"/>
          </w:tcPr>
          <w:p w14:paraId="50D5EBCF" w14:textId="4059320C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Применяется для анализа дисперсии смешанных данных.</w:t>
            </w:r>
          </w:p>
        </w:tc>
        <w:tc>
          <w:tcPr>
            <w:tcW w:w="6095" w:type="dxa"/>
          </w:tcPr>
          <w:p w14:paraId="61D3C39F" w14:textId="77777777" w:rsidR="003E5EC7" w:rsidRDefault="005A2B71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5A2B71">
              <w:rPr>
                <w:rFonts w:ascii="Cambria" w:hAnsi="Cambria"/>
                <w:i/>
                <w:iCs/>
              </w:rPr>
              <w:drawing>
                <wp:inline distT="0" distB="0" distL="0" distR="0" wp14:anchorId="79520101" wp14:editId="59FD6E36">
                  <wp:extent cx="3733165" cy="4370705"/>
                  <wp:effectExtent l="0" t="0" r="635" b="0"/>
                  <wp:docPr id="43051054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0510544" name=""/>
                          <pic:cNvPicPr/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4370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C44CBA" w14:textId="0707D296" w:rsidR="005A2B71" w:rsidRPr="003360FB" w:rsidRDefault="005A2B71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220" w:history="1">
              <w:r w:rsidRPr="005A2B71">
                <w:rPr>
                  <w:rStyle w:val="ad"/>
                  <w:rFonts w:ascii="Cambria" w:hAnsi="Cambria"/>
                  <w:i/>
                  <w:iCs/>
                </w:rPr>
                <w:t>Функция ДИСПА</w:t>
              </w:r>
            </w:hyperlink>
          </w:p>
        </w:tc>
      </w:tr>
      <w:tr w:rsidR="003E5EC7" w:rsidRPr="003360FB" w14:paraId="3D2EBF28" w14:textId="77777777" w:rsidTr="00785686">
        <w:tc>
          <w:tcPr>
            <w:tcW w:w="4248" w:type="dxa"/>
          </w:tcPr>
          <w:p w14:paraId="6825A989" w14:textId="48031CF6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lastRenderedPageBreak/>
              <w:t>ДИСПP</w:t>
            </w:r>
            <w:proofErr w:type="gramStart"/>
            <w:r w:rsidRPr="003360FB">
              <w:rPr>
                <w:rFonts w:ascii="Cascadia Code" w:hAnsi="Cascadia Code"/>
                <w:i/>
                <w:iCs/>
              </w:rPr>
              <w:t>А(</w:t>
            </w:r>
            <w:proofErr w:type="gramEnd"/>
            <w:r w:rsidRPr="003360FB">
              <w:rPr>
                <w:rFonts w:ascii="Cascadia Code" w:hAnsi="Cascadia Code"/>
                <w:i/>
                <w:iCs/>
              </w:rPr>
              <w:t>значение1; [значение2]; …)</w:t>
            </w:r>
          </w:p>
        </w:tc>
        <w:tc>
          <w:tcPr>
            <w:tcW w:w="3260" w:type="dxa"/>
          </w:tcPr>
          <w:p w14:paraId="07E5DF30" w14:textId="16D000EA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Вычисляет дисперсию генеральной совокупности, включая числа, текст и логические значения.</w:t>
            </w:r>
          </w:p>
        </w:tc>
        <w:tc>
          <w:tcPr>
            <w:tcW w:w="2976" w:type="dxa"/>
          </w:tcPr>
          <w:p w14:paraId="18AFF5ED" w14:textId="0AAB28B1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Используется при анализе полной совокупности смешанных данных.</w:t>
            </w:r>
          </w:p>
        </w:tc>
        <w:tc>
          <w:tcPr>
            <w:tcW w:w="6095" w:type="dxa"/>
          </w:tcPr>
          <w:p w14:paraId="3F93CB3D" w14:textId="77777777" w:rsidR="003E5EC7" w:rsidRDefault="005A2B71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5A2B71">
              <w:rPr>
                <w:rFonts w:ascii="Cambria" w:hAnsi="Cambria"/>
                <w:i/>
                <w:iCs/>
              </w:rPr>
              <w:drawing>
                <wp:inline distT="0" distB="0" distL="0" distR="0" wp14:anchorId="65FEBCBC" wp14:editId="789B6AEF">
                  <wp:extent cx="3733165" cy="4819650"/>
                  <wp:effectExtent l="0" t="0" r="635" b="0"/>
                  <wp:docPr id="120008092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0080920" name=""/>
                          <pic:cNvPicPr/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481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7A557F" w14:textId="5AD10634" w:rsidR="005A2B71" w:rsidRPr="003360FB" w:rsidRDefault="005A2B71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222" w:history="1">
              <w:r w:rsidRPr="005A2B71">
                <w:rPr>
                  <w:rStyle w:val="ad"/>
                  <w:rFonts w:ascii="Cambria" w:hAnsi="Cambria"/>
                  <w:i/>
                  <w:iCs/>
                </w:rPr>
                <w:t>Функция ДИСПРА</w:t>
              </w:r>
            </w:hyperlink>
          </w:p>
        </w:tc>
      </w:tr>
      <w:tr w:rsidR="003E5EC7" w:rsidRPr="003360FB" w14:paraId="651056F7" w14:textId="77777777" w:rsidTr="00785686">
        <w:tc>
          <w:tcPr>
            <w:tcW w:w="4248" w:type="dxa"/>
          </w:tcPr>
          <w:p w14:paraId="1A225B12" w14:textId="1C21FA32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lastRenderedPageBreak/>
              <w:t>ВЕЙБУЛ</w:t>
            </w:r>
            <w:r w:rsidR="005A2B71">
              <w:rPr>
                <w:rFonts w:ascii="Cascadia Code" w:hAnsi="Cascadia Code"/>
                <w:i/>
                <w:iCs/>
              </w:rPr>
              <w:t>Л</w:t>
            </w:r>
            <w:r w:rsidRPr="003360FB">
              <w:rPr>
                <w:rFonts w:ascii="Cascadia Code" w:hAnsi="Cascadia Code"/>
                <w:i/>
                <w:iCs/>
              </w:rPr>
              <w:t>.РАСП(x; альфа; бета; накопленный)</w:t>
            </w:r>
          </w:p>
        </w:tc>
        <w:tc>
          <w:tcPr>
            <w:tcW w:w="3260" w:type="dxa"/>
          </w:tcPr>
          <w:p w14:paraId="330C8799" w14:textId="5453B1E8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 xml:space="preserve">Возвращает распределение </w:t>
            </w:r>
            <w:proofErr w:type="spellStart"/>
            <w:r w:rsidRPr="003360FB">
              <w:rPr>
                <w:rFonts w:ascii="Cambria" w:hAnsi="Cambria"/>
                <w:i/>
                <w:iCs/>
              </w:rPr>
              <w:t>Вейбулла</w:t>
            </w:r>
            <w:proofErr w:type="spellEnd"/>
            <w:r w:rsidRPr="003360FB">
              <w:rPr>
                <w:rFonts w:ascii="Cambria" w:hAnsi="Cambria"/>
                <w:i/>
                <w:iCs/>
              </w:rPr>
              <w:t>.</w:t>
            </w:r>
          </w:p>
        </w:tc>
        <w:tc>
          <w:tcPr>
            <w:tcW w:w="2976" w:type="dxa"/>
          </w:tcPr>
          <w:p w14:paraId="02BACC0E" w14:textId="1AB09BE3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Применяется в анализе надежности и оценки времени до отказа.</w:t>
            </w:r>
          </w:p>
        </w:tc>
        <w:tc>
          <w:tcPr>
            <w:tcW w:w="6095" w:type="dxa"/>
          </w:tcPr>
          <w:p w14:paraId="793C503A" w14:textId="77777777" w:rsidR="003E5EC7" w:rsidRDefault="005A2B71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5A2B71">
              <w:rPr>
                <w:rFonts w:ascii="Cambria" w:hAnsi="Cambria"/>
                <w:i/>
                <w:iCs/>
              </w:rPr>
              <w:drawing>
                <wp:inline distT="0" distB="0" distL="0" distR="0" wp14:anchorId="6C2C852F" wp14:editId="02FE431B">
                  <wp:extent cx="3733165" cy="2672715"/>
                  <wp:effectExtent l="0" t="0" r="635" b="0"/>
                  <wp:docPr id="98605470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6054702" name=""/>
                          <pic:cNvPicPr/>
                        </pic:nvPicPr>
                        <pic:blipFill>
                          <a:blip r:embed="rId2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2672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32F5E6" w14:textId="0BA683E3" w:rsidR="005A2B71" w:rsidRPr="003360FB" w:rsidRDefault="005A2B71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224" w:history="1">
              <w:r w:rsidRPr="005A2B71">
                <w:rPr>
                  <w:rStyle w:val="ad"/>
                  <w:rFonts w:ascii="Cambria" w:hAnsi="Cambria"/>
                  <w:i/>
                  <w:iCs/>
                </w:rPr>
                <w:t>Функция ВЕЙБУЛЛ.РАСП</w:t>
              </w:r>
            </w:hyperlink>
          </w:p>
        </w:tc>
      </w:tr>
      <w:tr w:rsidR="003E5EC7" w:rsidRPr="003360FB" w14:paraId="4DE0D4ED" w14:textId="77777777" w:rsidTr="00785686">
        <w:tc>
          <w:tcPr>
            <w:tcW w:w="4248" w:type="dxa"/>
          </w:tcPr>
          <w:p w14:paraId="42E0A015" w14:textId="73052153" w:rsidR="003E5EC7" w:rsidRPr="003360FB" w:rsidRDefault="003E5EC7" w:rsidP="003360FB">
            <w:pPr>
              <w:rPr>
                <w:rFonts w:ascii="Cascadia Code" w:hAnsi="Cascadia Code"/>
                <w:i/>
                <w:iCs/>
              </w:rPr>
            </w:pPr>
            <w:r w:rsidRPr="003360FB">
              <w:rPr>
                <w:rFonts w:ascii="Cascadia Code" w:hAnsi="Cascadia Code"/>
                <w:i/>
                <w:iCs/>
              </w:rPr>
              <w:lastRenderedPageBreak/>
              <w:t>Z.</w:t>
            </w:r>
            <w:r w:rsidR="005A2B71">
              <w:rPr>
                <w:rFonts w:ascii="Cascadia Code" w:hAnsi="Cascadia Code"/>
                <w:i/>
                <w:iCs/>
              </w:rPr>
              <w:t>ТЕСТ</w:t>
            </w:r>
            <w:r w:rsidRPr="003360FB">
              <w:rPr>
                <w:rFonts w:ascii="Cascadia Code" w:hAnsi="Cascadia Code"/>
                <w:i/>
                <w:iCs/>
              </w:rPr>
              <w:t xml:space="preserve">(массив; значение; </w:t>
            </w:r>
            <w:proofErr w:type="spellStart"/>
            <w:r w:rsidRPr="003360FB">
              <w:rPr>
                <w:rFonts w:ascii="Cascadia Code" w:hAnsi="Cascadia Code"/>
                <w:i/>
                <w:iCs/>
              </w:rPr>
              <w:t>стандартное_откл</w:t>
            </w:r>
            <w:proofErr w:type="spellEnd"/>
            <w:r w:rsidRPr="003360FB">
              <w:rPr>
                <w:rFonts w:ascii="Cascadia Code" w:hAnsi="Cascadia Code"/>
                <w:i/>
                <w:iCs/>
              </w:rPr>
              <w:t>)</w:t>
            </w:r>
          </w:p>
        </w:tc>
        <w:tc>
          <w:tcPr>
            <w:tcW w:w="3260" w:type="dxa"/>
          </w:tcPr>
          <w:p w14:paraId="3E6A29CF" w14:textId="073E5F03" w:rsidR="003E5EC7" w:rsidRPr="003360FB" w:rsidRDefault="003E5EC7" w:rsidP="003360FB">
            <w:pPr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Возвращает p-значение для Z-теста.</w:t>
            </w:r>
          </w:p>
        </w:tc>
        <w:tc>
          <w:tcPr>
            <w:tcW w:w="2976" w:type="dxa"/>
          </w:tcPr>
          <w:p w14:paraId="09D2BE6C" w14:textId="7F4CF57C" w:rsidR="003E5EC7" w:rsidRPr="003360FB" w:rsidRDefault="003E5EC7" w:rsidP="003360FB">
            <w:pPr>
              <w:tabs>
                <w:tab w:val="left" w:pos="1050"/>
              </w:tabs>
              <w:rPr>
                <w:rFonts w:ascii="Cambria" w:hAnsi="Cambria"/>
                <w:i/>
                <w:iCs/>
              </w:rPr>
            </w:pPr>
            <w:r w:rsidRPr="003360FB">
              <w:rPr>
                <w:rFonts w:ascii="Cambria" w:hAnsi="Cambria"/>
                <w:i/>
                <w:iCs/>
              </w:rPr>
              <w:t>Используется для проверки гипотез о среднем при известной σ и большой выборке.</w:t>
            </w:r>
          </w:p>
        </w:tc>
        <w:tc>
          <w:tcPr>
            <w:tcW w:w="6095" w:type="dxa"/>
          </w:tcPr>
          <w:p w14:paraId="5A633225" w14:textId="77777777" w:rsidR="003E5EC7" w:rsidRDefault="005A2B71" w:rsidP="007B1B33">
            <w:pPr>
              <w:jc w:val="center"/>
              <w:rPr>
                <w:rFonts w:ascii="Cambria" w:hAnsi="Cambria"/>
                <w:i/>
                <w:iCs/>
              </w:rPr>
            </w:pPr>
            <w:r w:rsidRPr="005A2B71">
              <w:rPr>
                <w:rFonts w:ascii="Cambria" w:hAnsi="Cambria"/>
                <w:i/>
                <w:iCs/>
                <w:lang w:val="en-US"/>
              </w:rPr>
              <w:drawing>
                <wp:inline distT="0" distB="0" distL="0" distR="0" wp14:anchorId="624B2852" wp14:editId="7856D00A">
                  <wp:extent cx="3733165" cy="6075045"/>
                  <wp:effectExtent l="0" t="0" r="635" b="1905"/>
                  <wp:docPr id="116500179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5001796" name=""/>
                          <pic:cNvPicPr/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6075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DFEF00" w14:textId="6B4EA914" w:rsidR="005A2B71" w:rsidRPr="005A2B71" w:rsidRDefault="005A2B71" w:rsidP="007B1B33">
            <w:pPr>
              <w:jc w:val="center"/>
              <w:rPr>
                <w:rFonts w:ascii="Cambria" w:hAnsi="Cambria"/>
                <w:i/>
                <w:iCs/>
              </w:rPr>
            </w:pPr>
            <w:hyperlink r:id="rId226" w:history="1">
              <w:r w:rsidRPr="005A2B71">
                <w:rPr>
                  <w:rStyle w:val="ad"/>
                  <w:rFonts w:ascii="Cambria" w:hAnsi="Cambria"/>
                  <w:i/>
                  <w:iCs/>
                </w:rPr>
                <w:t>Z.ТЕСТ (функция Z.ТЕСТ)</w:t>
              </w:r>
            </w:hyperlink>
          </w:p>
        </w:tc>
      </w:tr>
    </w:tbl>
    <w:p w14:paraId="13B5E772" w14:textId="6A2F471A" w:rsidR="00DD00E9" w:rsidRPr="009D7844" w:rsidRDefault="002219ED" w:rsidP="002F027F">
      <w:pPr>
        <w:rPr>
          <w:rFonts w:ascii="Cambria" w:hAnsi="Cambria"/>
        </w:rPr>
      </w:pPr>
      <w:r>
        <w:rPr>
          <w:rFonts w:ascii="Cambria" w:hAnsi="Cambria"/>
        </w:rPr>
        <w:br w:type="textWrapping" w:clear="all"/>
      </w:r>
    </w:p>
    <w:sectPr w:rsidR="00DD00E9" w:rsidRPr="009D7844" w:rsidSect="00DD106B"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Code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844"/>
    <w:rsid w:val="000C0B8F"/>
    <w:rsid w:val="000C776E"/>
    <w:rsid w:val="00125004"/>
    <w:rsid w:val="00137FC5"/>
    <w:rsid w:val="001E1259"/>
    <w:rsid w:val="002219ED"/>
    <w:rsid w:val="002F027F"/>
    <w:rsid w:val="003360FB"/>
    <w:rsid w:val="003C77B5"/>
    <w:rsid w:val="003E5EC7"/>
    <w:rsid w:val="004A7981"/>
    <w:rsid w:val="005A2B71"/>
    <w:rsid w:val="005F710E"/>
    <w:rsid w:val="00653C6E"/>
    <w:rsid w:val="006B7A10"/>
    <w:rsid w:val="006D0F52"/>
    <w:rsid w:val="006F722E"/>
    <w:rsid w:val="00785686"/>
    <w:rsid w:val="007B1B33"/>
    <w:rsid w:val="00894C14"/>
    <w:rsid w:val="008B273F"/>
    <w:rsid w:val="008E4402"/>
    <w:rsid w:val="009431B1"/>
    <w:rsid w:val="009D7844"/>
    <w:rsid w:val="00A72E51"/>
    <w:rsid w:val="00AD719A"/>
    <w:rsid w:val="00B94CB8"/>
    <w:rsid w:val="00DD00E9"/>
    <w:rsid w:val="00DD106B"/>
    <w:rsid w:val="00DE6963"/>
    <w:rsid w:val="00EA2AB5"/>
    <w:rsid w:val="00F97272"/>
    <w:rsid w:val="00FA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44B4F3"/>
  <w15:chartTrackingRefBased/>
  <w15:docId w15:val="{0A9E499A-21E9-4BC7-B237-1FE907FCE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D78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78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78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78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78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78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78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78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78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78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D78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78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784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784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784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784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784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784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78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D78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78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D78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78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D784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D784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D784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78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D784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D7844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9D78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5F710E"/>
    <w:rPr>
      <w:rFonts w:ascii="Courier New" w:eastAsia="Times New Roman" w:hAnsi="Courier New" w:cs="Courier New"/>
      <w:sz w:val="20"/>
      <w:szCs w:val="20"/>
    </w:rPr>
  </w:style>
  <w:style w:type="character" w:styleId="ad">
    <w:name w:val="Hyperlink"/>
    <w:basedOn w:val="a0"/>
    <w:uiPriority w:val="99"/>
    <w:unhideWhenUsed/>
    <w:rsid w:val="003360FB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3360FB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3360F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62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9.png"/><Relationship Id="rId21" Type="http://schemas.openxmlformats.org/officeDocument/2006/relationships/image" Target="media/image9.png"/><Relationship Id="rId42" Type="http://schemas.openxmlformats.org/officeDocument/2006/relationships/hyperlink" Target="https://support.microsoft.com/ru-ru/office/%D1%84%D1%83%D0%BD%D0%BA%D1%86%D0%B8%D1%8F-%D1%81%D1%87%D1%91%D1%82-a59cd7fc-b623-4d93-87a4-d23bf411294c" TargetMode="External"/><Relationship Id="rId63" Type="http://schemas.openxmlformats.org/officeDocument/2006/relationships/image" Target="media/image31.png"/><Relationship Id="rId84" Type="http://schemas.openxmlformats.org/officeDocument/2006/relationships/image" Target="media/image42.png"/><Relationship Id="rId138" Type="http://schemas.openxmlformats.org/officeDocument/2006/relationships/hyperlink" Target="https://support.microsoft.com/ru-ru/office/%D0%BC%D0%BE%D0%B4%D0%B0-%D0%BD%D1%81%D0%BA-%D1%84%D1%83%D0%BD%D0%BA%D1%86%D0%B8%D1%8F-%D0%BC%D0%BE%D0%B4%D0%B0-%D0%BD%D1%81%D0%BA-50fd9464-b2ba-4191-b57a-39446689ae8c" TargetMode="External"/><Relationship Id="rId159" Type="http://schemas.openxmlformats.org/officeDocument/2006/relationships/image" Target="media/image80.png"/><Relationship Id="rId170" Type="http://schemas.openxmlformats.org/officeDocument/2006/relationships/hyperlink" Target="https://support.microsoft.com/ru-ru/office/%D1%84%D1%83%D0%BD%D0%BA%D1%86%D0%B8%D1%8F-%D0%BF%D1%83%D0%B0%D1%81%D1%81%D0%BE%D0%BD-%D1%80%D0%B0%D1%81%D0%BF-8fe148ff-39a2-46cb-abf3-7772695d9636" TargetMode="External"/><Relationship Id="rId191" Type="http://schemas.openxmlformats.org/officeDocument/2006/relationships/image" Target="media/image96.png"/><Relationship Id="rId205" Type="http://schemas.openxmlformats.org/officeDocument/2006/relationships/image" Target="media/image103.png"/><Relationship Id="rId226" Type="http://schemas.openxmlformats.org/officeDocument/2006/relationships/hyperlink" Target="https://support.microsoft.com/ru-ru/office/z-%D1%82%D0%B5%D1%81%D1%82-%D1%84%D1%83%D0%BD%D0%BA%D1%86%D0%B8%D1%8F-z-%D1%82%D0%B5%D1%81%D1%82-d633d5a3-2031-4614-a016-92180ad82bee" TargetMode="External"/><Relationship Id="rId107" Type="http://schemas.openxmlformats.org/officeDocument/2006/relationships/hyperlink" Target="https://support.microsoft.com/ru-ru/office/%D1%84%D1%83%D0%BD%D0%BA%D1%86%D0%B8%D1%8F-%D0%BE%D1%82%D1%80%D0%B5%D0%B7%D0%BE%D0%BA-2a9b74e2-9d47-4772-b663-3bca70bf63ef" TargetMode="External"/><Relationship Id="rId11" Type="http://schemas.openxmlformats.org/officeDocument/2006/relationships/image" Target="media/image4.png"/><Relationship Id="rId32" Type="http://schemas.openxmlformats.org/officeDocument/2006/relationships/hyperlink" Target="https://support.microsoft.com/ru-ru/office/%D1%85%D0%B82-%D0%BE%D0%B1%D1%80-%D0%BF%D1%85-%D1%84%D1%83%D0%BD%D0%BA%D1%86%D0%B8%D1%8F-%D1%85%D0%B82-%D0%BE%D0%B1%D1%80-%D0%BF%D1%85-435b5ed8-98d5-4da6-823f-293e2cbc94fe" TargetMode="External"/><Relationship Id="rId53" Type="http://schemas.openxmlformats.org/officeDocument/2006/relationships/image" Target="media/image26.png"/><Relationship Id="rId74" Type="http://schemas.openxmlformats.org/officeDocument/2006/relationships/hyperlink" Target="https://support.microsoft.com/ru-ru/office/%D1%84%D1%83%D0%BD%D0%BA%D1%86%D0%B8%D1%8F-%D1%84%D0%B8%D1%88%D0%B5%D1%80%D0%BE%D0%B1%D1%80-62504b39-415a-4284-a285-19c8e82f86bb" TargetMode="External"/><Relationship Id="rId128" Type="http://schemas.openxmlformats.org/officeDocument/2006/relationships/hyperlink" Target="https://support.microsoft.com/ru-ru/office/%D0%BC%D0%B0%D0%BA%D1%81%D0%B5%D1%81%D0%BB%D0%B8-dfd611e6-da2c-488a-919b-9b6376b28883" TargetMode="External"/><Relationship Id="rId149" Type="http://schemas.openxmlformats.org/officeDocument/2006/relationships/image" Target="media/image75.png"/><Relationship Id="rId5" Type="http://schemas.openxmlformats.org/officeDocument/2006/relationships/image" Target="media/image1.png"/><Relationship Id="rId95" Type="http://schemas.openxmlformats.org/officeDocument/2006/relationships/hyperlink" Target="https://support.microsoft.com/ru-ru/office/%D1%84%D1%83%D0%BD%D0%BA%D1%86%D0%B8%D1%8F-%D0%B3%D0%B0%D0%BC%D0%BC%D0%B0%D0%BD%D0%BB%D0%BE%D0%B3-b838c48b-c65f-484f-9e1d-141c55470eb9" TargetMode="External"/><Relationship Id="rId160" Type="http://schemas.openxmlformats.org/officeDocument/2006/relationships/hyperlink" Target="https://support.microsoft.com/ru-ru/office/%D0%BF%D1%80%D0%BE%D1%86%D0%B5%D0%BD%D1%82%D1%80%D0%B0%D0%BD%D0%B3-%D0%B2%D0%BA%D0%BB-%D1%84%D1%83%D0%BD%D0%BA%D1%86%D0%B8%D1%8F-%D0%BF%D1%80%D0%BE%D1%86%D0%B5%D0%BD%D1%82%D1%80%D0%B0%D0%BD%D0%B3-%D0%B2%D0%BA%D0%BB-149592c9-00c0-49ba-86c1-c1f45b80463a" TargetMode="External"/><Relationship Id="rId181" Type="http://schemas.openxmlformats.org/officeDocument/2006/relationships/image" Target="media/image91.png"/><Relationship Id="rId216" Type="http://schemas.openxmlformats.org/officeDocument/2006/relationships/hyperlink" Target="https://support.microsoft.com/ru-ru/office/%D1%84%D1%83%D0%BD%D0%BA%D1%86%D0%B8%D1%8F-%D1%83%D1%80%D0%B5%D0%B7%D1%81%D1%80%D0%B5%D0%B4%D0%BD%D0%B5%D0%B5-d90c9878-a119-4746-88fa-63d988f511d3" TargetMode="External"/><Relationship Id="rId22" Type="http://schemas.openxmlformats.org/officeDocument/2006/relationships/hyperlink" Target="https://support.microsoft.com/ru-ru/office/%D0%B1%D0%B8%D0%BD%D0%BE%D0%BC-%D1%80%D0%B0%D1%81%D0%BF-%D0%B4%D0%B8%D0%B0%D0%BF-%D1%84%D1%83%D0%BD%D0%BA%D1%86%D0%B8%D1%8F-%D0%B1%D0%B8%D0%BD%D0%BE%D0%BC-%D1%80%D0%B0%D1%81%D0%BF-%D0%B4%D0%B8%D0%B0%D0%BF-17331329-74c7-4053-bb4c-6653a7421595" TargetMode="External"/><Relationship Id="rId43" Type="http://schemas.openxmlformats.org/officeDocument/2006/relationships/image" Target="media/image20.png"/><Relationship Id="rId64" Type="http://schemas.openxmlformats.org/officeDocument/2006/relationships/hyperlink" Target="https://support.microsoft.com/ru-ru/office/f-%D1%80%D0%B0%D1%81%D0%BF-%D0%BF%D1%85-%D1%84%D1%83%D0%BD%D0%BA%D1%86%D0%B8%D1%8F-f-%D1%80%D0%B0%D1%81%D0%BF-%D0%BF%D1%85-d74cbb00-6017-4ac9-b7d7-6049badc0520" TargetMode="External"/><Relationship Id="rId118" Type="http://schemas.openxmlformats.org/officeDocument/2006/relationships/hyperlink" Target="https://support.google.com/docs/answer/3094251?hl=ru" TargetMode="External"/><Relationship Id="rId139" Type="http://schemas.openxmlformats.org/officeDocument/2006/relationships/image" Target="media/image70.png"/><Relationship Id="rId85" Type="http://schemas.openxmlformats.org/officeDocument/2006/relationships/hyperlink" Target="https://support.microsoft.com/ru-ru/office/%D1%84%D1%83%D0%BD%D0%BA%D1%86%D0%B8%D0%B8-forecast-%D0%B8-forecast-linear-50ca49c9-7b40-4892-94e4-7ad38bbeda99" TargetMode="External"/><Relationship Id="rId150" Type="http://schemas.openxmlformats.org/officeDocument/2006/relationships/hyperlink" Target="https://support.microsoft.com/ru-ru/office/%D0%BD%D0%BE%D1%80%D0%BC-%D1%81%D1%82-%D0%BE%D0%B1%D1%80-%D1%84%D1%83%D0%BD%D0%BA%D1%86%D0%B8%D1%8F-%D0%BD%D0%BE%D1%80%D0%BC-%D1%81%D1%82-%D0%BE%D0%B1%D1%80-d6d556b4-ab7f-49cd-b526-5a20918452b1" TargetMode="External"/><Relationship Id="rId171" Type="http://schemas.openxmlformats.org/officeDocument/2006/relationships/image" Target="media/image86.png"/><Relationship Id="rId192" Type="http://schemas.openxmlformats.org/officeDocument/2006/relationships/hyperlink" Target="https://support.microsoft.com/ru-ru/office/%D1%84%D1%83%D0%BD%D0%BA%D1%86%D0%B8%D1%8F-%D1%81%D1%82%D0%B0%D0%BD%D0%B4%D0%BE%D1%82%D0%BA%D0%BB%D0%BE%D0%BD-51fecaaa-231e-4bbb-9230-33650a72c9b0" TargetMode="External"/><Relationship Id="rId206" Type="http://schemas.openxmlformats.org/officeDocument/2006/relationships/hyperlink" Target="https://support.microsoft.com/ru-ru/office/%D1%84%D1%83%D0%BD%D0%BA%D1%86%D0%B8%D1%8F-%D1%81%D1%82%D1%8C%D1%8E%D0%B4%D0%B5%D0%BD%D1%82-%D1%80%D0%B0%D1%81%D0%BF-%D0%BF%D1%85-20a30020-86f9-4b35-af1f-7ef6ae683eda" TargetMode="External"/><Relationship Id="rId227" Type="http://schemas.openxmlformats.org/officeDocument/2006/relationships/fontTable" Target="fontTable.xml"/><Relationship Id="rId12" Type="http://schemas.openxmlformats.org/officeDocument/2006/relationships/hyperlink" Target="https://support.microsoft.com/ru-ru/office/%D1%84%D1%83%D0%BD%D0%BA%D1%86%D0%B8%D1%8F-%D1%81%D1%80%D0%B7%D0%BD%D0%B0%D1%87%D0%B5%D1%81%D0%BB%D0%B8-faec8e2e-0dec-4308-af69-f5576d8ac642" TargetMode="External"/><Relationship Id="rId33" Type="http://schemas.openxmlformats.org/officeDocument/2006/relationships/image" Target="media/image15.png"/><Relationship Id="rId108" Type="http://schemas.openxmlformats.org/officeDocument/2006/relationships/image" Target="media/image54.png"/><Relationship Id="rId129" Type="http://schemas.openxmlformats.org/officeDocument/2006/relationships/image" Target="media/image65.png"/><Relationship Id="rId54" Type="http://schemas.openxmlformats.org/officeDocument/2006/relationships/hyperlink" Target="https://support.microsoft.com/ru-ru/office/%D0%BA%D0%BE%D0%B2%D0%B0%D1%80%D0%B8%D0%B0%D1%86%D0%B8%D1%8F-%D0%B3-%D1%84%D1%83%D0%BD%D0%BA%D1%86%D0%B8%D1%8F-%D0%BA%D0%BE%D0%B2%D0%B0%D1%80%D0%B8%D0%B0%D1%86%D0%B8%D1%8F-%D0%B3-6f0e1e6d-956d-4e4b-9943-cfef0bf9edfc" TargetMode="External"/><Relationship Id="rId75" Type="http://schemas.openxmlformats.org/officeDocument/2006/relationships/image" Target="media/image37.jpeg"/><Relationship Id="rId96" Type="http://schemas.openxmlformats.org/officeDocument/2006/relationships/image" Target="media/image48.png"/><Relationship Id="rId140" Type="http://schemas.openxmlformats.org/officeDocument/2006/relationships/hyperlink" Target="https://support.microsoft.com/ru-ru/office/%D0%BC%D0%BE%D0%B4%D0%B0-%D0%BE%D0%B4%D0%BD-%D1%84%D1%83%D0%BD%D0%BA%D1%86%D0%B8%D1%8F-%D0%BC%D0%BE%D0%B4%D0%B0-%D0%BE%D0%B4%D0%BD-f1267c16-66c6-4386-959f-8fba5f8bb7f8" TargetMode="External"/><Relationship Id="rId161" Type="http://schemas.openxmlformats.org/officeDocument/2006/relationships/image" Target="media/image81.png"/><Relationship Id="rId182" Type="http://schemas.openxmlformats.org/officeDocument/2006/relationships/hyperlink" Target="https://support.microsoft.com/ru-ru/office/%D1%84%D1%83%D0%BD%D0%BA%D1%86%D0%B8%D1%8F-%D0%BA%D0%B2%D0%BF%D0%B8%D1%80%D1%81%D0%BE%D0%BD-d7161715-250d-4a01-b80d-a8364f2be08f" TargetMode="External"/><Relationship Id="rId217" Type="http://schemas.openxmlformats.org/officeDocument/2006/relationships/image" Target="media/image109.png"/><Relationship Id="rId6" Type="http://schemas.openxmlformats.org/officeDocument/2006/relationships/hyperlink" Target="https://support.microsoft.com/ru-ru/office/%D1%84%D1%83%D0%BD%D0%BA%D1%86%D0%B8%D1%8F-%D1%81%D1%80%D0%BE%D1%82%D0%BA%D0%BB-58fe8d65-2a84-4dc7-8052-f3f87b5c6639" TargetMode="External"/><Relationship Id="rId23" Type="http://schemas.openxmlformats.org/officeDocument/2006/relationships/image" Target="media/image10.png"/><Relationship Id="rId119" Type="http://schemas.openxmlformats.org/officeDocument/2006/relationships/image" Target="media/image60.png"/><Relationship Id="rId44" Type="http://schemas.openxmlformats.org/officeDocument/2006/relationships/hyperlink" Target="https://support.microsoft.com/ru-ru/office/%D1%81%D1%87%D1%91%D1%82%D0%B7-%D1%84%D1%83%D0%BD%D0%BA%D1%86%D0%B8%D1%8F-%D1%81%D1%87%D1%91%D1%82%D0%B7-7dc98875-d5c1-46f1-9a82-53f3219e2509" TargetMode="External"/><Relationship Id="rId65" Type="http://schemas.openxmlformats.org/officeDocument/2006/relationships/image" Target="media/image32.png"/><Relationship Id="rId86" Type="http://schemas.openxmlformats.org/officeDocument/2006/relationships/image" Target="media/image43.png"/><Relationship Id="rId130" Type="http://schemas.openxmlformats.org/officeDocument/2006/relationships/hyperlink" Target="https://support.microsoft.com/ru-ru/office/%D1%84%D1%83%D0%BD%D0%BA%D1%86%D0%B8%D1%8F-%D0%BC%D0%B5%D0%B4%D0%B8%D0%B0%D0%BD%D0%B0-d0916313-4753-414c-8537-ce85bdd967d2" TargetMode="External"/><Relationship Id="rId151" Type="http://schemas.openxmlformats.org/officeDocument/2006/relationships/image" Target="media/image76.png"/><Relationship Id="rId172" Type="http://schemas.openxmlformats.org/officeDocument/2006/relationships/hyperlink" Target="https://support.microsoft.com/ru-ru/office/%D1%84%D1%83%D0%BD%D0%BA%D1%86%D0%B8%D1%8F-%D0%B2%D0%B5%D1%80%D0%BE%D1%8F%D1%82%D0%BD%D0%BE%D1%81%D1%82%D1%8C-9ac30561-c81c-4259-8253-34f0a238fc49" TargetMode="External"/><Relationship Id="rId193" Type="http://schemas.openxmlformats.org/officeDocument/2006/relationships/image" Target="media/image97.png"/><Relationship Id="rId207" Type="http://schemas.openxmlformats.org/officeDocument/2006/relationships/image" Target="media/image104.png"/><Relationship Id="rId228" Type="http://schemas.openxmlformats.org/officeDocument/2006/relationships/theme" Target="theme/theme1.xml"/><Relationship Id="rId13" Type="http://schemas.openxmlformats.org/officeDocument/2006/relationships/image" Target="media/image5.png"/><Relationship Id="rId109" Type="http://schemas.openxmlformats.org/officeDocument/2006/relationships/hyperlink" Target="https://support.microsoft.com/ru-ru/office/%D1%84%D1%83%D0%BD%D0%BA%D1%86%D0%B8%D1%8F-%D1%8D%D0%BA%D1%81%D1%86%D0%B5%D1%81%D1%81-bc3a265c-5da4-4dcb-b7fd-c237789095ab" TargetMode="External"/><Relationship Id="rId34" Type="http://schemas.openxmlformats.org/officeDocument/2006/relationships/hyperlink" Target="https://support.microsoft.com/ru-ru/office/%D1%84%D1%83%D0%BD%D0%BA%D1%86%D0%B8%D1%8F-%D1%85%D0%B82-%D1%82%D0%B5%D1%81%D1%82-2e8a7861-b14a-4985-aa93-fb88de3f260f" TargetMode="External"/><Relationship Id="rId55" Type="http://schemas.openxmlformats.org/officeDocument/2006/relationships/image" Target="media/image27.png"/><Relationship Id="rId76" Type="http://schemas.openxmlformats.org/officeDocument/2006/relationships/image" Target="media/image38.jpeg"/><Relationship Id="rId97" Type="http://schemas.openxmlformats.org/officeDocument/2006/relationships/hyperlink" Target="http://support.microsoft.com/ru-ru/office/%D0%B3%D0%B0%D0%BC%D0%BC%D0%B0%D0%BD%D0%BB%D0%BE%D0%B3-%D1%82%D0%BE%D1%87%D0%BD-%D1%84%D1%83%D0%BD%D0%BA%D1%86%D0%B8%D1%8F-%D0%B3%D0%B0%D0%BC%D0%BC%D0%B0%D0%BD%D0%BB%D0%BE%D0%B3-%D1%82%D0%BE%D1%87%D0%BD-5cdfe601-4e1e-4189-9d74-241ef1caa599" TargetMode="External"/><Relationship Id="rId120" Type="http://schemas.openxmlformats.org/officeDocument/2006/relationships/hyperlink" Target="https://support.microsoft.com/ru-ru/office/%D0%BB%D0%BE%D0%B3%D0%BD%D0%BE%D1%80%D0%BC-%D0%BE%D0%B1%D1%80-%D1%84%D1%83%D0%BD%D0%BA%D1%86%D0%B8%D1%8F-%D0%BB%D0%BE%D0%B3%D0%BD%D0%BE%D1%80%D0%BC-%D0%BE%D0%B1%D1%80-fe79751a-f1f2-4af8-a0a1-e151b2d4f600" TargetMode="External"/><Relationship Id="rId141" Type="http://schemas.openxmlformats.org/officeDocument/2006/relationships/image" Target="media/image71.png"/><Relationship Id="rId7" Type="http://schemas.openxmlformats.org/officeDocument/2006/relationships/image" Target="media/image2.png"/><Relationship Id="rId162" Type="http://schemas.openxmlformats.org/officeDocument/2006/relationships/hyperlink" Target="https://support.microsoft.com/ru-ru/office/%D1%84%D1%83%D0%BD%D0%BA%D1%86%D0%B8%D1%8F-%D0%BF%D0%B5%D1%80%D0%B5%D1%81%D1%82-3bd1cb9a-2880-41ab-a197-f246a7a602d3" TargetMode="External"/><Relationship Id="rId183" Type="http://schemas.openxmlformats.org/officeDocument/2006/relationships/image" Target="media/image92.png"/><Relationship Id="rId218" Type="http://schemas.openxmlformats.org/officeDocument/2006/relationships/hyperlink" Target="https://support.microsoft.com/ru-ru/office/%D1%84%D1%83%D0%BD%D0%BA%D1%86%D0%B8%D1%8F-%D0%B4%D0%B8%D1%81%D0%BF%D1%80-26a541c4-ecee-464d-a731-bd4c575b1a6b" TargetMode="External"/><Relationship Id="rId24" Type="http://schemas.openxmlformats.org/officeDocument/2006/relationships/hyperlink" Target="https://support.microsoft.com/ru-ru/office/%D0%B1%D0%B8%D0%BD%D0%BE%D0%BC-%D0%BE%D0%B1%D1%80-%D1%84%D1%83%D0%BD%D0%BA%D1%86%D0%B8%D1%8F-%D0%B1%D0%B8%D0%BD%D0%BE%D0%BC-%D0%BE%D0%B1%D1%80-80a0370c-ada6-49b4-83e7-05a91ba77ac9" TargetMode="External"/><Relationship Id="rId45" Type="http://schemas.openxmlformats.org/officeDocument/2006/relationships/image" Target="media/image21.png"/><Relationship Id="rId66" Type="http://schemas.openxmlformats.org/officeDocument/2006/relationships/hyperlink" Target="https://support.microsoft.com/ru-ru/office/f-%D0%BE%D0%B1%D1%80-%D1%84%D1%83%D0%BD%D0%BA%D1%86%D0%B8%D1%8F-f-%D0%BE%D0%B1%D1%80-0dda0cf9-4ea0-42fd-8c3c-417a1ff30dbe" TargetMode="External"/><Relationship Id="rId87" Type="http://schemas.openxmlformats.org/officeDocument/2006/relationships/hyperlink" Target="https://support.microsoft.com/ru-ru/office/%D1%84%D1%83%D0%BD%D0%BA%D1%86%D0%B8%D1%8F-%D1%87%D0%B0%D1%81%D1%82%D0%BE%D1%82%D0%B0-44e3be2b-eca0-42cd-a3f7-fd9ea898fdb9" TargetMode="External"/><Relationship Id="rId110" Type="http://schemas.openxmlformats.org/officeDocument/2006/relationships/image" Target="media/image55.png"/><Relationship Id="rId131" Type="http://schemas.openxmlformats.org/officeDocument/2006/relationships/image" Target="media/image66.png"/><Relationship Id="rId152" Type="http://schemas.openxmlformats.org/officeDocument/2006/relationships/hyperlink" Target="https://support.microsoft.com/ru-ru/office/%D1%84%D1%83%D0%BD%D0%BA%D1%86%D0%B8%D1%8F-%D0%BF%D0%B8%D1%80%D1%81%D0%BE%D0%BD-0c3e30fc-e5af-49c4-808a-3ef66e034c18" TargetMode="External"/><Relationship Id="rId173" Type="http://schemas.openxmlformats.org/officeDocument/2006/relationships/image" Target="media/image87.png"/><Relationship Id="rId194" Type="http://schemas.openxmlformats.org/officeDocument/2006/relationships/hyperlink" Target="https://support.microsoft.com/ru-ru/office/%D1%81%D1%82%D0%B0%D0%BD%D0%B4%D0%BE%D1%82%D0%BA%D0%BB%D0%BE%D0%BD-%D0%B2-%D1%84%D1%83%D0%BD%D0%BA%D1%86%D0%B8%D1%8F-%D1%81%D1%82%D0%B0%D0%BD%D0%B4%D0%BE%D1%82%D0%BA%D0%BB%D0%BE%D0%BD-%D0%B2-7d69cf97-0c1f-4acf-be27-f3e83904cc23" TargetMode="External"/><Relationship Id="rId208" Type="http://schemas.openxmlformats.org/officeDocument/2006/relationships/hyperlink" Target="https://support.microsoft.com/ru-ru/office/%D1%81%D1%82%D1%8C%D1%8E%D0%B4%D0%B5%D0%BD%D1%82-%D0%BE%D0%B1%D1%80-%D1%84%D1%83%D0%BD%D0%BA%D1%86%D0%B8%D1%8F-%D1%81%D1%82%D1%8C%D1%8E%D0%B4%D0%B5%D0%BD%D1%82-%D0%BE%D0%B1%D1%80-2908272b-4e61-4942-9df9-a25fec9b0e2e" TargetMode="External"/><Relationship Id="rId14" Type="http://schemas.openxmlformats.org/officeDocument/2006/relationships/hyperlink" Target="https://support.microsoft.com/ru-ru/office/%D1%81%D1%80%D0%B7%D0%BD%D0%B0%D1%87%D0%B5%D1%81%D0%BB%D0%B8%D0%BC%D0%BD-%D1%84%D1%83%D0%BD%D0%BA%D1%86%D0%B8%D1%8F-%D1%81%D1%80%D0%B7%D0%BD%D0%B0%D1%87%D0%B5%D1%81%D0%BB%D0%B8%D0%BC%D0%BD-48910c45-1fc0-4389-a028-f7c5c3001690" TargetMode="External"/><Relationship Id="rId35" Type="http://schemas.openxmlformats.org/officeDocument/2006/relationships/image" Target="media/image16.png"/><Relationship Id="rId56" Type="http://schemas.openxmlformats.org/officeDocument/2006/relationships/hyperlink" Target="https://support.microsoft.com/ru-ru/office/%D0%BA%D0%BE%D0%B2%D0%B0%D1%80%D0%B8%D0%B0%D1%86%D0%B8%D1%8F-%D0%B2-%D1%84%D1%83%D0%BD%D0%BA%D1%86%D0%B8%D1%8F-%D0%BA%D0%BE%D0%B2%D0%B0%D1%80%D0%B8%D0%B0%D1%86%D0%B8%D1%8F-%D0%B2-0a539b74-7371-42aa-a18f-1f5320314977" TargetMode="External"/><Relationship Id="rId77" Type="http://schemas.openxmlformats.org/officeDocument/2006/relationships/hyperlink" Target="https://baguzin.ru/wp/funktsii-predskazaniya-v-excel/" TargetMode="External"/><Relationship Id="rId100" Type="http://schemas.openxmlformats.org/officeDocument/2006/relationships/image" Target="media/image50.png"/><Relationship Id="rId8" Type="http://schemas.openxmlformats.org/officeDocument/2006/relationships/hyperlink" Target="https://support.microsoft.com/ru-ru/office/%D1%81%D1%80%D0%B7%D0%BD%D0%B0%D1%87-%D1%84%D1%83%D0%BD%D0%BA%D1%86%D0%B8%D1%8F-%D1%81%D1%80%D0%B7%D0%BD%D0%B0%D1%87-047bac88-d466-426c-a32b-8f33eb960cf6" TargetMode="External"/><Relationship Id="rId98" Type="http://schemas.openxmlformats.org/officeDocument/2006/relationships/image" Target="media/image49.png"/><Relationship Id="rId121" Type="http://schemas.openxmlformats.org/officeDocument/2006/relationships/image" Target="media/image61.png"/><Relationship Id="rId142" Type="http://schemas.openxmlformats.org/officeDocument/2006/relationships/hyperlink" Target="https://support.microsoft.com/ru-ru/office/%D0%BE%D1%82%D1%80%D0%B1%D0%B8%D0%BD%D0%BE%D0%BC-%D1%80%D0%B0%D1%81%D0%BF-%D1%84%D1%83%D0%BD%D0%BA%D1%86%D0%B8%D1%8F-%D0%BE%D1%82%D1%80%D0%B1%D0%B8%D0%BD%D0%BE%D0%BC-%D1%80%D0%B0%D1%81%D0%BF-c8239f89-c2d0-45bd-b6af-172e570f8599" TargetMode="External"/><Relationship Id="rId163" Type="http://schemas.openxmlformats.org/officeDocument/2006/relationships/image" Target="media/image82.png"/><Relationship Id="rId184" Type="http://schemas.openxmlformats.org/officeDocument/2006/relationships/hyperlink" Target="https://support.microsoft.com/ru-ru/office/%D1%84%D1%83%D0%BD%D0%BA%D1%86%D0%B8%D1%8F-%D1%81%D0%BA%D0%BE%D1%81-bdf49d86-b1ef-4804-a046-28eaea69c9fa" TargetMode="External"/><Relationship Id="rId219" Type="http://schemas.openxmlformats.org/officeDocument/2006/relationships/image" Target="media/image110.png"/><Relationship Id="rId3" Type="http://schemas.openxmlformats.org/officeDocument/2006/relationships/settings" Target="settings.xml"/><Relationship Id="rId214" Type="http://schemas.openxmlformats.org/officeDocument/2006/relationships/hyperlink" Target="https://support.microsoft.com/ru-ru/office/%D1%82%D0%B5%D0%BD%D0%B4%D0%B5%D0%BD%D1%86%D0%B8%D1%8F-%D1%84%D1%83%D0%BD%D0%BA%D1%86%D0%B8%D1%8F-%D1%82%D0%B5%D0%BD%D0%B4%D0%B5%D0%BD%D1%86%D0%B8%D1%8F-e2f135f0-8827-4096-9873-9a7cf7b51ef1" TargetMode="External"/><Relationship Id="rId25" Type="http://schemas.openxmlformats.org/officeDocument/2006/relationships/image" Target="media/image11.png"/><Relationship Id="rId46" Type="http://schemas.openxmlformats.org/officeDocument/2006/relationships/hyperlink" Target="https://support.microsoft.com/ru-ru/office/%D1%84%D1%83%D0%BD%D0%BA%D1%86%D0%B8%D1%8F-%D1%81%D1%87%D0%B8%D1%82%D0%B0%D1%82%D1%8C%D0%BF%D1%83%D1%81%D1%82%D0%BE%D1%82%D1%8B-6a92d772-675c-4bee-b346-24af6bd3ac22" TargetMode="External"/><Relationship Id="rId67" Type="http://schemas.openxmlformats.org/officeDocument/2006/relationships/image" Target="media/image33.png"/><Relationship Id="rId116" Type="http://schemas.openxmlformats.org/officeDocument/2006/relationships/image" Target="media/image58.png"/><Relationship Id="rId137" Type="http://schemas.openxmlformats.org/officeDocument/2006/relationships/image" Target="media/image69.png"/><Relationship Id="rId158" Type="http://schemas.openxmlformats.org/officeDocument/2006/relationships/hyperlink" Target="https://support.microsoft.com/ru-ru/office/%D0%BF%D1%80%D0%BE%D1%86%D0%B5%D0%BD%D1%82%D1%80%D0%B0%D0%BD%D0%B3-%D0%B8%D1%81%D0%BA%D0%BB-%D1%84%D1%83%D0%BD%D0%BA%D1%86%D0%B8%D1%8F-%D0%BF%D1%80%D0%BE%D1%86%D0%B5%D0%BD%D1%82%D1%80%D0%B0%D0%BD%D0%B3-%D0%B8%D1%81%D0%BA%D0%BB-d8afee96-b7e2-4a2f-8c01-8fcdedaa6314" TargetMode="External"/><Relationship Id="rId20" Type="http://schemas.openxmlformats.org/officeDocument/2006/relationships/hyperlink" Target="https://support.microsoft.com/ru-ru/office/%D1%84%D1%83%D0%BD%D0%BA%D1%86%D0%B8%D1%8F-%D0%B1%D0%B8%D0%BD%D0%BE%D0%BC-%D1%80%D0%B0%D1%81%D0%BF-c5ae37b6-f39c-4be2-94c2-509a1480770c" TargetMode="External"/><Relationship Id="rId41" Type="http://schemas.openxmlformats.org/officeDocument/2006/relationships/image" Target="media/image19.png"/><Relationship Id="rId62" Type="http://schemas.openxmlformats.org/officeDocument/2006/relationships/hyperlink" Target="https://support.microsoft.com/ru-ru/office/f-%D1%80%D0%B0%D1%81%D0%BF-%D1%84%D1%83%D0%BD%D0%BA%D1%86%D0%B8%D1%8F-f-%D1%80%D0%B0%D1%81%D0%BF-a887efdc-7c8e-46cb-a74a-f884cd29b25d" TargetMode="External"/><Relationship Id="rId83" Type="http://schemas.openxmlformats.org/officeDocument/2006/relationships/hyperlink" Target="https://baguzin.ru/wp/funktsii-predskazaniya-v-excel/" TargetMode="External"/><Relationship Id="rId88" Type="http://schemas.openxmlformats.org/officeDocument/2006/relationships/image" Target="media/image44.png"/><Relationship Id="rId111" Type="http://schemas.openxmlformats.org/officeDocument/2006/relationships/hyperlink" Target="https://support.microsoft.com/ru-ru/office/%D1%84%D1%83%D0%BD%D0%BA%D1%86%D0%B8%D1%8F-%D0%BD%D0%B0%D0%B8%D0%B1%D0%BE%D0%BB%D1%8C%D1%88%D0%B8%D0%B9-3af0af19-1190-42bb-bb8b-01672ec00a64" TargetMode="External"/><Relationship Id="rId132" Type="http://schemas.openxmlformats.org/officeDocument/2006/relationships/hyperlink" Target="https://support.microsoft.com/ru-ru/office/%D1%84%D1%83%D0%BD%D0%BA%D1%86%D0%B8%D1%8F-%D0%BC%D0%B8%D0%BD-61635d12-920f-4ce2-a70f-96f202dcc152" TargetMode="External"/><Relationship Id="rId153" Type="http://schemas.openxmlformats.org/officeDocument/2006/relationships/image" Target="media/image77.jpeg"/><Relationship Id="rId174" Type="http://schemas.openxmlformats.org/officeDocument/2006/relationships/hyperlink" Target="https://support.microsoft.com/ru-ru/office/%D0%BA%D0%B2%D0%B0%D1%80%D1%82%D0%B8%D0%BB%D1%8C-%D0%B8%D1%81%D0%BA%D0%BB-%D1%84%D1%83%D0%BD%D0%BA%D1%86%D0%B8%D1%8F-%D0%BA%D0%B2%D0%B0%D1%80%D1%82%D0%B8%D0%BB%D1%8C-%D0%B8%D1%81%D0%BA%D0%BB-5a355b7a-840b-4a01-b0f1-f538c2864cad" TargetMode="External"/><Relationship Id="rId179" Type="http://schemas.openxmlformats.org/officeDocument/2006/relationships/image" Target="media/image90.png"/><Relationship Id="rId195" Type="http://schemas.openxmlformats.org/officeDocument/2006/relationships/image" Target="media/image98.png"/><Relationship Id="rId209" Type="http://schemas.openxmlformats.org/officeDocument/2006/relationships/image" Target="media/image105.png"/><Relationship Id="rId190" Type="http://schemas.openxmlformats.org/officeDocument/2006/relationships/hyperlink" Target="https://support.microsoft.com/ru-ru/office/%D1%84%D1%83%D0%BD%D0%BA%D1%86%D0%B8%D1%8F-%D0%BD%D0%BE%D1%80%D0%BC%D0%B0%D0%BB%D0%B8%D0%B7%D0%B0%D1%86%D0%B8%D1%8F-81d66554-2d54-40ec-ba83-6437108ee775" TargetMode="External"/><Relationship Id="rId204" Type="http://schemas.openxmlformats.org/officeDocument/2006/relationships/hyperlink" Target="https://support.microsoft.com/ru-ru/office/%D1%84%D1%83%D0%BD%D0%BA%D1%86%D0%B8%D1%8F-%D1%81%D1%82%D1%8C%D1%8E%D0%B4%D0%B5%D0%BD%D1%82-%D1%80%D0%B0%D1%81%D0%BF-2%D1%85-198e9340-e360-4230-bd21-f52f22ff5c28" TargetMode="External"/><Relationship Id="rId220" Type="http://schemas.openxmlformats.org/officeDocument/2006/relationships/hyperlink" Target="https://support.microsoft.com/ru-ru/office/%D1%84%D1%83%D0%BD%D0%BA%D1%86%D0%B8%D1%8F-%D0%B4%D0%B8%D1%81%D0%BF%D0%B0-3de77469-fa3a-47b4-85fd-81758a1e1d07" TargetMode="External"/><Relationship Id="rId225" Type="http://schemas.openxmlformats.org/officeDocument/2006/relationships/image" Target="media/image113.png"/><Relationship Id="rId15" Type="http://schemas.openxmlformats.org/officeDocument/2006/relationships/image" Target="media/image6.png"/><Relationship Id="rId36" Type="http://schemas.openxmlformats.org/officeDocument/2006/relationships/hyperlink" Target="https://support.microsoft.com/ru-ru/office/%D0%B4%D0%BE%D0%B2%D0%B5%D1%80%D0%B8%D1%82-%D0%BD%D0%BE%D1%80%D0%BC-%D1%84%D1%83%D0%BD%D0%BA%D1%86%D0%B8%D1%8F-%D0%B4%D0%BE%D0%B2%D0%B5%D1%80%D0%B8%D1%82-%D0%BD%D0%BE%D1%80%D0%BC-7cec58a6-85bb-488d-91c3-63828d4fbfd4" TargetMode="External"/><Relationship Id="rId57" Type="http://schemas.openxmlformats.org/officeDocument/2006/relationships/image" Target="media/image28.png"/><Relationship Id="rId106" Type="http://schemas.openxmlformats.org/officeDocument/2006/relationships/image" Target="media/image53.png"/><Relationship Id="rId127" Type="http://schemas.openxmlformats.org/officeDocument/2006/relationships/image" Target="media/image64.png"/><Relationship Id="rId10" Type="http://schemas.openxmlformats.org/officeDocument/2006/relationships/hyperlink" Target="https://support.microsoft.com/ru-ru/office/%D1%84%D1%83%D0%BD%D0%BA%D1%86%D0%B8%D1%8F-%D1%81%D1%80%D0%B7%D0%BD%D0%B0%D1%87%D0%B0-f5f84098-d453-4f4c-bbba-3d2c66356091" TargetMode="External"/><Relationship Id="rId31" Type="http://schemas.openxmlformats.org/officeDocument/2006/relationships/image" Target="media/image14.png"/><Relationship Id="rId52" Type="http://schemas.openxmlformats.org/officeDocument/2006/relationships/hyperlink" Target="https://support.microsoft.com/ru-ru/office/%D1%84%D1%83%D0%BD%D0%BA%D1%86%D0%B8%D1%8F-%D1%81%D1%87%D1%91%D1%82%D0%B5%D1%81%D0%BB%D0%B8%D0%BC%D0%BD-dda3dc6e-f74e-4aee-88bc-aa8c2a866842" TargetMode="External"/><Relationship Id="rId73" Type="http://schemas.openxmlformats.org/officeDocument/2006/relationships/image" Target="media/image36.png"/><Relationship Id="rId78" Type="http://schemas.openxmlformats.org/officeDocument/2006/relationships/image" Target="media/image39.jpeg"/><Relationship Id="rId94" Type="http://schemas.openxmlformats.org/officeDocument/2006/relationships/image" Target="media/image47.png"/><Relationship Id="rId99" Type="http://schemas.openxmlformats.org/officeDocument/2006/relationships/hyperlink" Target="https://support.microsoft.com/ru-ru/office/%D0%B3%D0%B0%D1%83%D1%81%D1%81-%D1%84%D1%83%D0%BD%D0%BA%D1%86%D0%B8%D1%8F-%D0%B3%D0%B0%D1%83%D1%81%D1%81-069f1b4e-7dee-4d6a-a71f-4b69044a6b33" TargetMode="External"/><Relationship Id="rId101" Type="http://schemas.openxmlformats.org/officeDocument/2006/relationships/hyperlink" Target="https://support.microsoft.com/ru-ru/office/%D1%84%D1%83%D0%BD%D0%BA%D1%86%D0%B8%D1%8F-%D1%81%D1%80%D0%B3%D0%B5%D0%BE%D0%BC-db1ac48d-25a5-40a0-ab83-0b38980e40d5" TargetMode="External"/><Relationship Id="rId122" Type="http://schemas.openxmlformats.org/officeDocument/2006/relationships/hyperlink" Target="https://support.microsoft.com/ru-ru/office/%D0%BB%D0%BE%D0%B3%D0%BD%D0%BE%D1%80%D0%BC-%D1%80%D0%B0%D1%81%D0%BF-%D1%84%D1%83%D0%BD%D0%BA%D1%86%D0%B8%D1%8F-%D0%BB%D0%BE%D0%B3%D0%BD%D0%BE%D1%80%D0%BC-%D1%80%D0%B0%D1%81%D0%BF-eb60d00b-48a9-4217-be2b-6074aee6b070" TargetMode="External"/><Relationship Id="rId143" Type="http://schemas.openxmlformats.org/officeDocument/2006/relationships/image" Target="media/image72.png"/><Relationship Id="rId148" Type="http://schemas.openxmlformats.org/officeDocument/2006/relationships/hyperlink" Target="https://support.microsoft.com/ru-ru/office/%D1%84%D1%83%D0%BD%D0%BA%D1%86%D0%B8%D1%8F-%D0%BD%D0%BE%D1%80%D0%BC-%D1%81%D1%82-%D1%80%D0%B0%D1%81%D0%BF-1e787282-3832-4520-a9ae-bd2a8d99ba88" TargetMode="External"/><Relationship Id="rId164" Type="http://schemas.openxmlformats.org/officeDocument/2006/relationships/hyperlink" Target="https://support.microsoft.com/ru-ru/office/%D0%BF%D0%B5%D1%80%D0%B5%D1%81%D1%82%D0%B0-%D1%84%D1%83%D0%BD%D0%BA%D1%86%D0%B8%D1%8F-%D0%BF%D0%B5%D1%80%D0%B5%D1%81%D1%82%D0%B0-6c7d7fdc-d657-44e6-aa19-2857b25cae4e" TargetMode="External"/><Relationship Id="rId169" Type="http://schemas.openxmlformats.org/officeDocument/2006/relationships/image" Target="media/image85.png"/><Relationship Id="rId185" Type="http://schemas.openxmlformats.org/officeDocument/2006/relationships/image" Target="media/image9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80" Type="http://schemas.openxmlformats.org/officeDocument/2006/relationships/hyperlink" Target="https://support.microsoft.com/ru-ru/office/%D1%80%D0%B0%D0%BD%D0%B3-%D1%80%D0%B2-%D1%84%D1%83%D0%BD%D0%BA%D1%86%D0%B8%D1%8F-%D1%80%D0%B0%D0%BD%D0%B3-%D1%80%D0%B2-284858ce-8ef6-450e-b662-26245be04a40" TargetMode="External"/><Relationship Id="rId210" Type="http://schemas.openxmlformats.org/officeDocument/2006/relationships/hyperlink" Target="https://support.microsoft.com/ru-ru/office/%D1%84%D1%83%D0%BD%D0%BA%D1%86%D0%B8%D1%8F-%D1%81%D1%82%D1%8C%D1%8E%D0%B4%D0%B5%D0%BD%D1%82-%D0%BE%D0%B1%D1%80-2%D1%85-ce72ea19-ec6c-4be7-bed2-b9baf2264f17" TargetMode="External"/><Relationship Id="rId215" Type="http://schemas.openxmlformats.org/officeDocument/2006/relationships/image" Target="media/image108.png"/><Relationship Id="rId26" Type="http://schemas.openxmlformats.org/officeDocument/2006/relationships/hyperlink" Target="https://support.microsoft.com/ru-ru/office/%D1%84%D1%83%D0%BD%D0%BA%D1%86%D0%B8%D1%8F-%D1%85%D0%B82-%D1%80%D0%B0%D1%81%D0%BF-8486b05e-5c05-4942-a9ea-f6b341518732" TargetMode="External"/><Relationship Id="rId47" Type="http://schemas.openxmlformats.org/officeDocument/2006/relationships/image" Target="media/image22.png"/><Relationship Id="rId68" Type="http://schemas.openxmlformats.org/officeDocument/2006/relationships/hyperlink" Target="https://support.microsoft.com/ru-ru/office/f-%D0%BE%D0%B1%D1%80-%D0%BF%D1%85-%D1%84%D1%83%D0%BD%D0%BA%D1%86%D0%B8%D1%8F-f-%D0%BE%D0%B1%D1%80-%D0%BF%D1%85-d371aa8f-b0b1-40ef-9cc2-496f0693ac00" TargetMode="External"/><Relationship Id="rId89" Type="http://schemas.openxmlformats.org/officeDocument/2006/relationships/hyperlink" Target="https://support.microsoft.com/ru-ru/office/%D0%B3%D0%B0%D0%BC%D0%BC%D0%B0-%D1%84%D1%83%D0%BD%D0%BA%D1%86%D0%B8%D1%8F-%D0%B3%D0%B0%D0%BC%D0%BC%D0%B0-ce1702b1-cf55-471d-8307-f83be0fc5297" TargetMode="External"/><Relationship Id="rId112" Type="http://schemas.openxmlformats.org/officeDocument/2006/relationships/image" Target="media/image56.png"/><Relationship Id="rId133" Type="http://schemas.openxmlformats.org/officeDocument/2006/relationships/image" Target="media/image67.png"/><Relationship Id="rId154" Type="http://schemas.openxmlformats.org/officeDocument/2006/relationships/hyperlink" Target="https://support.microsoft.com/ru-ru/office/%D0%BF%D1%80%D0%BE%D1%86%D0%B5%D0%BD%D1%82%D0%B8%D0%BB%D1%8C-%D0%B8%D1%81%D0%BA%D0%BB-%D1%84%D1%83%D0%BD%D0%BA%D1%86%D0%B8%D1%8F-%D0%BF%D1%80%D0%BE%D1%86%D0%B5%D0%BD%D1%82%D0%B8%D0%BB%D1%8C-%D0%B8%D1%81%D0%BA%D0%BB-bbaa7204-e9e1-4010-85bf-c31dc5dce4ba" TargetMode="External"/><Relationship Id="rId175" Type="http://schemas.openxmlformats.org/officeDocument/2006/relationships/image" Target="media/image88.png"/><Relationship Id="rId196" Type="http://schemas.openxmlformats.org/officeDocument/2006/relationships/hyperlink" Target="https://support.microsoft.com/ru-ru/office/%D1%81%D1%82%D0%B0%D0%BD%D0%B4%D0%BE%D1%82%D0%BA%D0%BB%D0%BE%D0%BD%D0%B0-%D1%84%D1%83%D0%BD%D0%BA%D1%86%D0%B8%D1%8F-%D1%81%D1%82%D0%B0%D0%BD%D0%B4%D0%BE%D1%82%D0%BA%D0%BB%D0%BE%D0%BD%D0%B0-5ff38888-7ea5-48de-9a6d-11ed73b29e9d" TargetMode="External"/><Relationship Id="rId200" Type="http://schemas.openxmlformats.org/officeDocument/2006/relationships/hyperlink" Target="https://support.microsoft.com/ru-ru/office/%D1%84%D1%83%D0%BD%D0%BA%D1%86%D0%B8%D1%8F-%D1%81%D1%82%D0%BE%D1%88yx-6ce74b2c-449d-4a6e-b9ac-f9cef5ba48ab" TargetMode="External"/><Relationship Id="rId16" Type="http://schemas.openxmlformats.org/officeDocument/2006/relationships/hyperlink" Target="https://support.microsoft.com/ru-ru/office/%D1%84%D1%83%D0%BD%D0%BA%D1%86%D0%B8%D1%8F-%D0%B1%D0%B5%D1%82%D0%B0-%D1%80%D0%B0%D1%81%D0%BF-11188c9c-780a-42c7-ba43-9ecb5a878d31" TargetMode="External"/><Relationship Id="rId221" Type="http://schemas.openxmlformats.org/officeDocument/2006/relationships/image" Target="media/image111.png"/><Relationship Id="rId37" Type="http://schemas.openxmlformats.org/officeDocument/2006/relationships/image" Target="media/image17.png"/><Relationship Id="rId58" Type="http://schemas.openxmlformats.org/officeDocument/2006/relationships/hyperlink" Target="https://support.microsoft.com/ru-ru/office/%D1%84%D1%83%D0%BD%D0%BA%D1%86%D0%B8%D1%8F-%D0%BA%D0%B2%D0%B0%D0%B4%D1%80%D0%BE%D1%82%D0%BA%D0%BB-8b739616-8376-4df5-8bd0-cfe0a6caf444" TargetMode="External"/><Relationship Id="rId79" Type="http://schemas.openxmlformats.org/officeDocument/2006/relationships/hyperlink" Target="https://baguzin.ru/wp/funktsii-predskazaniya-v-excel/" TargetMode="External"/><Relationship Id="rId102" Type="http://schemas.openxmlformats.org/officeDocument/2006/relationships/image" Target="media/image51.png"/><Relationship Id="rId123" Type="http://schemas.openxmlformats.org/officeDocument/2006/relationships/image" Target="media/image62.png"/><Relationship Id="rId144" Type="http://schemas.openxmlformats.org/officeDocument/2006/relationships/hyperlink" Target="https://support.microsoft.com/ru-ru/office/%D1%84%D1%83%D0%BD%D0%BA%D1%86%D0%B8%D1%8F-%D0%BD%D0%BE%D1%80%D0%BC-%D1%80%D0%B0%D1%81%D0%BF-edb1cc14-a21c-4e53-839d-8082074c9f8d" TargetMode="External"/><Relationship Id="rId90" Type="http://schemas.openxmlformats.org/officeDocument/2006/relationships/image" Target="media/image45.png"/><Relationship Id="rId165" Type="http://schemas.openxmlformats.org/officeDocument/2006/relationships/image" Target="media/image83.png"/><Relationship Id="rId186" Type="http://schemas.openxmlformats.org/officeDocument/2006/relationships/hyperlink" Target="https://support.microsoft.com/ru-ru/office/%D1%81%D0%BA%D0%BE%D1%81-%D0%B3-%D1%84%D1%83%D0%BD%D0%BA%D1%86%D0%B8%D1%8F-%D1%81%D0%BA%D0%BE%D1%81-%D0%B3-76530a5c-99b9-48a1-8392-26632d542fcb" TargetMode="External"/><Relationship Id="rId211" Type="http://schemas.openxmlformats.org/officeDocument/2006/relationships/image" Target="media/image106.png"/><Relationship Id="rId27" Type="http://schemas.openxmlformats.org/officeDocument/2006/relationships/image" Target="media/image12.png"/><Relationship Id="rId48" Type="http://schemas.openxmlformats.org/officeDocument/2006/relationships/image" Target="media/image23.png"/><Relationship Id="rId69" Type="http://schemas.openxmlformats.org/officeDocument/2006/relationships/image" Target="media/image34.png"/><Relationship Id="rId113" Type="http://schemas.openxmlformats.org/officeDocument/2006/relationships/hyperlink" Target="https://support.microsoft.com/ru-ru/office/%D1%84%D1%83%D0%BD%D0%BA%D1%86%D0%B8%D1%8F-%D0%BD%D0%B0%D0%B8%D0%BC%D0%B5%D0%BD%D1%8C%D1%88%D0%B8%D0%B9-17da8222-7c82-42b2-961b-14c45384df07" TargetMode="External"/><Relationship Id="rId134" Type="http://schemas.openxmlformats.org/officeDocument/2006/relationships/hyperlink" Target="https://support.microsoft.com/ru-ru/office/%D1%84%D1%83%D0%BD%D0%BA%D1%86%D0%B8%D1%8F-%D0%BC%D0%B8%D0%BD%D0%B0-245a6f46-7ca5-4dc7-ab49-805341bc31d3" TargetMode="External"/><Relationship Id="rId80" Type="http://schemas.openxmlformats.org/officeDocument/2006/relationships/image" Target="media/image40.jpeg"/><Relationship Id="rId155" Type="http://schemas.openxmlformats.org/officeDocument/2006/relationships/image" Target="media/image78.png"/><Relationship Id="rId176" Type="http://schemas.openxmlformats.org/officeDocument/2006/relationships/hyperlink" Target="https://support.microsoft.com/ru-ru/office/%D0%BA%D0%B2%D0%B0%D1%80%D1%82%D0%B8%D0%BB%D1%8C-%D0%B2%D0%BA%D0%BB-%D1%84%D1%83%D0%BD%D0%BA%D1%86%D0%B8%D1%8F-%D0%BA%D0%B2%D0%B0%D1%80%D1%82%D0%B8%D0%BB%D1%8C-%D0%B2%D0%BA%D0%BB-1bbacc80-5075-42f1-aed6-47d735c4819d" TargetMode="External"/><Relationship Id="rId197" Type="http://schemas.openxmlformats.org/officeDocument/2006/relationships/image" Target="media/image99.png"/><Relationship Id="rId201" Type="http://schemas.openxmlformats.org/officeDocument/2006/relationships/image" Target="media/image101.png"/><Relationship Id="rId222" Type="http://schemas.openxmlformats.org/officeDocument/2006/relationships/hyperlink" Target="https://support.microsoft.com/ru-ru/office/%D1%84%D1%83%D0%BD%D0%BA%D1%86%D0%B8%D1%8F-%D0%B4%D0%B8%D1%81%D0%BF%D1%80%D0%B0-59a62635-4e89-4fad-88ac-ce4dc0513b96" TargetMode="External"/><Relationship Id="rId17" Type="http://schemas.openxmlformats.org/officeDocument/2006/relationships/image" Target="media/image7.png"/><Relationship Id="rId38" Type="http://schemas.openxmlformats.org/officeDocument/2006/relationships/hyperlink" Target="https://support.microsoft.com/ru-ru/office/%D1%84%D1%83%D0%BD%D0%BA%D1%86%D0%B8%D1%8F-%D0%B4%D0%BE%D0%B2%D0%B5%D1%80%D0%B8%D1%82-%D1%81%D1%82%D1%8C%D1%8E%D0%B4%D0%B5%D0%BD%D1%82-e8eca395-6c3a-4ba9-9003-79ccc61d3c53" TargetMode="External"/><Relationship Id="rId59" Type="http://schemas.openxmlformats.org/officeDocument/2006/relationships/image" Target="media/image29.png"/><Relationship Id="rId103" Type="http://schemas.openxmlformats.org/officeDocument/2006/relationships/hyperlink" Target="https://support.microsoft.com/ru-ru/office/%D1%84%D1%83%D0%BD%D0%BA%D1%86%D0%B8%D1%8F-%D1%81%D1%80%D0%B3%D0%B0%D1%80%D0%BC-5efd9184-fab5-42f9-b1d3-57883a1d3bc6" TargetMode="External"/><Relationship Id="rId124" Type="http://schemas.openxmlformats.org/officeDocument/2006/relationships/hyperlink" Target="https://support.microsoft.com/ru-ru/office/%D1%84%D1%83%D0%BD%D0%BA%D1%86%D0%B8%D1%8F-%D0%BC%D0%B0%D0%BA%D1%81-e0012414-9ac8-4b34-9a47-73e662c08098" TargetMode="External"/><Relationship Id="rId70" Type="http://schemas.openxmlformats.org/officeDocument/2006/relationships/hyperlink" Target="https://support.microsoft.com/ru-ru/office/%D1%84%D1%83%D0%BD%D0%BA%D1%86%D0%B8%D1%8F-f-%D1%82%D0%B5%D1%81%D1%82-100a59e7-4108-46f8-8443-78ffacb6c0a7" TargetMode="External"/><Relationship Id="rId91" Type="http://schemas.openxmlformats.org/officeDocument/2006/relationships/hyperlink" Target="https://support.microsoft.com/ru-ru/office/%D1%84%D1%83%D0%BD%D0%BA%D1%86%D0%B8%D1%8F-%D0%B3%D0%B0%D0%BC%D0%BC%D0%B0-%D1%80%D0%B0%D1%81%D0%BF-9b6f1538-d11c-4d5f-8966-21f6a2201def" TargetMode="External"/><Relationship Id="rId145" Type="http://schemas.openxmlformats.org/officeDocument/2006/relationships/image" Target="media/image73.png"/><Relationship Id="rId166" Type="http://schemas.openxmlformats.org/officeDocument/2006/relationships/hyperlink" Target="https://support.microsoft.com/ru-ru/office/%D1%84%D0%B8-%D1%84%D1%83%D0%BD%D0%BA%D1%86%D0%B8%D1%8F-%D1%84%D0%B8-23e49bc6-a8e8-402d-98d3-9ded87f6295c" TargetMode="External"/><Relationship Id="rId187" Type="http://schemas.openxmlformats.org/officeDocument/2006/relationships/image" Target="media/image94.png"/><Relationship Id="rId1" Type="http://schemas.openxmlformats.org/officeDocument/2006/relationships/customXml" Target="../customXml/item1.xml"/><Relationship Id="rId212" Type="http://schemas.openxmlformats.org/officeDocument/2006/relationships/hyperlink" Target="https://support.microsoft.com/ru-ru/office/%D1%84%D1%83%D0%BD%D0%BA%D1%86%D0%B8%D1%8F-%D1%81%D1%82%D1%8C%D1%8E%D0%B4%D0%B5%D0%BD%D1%82-%D1%82%D0%B5%D1%81%D1%82-d4e08ec3-c545-485f-962e-276f7cbed055" TargetMode="External"/><Relationship Id="rId28" Type="http://schemas.openxmlformats.org/officeDocument/2006/relationships/hyperlink" Target="https://support.microsoft.com/ru-ru/office/%D1%84%D1%83%D0%BD%D0%BA%D1%86%D0%B8%D1%8F-%D1%85%D0%B82-%D1%80%D0%B0%D1%81%D0%BF-%D0%BF%D1%85-dc4832e8-ed2b-49ae-8d7c-b28d5804c0f2" TargetMode="External"/><Relationship Id="rId49" Type="http://schemas.openxmlformats.org/officeDocument/2006/relationships/hyperlink" Target="https://support.microsoft.com/ru-ru/office/%D0%B8%D1%81%D0%BF%D0%BE%D0%BB%D1%8C%D0%B7%D0%BE%D0%B2%D0%B0%D0%BD%D0%B8%D0%B5-%D1%84%D1%83%D0%BD%D0%BA%D1%86%D0%B8%D0%B8-%D1%81%D1%87%D1%91%D1%82%D0%B5%D1%81%D0%BB%D0%B8-%D0%B2-microsoft-excel-e0de10c6-f885-4e71-abb4-1f464816df34" TargetMode="External"/><Relationship Id="rId114" Type="http://schemas.openxmlformats.org/officeDocument/2006/relationships/image" Target="media/image57.png"/><Relationship Id="rId60" Type="http://schemas.openxmlformats.org/officeDocument/2006/relationships/hyperlink" Target="https://support.microsoft.com/ru-ru/office/%D1%8D%D0%BA%D1%81%D0%BF-%D1%80%D0%B0%D1%81%D0%BF-%D1%84%D1%83%D0%BD%D0%BA%D1%86%D0%B8%D1%8F-%D1%8D%D0%BA%D1%81%D0%BF-%D1%80%D0%B0%D1%81%D0%BF-4c12ae24-e563-4155-bf3e-8b78b6ae140e" TargetMode="External"/><Relationship Id="rId81" Type="http://schemas.openxmlformats.org/officeDocument/2006/relationships/hyperlink" Target="https://baguzin.ru/wp/funktsii-predskazaniya-v-excel/" TargetMode="External"/><Relationship Id="rId135" Type="http://schemas.openxmlformats.org/officeDocument/2006/relationships/image" Target="media/image68.png"/><Relationship Id="rId156" Type="http://schemas.openxmlformats.org/officeDocument/2006/relationships/hyperlink" Target="https://support.microsoft.com/ru-ru/office/%D0%BF%D1%80%D0%BE%D1%86%D0%B5%D0%BD%D1%82%D0%B8%D0%BB%D1%8C-%D0%B2%D0%BA%D0%BB-%D1%84%D1%83%D0%BD%D0%BA%D1%86%D0%B8%D1%8F-%D0%BF%D1%80%D0%BE%D1%86%D0%B5%D0%BD%D1%82%D0%B8%D0%BB%D1%8C-%D0%B2%D0%BA%D0%BB-680f9539-45eb-410b-9a5e-c1355e5fe2ed" TargetMode="External"/><Relationship Id="rId177" Type="http://schemas.openxmlformats.org/officeDocument/2006/relationships/image" Target="media/image89.png"/><Relationship Id="rId198" Type="http://schemas.openxmlformats.org/officeDocument/2006/relationships/hyperlink" Target="https://support.microsoft.com/ru-ru/office/%D1%81%D1%82%D0%B0%D0%BD%D0%B4%D0%BE%D1%82%D0%BA%D0%BB%D0%BE%D0%BD%D0%BF%D0%B0-%D1%84%D1%83%D0%BD%D0%BA%D1%86%D0%B8%D1%8F-%D1%81%D1%82%D0%B0%D0%BD%D0%B4%D0%BE%D1%82%D0%BA%D0%BB%D0%BE%D0%BD%D0%BF%D0%B0-5578d4d6-455a-4308-9991-d405afe2c28c" TargetMode="External"/><Relationship Id="rId202" Type="http://schemas.openxmlformats.org/officeDocument/2006/relationships/hyperlink" Target="https://support.microsoft.com/ru-ru/office/%D1%81%D1%82%D1%8C%D1%8E%D0%B4%D0%B5%D0%BD%D1%82-%D1%80%D0%B0%D1%81%D0%BF-%D1%84%D1%83%D0%BD%D0%BA%D1%86%D0%B8%D1%8F-%D1%81%D1%82%D1%8C%D1%8E%D0%B4%D0%B5%D0%BD%D1%82-%D1%80%D0%B0%D1%81%D0%BF-4329459f-ae91-48c2-bba8-1ead1c6c21b2" TargetMode="External"/><Relationship Id="rId223" Type="http://schemas.openxmlformats.org/officeDocument/2006/relationships/image" Target="media/image112.png"/><Relationship Id="rId18" Type="http://schemas.openxmlformats.org/officeDocument/2006/relationships/hyperlink" Target="https://support.microsoft.com/ru-ru/office/%D0%B1%D0%B5%D1%82%D0%B0-%D0%BE%D0%B1%D1%80-%D1%84%D1%83%D0%BD%D0%BA%D1%86%D0%B8%D1%8F-%D0%B1%D0%B5%D1%82%D0%B0-%D0%BE%D0%B1%D1%80-e84cb8aa-8df0-4cf6-9892-83a341d252eb" TargetMode="External"/><Relationship Id="rId39" Type="http://schemas.openxmlformats.org/officeDocument/2006/relationships/image" Target="media/image18.png"/><Relationship Id="rId50" Type="http://schemas.openxmlformats.org/officeDocument/2006/relationships/image" Target="media/image24.png"/><Relationship Id="rId104" Type="http://schemas.openxmlformats.org/officeDocument/2006/relationships/image" Target="media/image52.png"/><Relationship Id="rId125" Type="http://schemas.openxmlformats.org/officeDocument/2006/relationships/image" Target="media/image63.png"/><Relationship Id="rId146" Type="http://schemas.openxmlformats.org/officeDocument/2006/relationships/hyperlink" Target="https://support.microsoft.com/ru-ru/office/%D1%84%D1%83%D0%BD%D0%BA%D1%86%D0%B8%D1%8F-%D0%BD%D0%BE%D1%80%D0%BC-%D0%BE%D0%B1%D1%80-54b30935-fee7-493c-bedb-2278a9db7e13" TargetMode="External"/><Relationship Id="rId167" Type="http://schemas.openxmlformats.org/officeDocument/2006/relationships/image" Target="media/image84.png"/><Relationship Id="rId188" Type="http://schemas.openxmlformats.org/officeDocument/2006/relationships/hyperlink" Target="https://support.microsoft.com/ru-ru/office/%D1%84%D1%83%D0%BD%D0%BA%D1%86%D0%B8%D1%8F-%D0%BD%D0%B0%D0%BA%D0%BB%D0%BE%D0%BD-11fb8f97-3117-4813-98aa-61d7e01276b9" TargetMode="External"/><Relationship Id="rId71" Type="http://schemas.openxmlformats.org/officeDocument/2006/relationships/image" Target="media/image35.png"/><Relationship Id="rId92" Type="http://schemas.openxmlformats.org/officeDocument/2006/relationships/image" Target="media/image46.png"/><Relationship Id="rId213" Type="http://schemas.openxmlformats.org/officeDocument/2006/relationships/image" Target="media/image107.png"/><Relationship Id="rId2" Type="http://schemas.openxmlformats.org/officeDocument/2006/relationships/styles" Target="styles.xml"/><Relationship Id="rId29" Type="http://schemas.openxmlformats.org/officeDocument/2006/relationships/image" Target="media/image13.png"/><Relationship Id="rId40" Type="http://schemas.openxmlformats.org/officeDocument/2006/relationships/hyperlink" Target="https://support.microsoft.com/ru-ru/office/%D1%84%D1%83%D0%BD%D0%BA%D1%86%D0%B8%D1%8F-%D0%BA%D0%BE%D1%80%D1%80%D0%B5%D0%BB-995dcef7-0c0a-4bed-a3fb-239d7b68ca92" TargetMode="External"/><Relationship Id="rId115" Type="http://schemas.openxmlformats.org/officeDocument/2006/relationships/hyperlink" Target="https://support.microsoft.com/ru-ru/office/%D1%84%D1%83%D0%BD%D0%BA%D1%86%D0%B8%D1%8F-%D0%BB%D0%B8%D0%BD%D0%B5%D0%B9%D0%BD-84d7d0d9-6e50-4101-977a-fa7abf772b6d" TargetMode="External"/><Relationship Id="rId136" Type="http://schemas.openxmlformats.org/officeDocument/2006/relationships/hyperlink" Target="https://support.microsoft.com/ru-ru/office/%D0%BC%D0%B8%D0%BD%D0%B5%D1%81%D0%BB%D0%B8-%D1%84%D1%83%D0%BD%D0%BA%D1%86%D0%B8%D1%8F-%D0%BC%D0%B8%D0%BD%D0%B5%D1%81%D0%BB%D0%B8-6ca1ddaa-079b-4e74-80cc-72eef32e6599" TargetMode="External"/><Relationship Id="rId157" Type="http://schemas.openxmlformats.org/officeDocument/2006/relationships/image" Target="media/image79.png"/><Relationship Id="rId178" Type="http://schemas.openxmlformats.org/officeDocument/2006/relationships/hyperlink" Target="https://support.microsoft.com/ru-ru/office/%D1%80%D0%B0%D0%BD%D0%B3-%D1%81%D1%80-%D1%84%D1%83%D0%BD%D0%BA%D1%86%D0%B8%D1%8F-%D1%80%D0%B0%D0%BD%D0%B3-%D1%81%D1%80-bd406a6f-eb38-4d73-aa8e-6d1c3c72e83a" TargetMode="External"/><Relationship Id="rId61" Type="http://schemas.openxmlformats.org/officeDocument/2006/relationships/image" Target="media/image30.png"/><Relationship Id="rId82" Type="http://schemas.openxmlformats.org/officeDocument/2006/relationships/image" Target="media/image41.jpeg"/><Relationship Id="rId199" Type="http://schemas.openxmlformats.org/officeDocument/2006/relationships/image" Target="media/image100.png"/><Relationship Id="rId203" Type="http://schemas.openxmlformats.org/officeDocument/2006/relationships/image" Target="media/image102.png"/><Relationship Id="rId19" Type="http://schemas.openxmlformats.org/officeDocument/2006/relationships/image" Target="media/image8.png"/><Relationship Id="rId224" Type="http://schemas.openxmlformats.org/officeDocument/2006/relationships/hyperlink" Target="https://support.microsoft.com/ru-ru/office/%D1%84%D1%83%D0%BD%D0%BA%D1%86%D0%B8%D1%8F-%D0%B2%D0%B5%D0%B9%D0%B1%D1%83%D0%BB%D0%BB-%D1%80%D0%B0%D1%81%D0%BF-4e783c39-9325-49be-bbc9-a83ef82b45db" TargetMode="External"/><Relationship Id="rId30" Type="http://schemas.openxmlformats.org/officeDocument/2006/relationships/hyperlink" Target="https://support.microsoft.com/ru-ru/office/%D1%84%D1%83%D0%BD%D0%BA%D1%86%D0%B8%D1%8F-%D1%85%D0%B82-%D0%BE%D0%B1%D1%80-400db556-62b3-472d-80b3-254723e7092f" TargetMode="External"/><Relationship Id="rId105" Type="http://schemas.openxmlformats.org/officeDocument/2006/relationships/hyperlink" Target="https://support.microsoft.com/ru-ru/office/%D1%84%D1%83%D0%BD%D0%BA%D1%86%D0%B8%D1%8F-%D0%B3%D0%B8%D0%BF%D0%B5%D1%80%D0%B3%D0%B5%D0%BE%D0%BC-%D1%80%D0%B0%D1%81%D0%BF-6dbd547f-1d12-4b1f-8ae5-b0d9e3d22fbf" TargetMode="External"/><Relationship Id="rId126" Type="http://schemas.openxmlformats.org/officeDocument/2006/relationships/hyperlink" Target="https://support.microsoft.com/ru-ru/office/%D1%84%D1%83%D0%BD%D0%BA%D1%86%D0%B8%D1%8F-%D0%BC%D0%B0%D0%BA%D1%81%D0%B0-814bda1e-3840-4bff-9365-2f59ac2ee62d" TargetMode="External"/><Relationship Id="rId147" Type="http://schemas.openxmlformats.org/officeDocument/2006/relationships/image" Target="media/image74.png"/><Relationship Id="rId168" Type="http://schemas.openxmlformats.org/officeDocument/2006/relationships/hyperlink" Target="http://support.microsoft.com/ru-ru/office/%D1%84%D1%83%D0%BD%D0%BA%D1%86%D0%B8%D1%8F-%D0%BF%D1%83%D0%B0%D1%81%D1%81%D0%BE%D0%BD-d81f7294-9d7c-4f75-bc23-80aa8624173a" TargetMode="External"/><Relationship Id="rId51" Type="http://schemas.openxmlformats.org/officeDocument/2006/relationships/image" Target="media/image25.png"/><Relationship Id="rId72" Type="http://schemas.openxmlformats.org/officeDocument/2006/relationships/hyperlink" Target="https://support.microsoft.com/ru-ru/office/%D1%84%D1%83%D0%BD%D0%BA%D1%86%D0%B8%D1%8F-%D1%84%D0%B8%D1%88%D0%B5%D1%80-d656523c-5076-4f95-b87b-7741bf236c69" TargetMode="External"/><Relationship Id="rId93" Type="http://schemas.openxmlformats.org/officeDocument/2006/relationships/hyperlink" Target="https://support.microsoft.com/ru-ru/office/%D0%B3%D0%B0%D0%BC%D0%BC%D0%B0-%D0%BE%D0%B1%D1%80-%D1%84%D1%83%D0%BD%D0%BA%D1%86%D0%B8%D1%8F-%D0%B3%D0%B0%D0%BC%D0%BC%D0%B0-%D0%BE%D0%B1%D1%80-74991443-c2b0-4be5-aaab-1aa4d71fbb18" TargetMode="External"/><Relationship Id="rId189" Type="http://schemas.openxmlformats.org/officeDocument/2006/relationships/image" Target="media/image9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367305-42BF-40C3-BE52-685183276A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64</Pages>
  <Words>6774</Words>
  <Characters>38613</Characters>
  <Application>Microsoft Office Word</Application>
  <DocSecurity>0</DocSecurity>
  <Lines>321</Lines>
  <Paragraphs>90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Frolov</dc:creator>
  <cp:keywords/>
  <dc:description/>
  <cp:lastModifiedBy>Andrew Frolov</cp:lastModifiedBy>
  <cp:revision>2</cp:revision>
  <dcterms:created xsi:type="dcterms:W3CDTF">2025-11-02T13:54:00Z</dcterms:created>
  <dcterms:modified xsi:type="dcterms:W3CDTF">2025-11-02T13:54:00Z</dcterms:modified>
</cp:coreProperties>
</file>