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0000"/>
          <w:sz w:val="32"/>
        </w:rPr>
        <w:t>SIYASAT: ABE RESEARCH REPOSITORY</w:t>
      </w:r>
    </w:p>
    <w:p>
      <w:pPr>
        <w:jc w:val="center"/>
      </w:pPr>
      <w:r>
        <w:rPr>
          <w:b/>
          <w:color w:val="800000"/>
          <w:sz w:val="24"/>
        </w:rPr>
        <w:t>10-Sprint Product &amp; Sprint Backlog Traceability Matrix</w:t>
      </w:r>
    </w:p>
    <w:p/>
    <w:p>
      <w:pPr>
        <w:spacing w:before="0" w:after="40"/>
      </w:pPr>
      <w:r>
        <w:rPr>
          <w:b/>
          <w:sz w:val="18"/>
        </w:rPr>
        <w:t xml:space="preserve">Institution:  </w:t>
      </w:r>
      <w:r>
        <w:rPr>
          <w:sz w:val="18"/>
        </w:rPr>
        <w:t>Central Luzon State University (CLSU)</w:t>
      </w:r>
    </w:p>
    <w:p>
      <w:pPr>
        <w:spacing w:before="0" w:after="40"/>
      </w:pPr>
      <w:r>
        <w:rPr>
          <w:b/>
          <w:sz w:val="18"/>
        </w:rPr>
        <w:t xml:space="preserve">Department:  </w:t>
      </w:r>
      <w:r>
        <w:rPr>
          <w:sz w:val="18"/>
        </w:rPr>
        <w:t>Agricultural and Biosystems Engineering (DABE)</w:t>
      </w:r>
    </w:p>
    <w:p>
      <w:pPr>
        <w:spacing w:before="0" w:after="40"/>
      </w:pPr>
      <w:r>
        <w:rPr>
          <w:b/>
          <w:sz w:val="18"/>
        </w:rPr>
        <w:t xml:space="preserve">Branch:  </w:t>
      </w:r>
      <w:r>
        <w:rPr>
          <w:sz w:val="18"/>
        </w:rPr>
        <w:t>prototype-3</w:t>
      </w:r>
    </w:p>
    <w:p>
      <w:pPr>
        <w:spacing w:before="0" w:after="40"/>
      </w:pPr>
      <w:r>
        <w:rPr>
          <w:b/>
          <w:sz w:val="18"/>
        </w:rPr>
        <w:t xml:space="preserve">Document Date:  </w:t>
      </w:r>
      <w:r>
        <w:rPr>
          <w:sz w:val="18"/>
        </w:rPr>
        <w:t>September 2026</w:t>
      </w:r>
    </w:p>
    <w:p>
      <w:pPr>
        <w:spacing w:before="0" w:after="40"/>
      </w:pPr>
      <w:r>
        <w:rPr>
          <w:b/>
          <w:sz w:val="18"/>
        </w:rPr>
        <w:t xml:space="preserve">Methodology:  </w:t>
      </w:r>
      <w:r>
        <w:rPr>
          <w:sz w:val="18"/>
        </w:rPr>
        <w:t>Scrum / Agile  |  10 Sprints  |  2-Week Cadence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1361"/>
            <w:shd w:val="clear" w:color="auto" w:fill="800000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 #</w:t>
              <w:br/>
              <w:t>&amp; Dates</w:t>
            </w:r>
          </w:p>
        </w:tc>
        <w:tc>
          <w:tcPr>
            <w:tcW w:type="dxa" w:w="2494"/>
            <w:shd w:val="clear" w:color="auto" w:fill="800000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Focus Domain</w:t>
            </w:r>
          </w:p>
        </w:tc>
        <w:tc>
          <w:tcPr>
            <w:tcW w:type="dxa" w:w="3402"/>
            <w:shd w:val="clear" w:color="auto" w:fill="800000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User Role &amp; Story</w:t>
              <w:br/>
              <w:t>(As a... I want to... So that...)</w:t>
            </w:r>
          </w:p>
        </w:tc>
        <w:tc>
          <w:tcPr>
            <w:tcW w:type="dxa" w:w="3515"/>
            <w:shd w:val="clear" w:color="auto" w:fill="800000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Technical Deliverables</w:t>
              <w:br/>
              <w:t>(Frontend / Backend / DB)</w:t>
            </w:r>
          </w:p>
        </w:tc>
        <w:tc>
          <w:tcPr>
            <w:tcW w:type="dxa" w:w="2835"/>
            <w:shd w:val="clear" w:color="auto" w:fill="800000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Acceptance Criteria</w:t>
              <w:br/>
              <w:t>&amp; Status</w:t>
            </w:r>
          </w:p>
        </w:tc>
      </w:tr>
      <w:tr>
        <w:tc>
          <w:tcPr>
            <w:tcW w:type="dxa" w:w="1361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color w:val="800000"/>
                <w:sz w:val="18"/>
              </w:rPr>
              <w:t>Sprint 1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June 2026</w:t>
            </w:r>
          </w:p>
          <w:p>
            <w:pPr>
              <w:spacing w:before="20" w:after="20"/>
            </w:pPr>
            <w:r>
              <w:rPr>
                <w:b/>
                <w:color w:val="1A7A1A"/>
                <w:sz w:val="16"/>
              </w:rPr>
              <w:t>COMPLETED</w:t>
            </w:r>
          </w:p>
        </w:tc>
        <w:tc>
          <w:tcPr>
            <w:tcW w:type="dxa" w:w="2494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Requirements Gathering, Client Interview &amp; Concept Paper Approval</w:t>
            </w:r>
          </w:p>
        </w:tc>
        <w:tc>
          <w:tcPr>
            <w:tcW w:type="dxa" w:w="3402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As a Thesis Adviser, I want formal project requirements documented so that development aligns with CLSU-DABE research governance.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 Project Sponsor, I want an approved concept paper so that funding and timeline are formally sanctioned.</w:t>
            </w:r>
          </w:p>
        </w:tc>
        <w:tc>
          <w:tcPr>
            <w:tcW w:type="dxa" w:w="3515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[Frontend] Static landing wireframe stub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Project charter, stakeholder matrix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[DB] Initial ER diagram sketch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Concept Paper v1.0 signed off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Client interview transcript &amp; requirements baseline</w:t>
            </w:r>
          </w:p>
        </w:tc>
        <w:tc>
          <w:tcPr>
            <w:tcW w:type="dxa" w:w="2835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Concept paper approved by CLSU-DABE panel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Stakeholder sign-off on scope document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Requirements baseline frozen &amp; version-controlled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color w:val="800000"/>
                <w:sz w:val="18"/>
              </w:rPr>
              <w:t>Sprint 2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July 2026</w:t>
            </w:r>
          </w:p>
          <w:p>
            <w:pPr>
              <w:spacing w:before="20" w:after="20"/>
            </w:pPr>
            <w:r>
              <w:rPr>
                <w:b/>
                <w:color w:val="1A7A1A"/>
                <w:sz w:val="16"/>
              </w:rPr>
              <w:t>COMPLETED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 Architecture, Database Design &amp; Technical Specifications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As a Developer, I want a finalized DB schema so that all entities, relations, and constraints are agreed upon before coding.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 System Architect, I want a documented tech stack (React + Vite, Express, MySQL) so that all team members build consistently.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[Frontend] Vite + React project scaffold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Express.js boilerplate, CORS &amp; env config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[DB] MySQL schema v1 — tables: thesis, users, branches, departments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Technical Specification Document (TSD) v1.0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Data Flow Diagram (DFD) Levels 0-2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TSD reviewed and signed by adviser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DB schema passes normalization review (3NF)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Dev, staging, and prod environment variables documented</w:t>
            </w:r>
          </w:p>
        </w:tc>
      </w:tr>
      <w:tr>
        <w:tc>
          <w:tcPr>
            <w:tcW w:type="dxa" w:w="1361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color w:val="800000"/>
                <w:sz w:val="18"/>
              </w:rPr>
              <w:t>Sprint 3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July - August 2026</w:t>
            </w:r>
          </w:p>
          <w:p>
            <w:pPr>
              <w:spacing w:before="20" w:after="20"/>
            </w:pPr>
            <w:r>
              <w:rPr>
                <w:b/>
                <w:color w:val="1A7A1A"/>
                <w:sz w:val="16"/>
              </w:rPr>
              <w:t>COMPLETED</w:t>
            </w:r>
          </w:p>
        </w:tc>
        <w:tc>
          <w:tcPr>
            <w:tcW w:type="dxa" w:w="2494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sz w:val="18"/>
              </w:rPr>
              <w:t>UI/UX Wireframing &amp; Design Approvals (Low, Mid, High-Fidelity)</w:t>
            </w:r>
          </w:p>
        </w:tc>
        <w:tc>
          <w:tcPr>
            <w:tcW w:type="dxa" w:w="3402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As a Public Visitor, I want an intuitive, modern interface so that I can browse theses without training.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 UI Designer, I want approved high-fidelity mockups so that implementation matches the agreed visual identity.</w:t>
            </w:r>
          </w:p>
        </w:tc>
        <w:tc>
          <w:tcPr>
            <w:tcW w:type="dxa" w:w="3515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[Frontend] Low-fi wireframes (Balsamiq)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[Frontend] Mid-fi grayscale Figma prototypes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[Frontend] High-fi Figma frames (maroon/white palette, CLSU branding)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Design System: typography scale, color tokens, component library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Usability review notes &amp; revision log</w:t>
            </w:r>
          </w:p>
        </w:tc>
        <w:tc>
          <w:tcPr>
            <w:tcW w:type="dxa" w:w="2835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All 3 fidelity tiers approved by adviser panel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CLSU logo &amp; color usage consistent with brand guide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Responsive breakpoints defined (mobile, tablet, desktop)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color w:val="800000"/>
                <w:sz w:val="18"/>
              </w:rPr>
              <w:t>Sprint 4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August 2026</w:t>
            </w:r>
          </w:p>
          <w:p>
            <w:pPr>
              <w:spacing w:before="20" w:after="20"/>
            </w:pPr>
            <w:r>
              <w:rPr>
                <w:b/>
                <w:color w:val="1A7A1A"/>
                <w:sz w:val="16"/>
              </w:rPr>
              <w:t>COMPLETED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sz w:val="18"/>
              </w:rPr>
              <w:t>Authentication, RBAC &amp; Core UI Branding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As an Admin, I want role-based access control so that only authorized users can perform destructive operations.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any User, I want a smooth 2-second login loader so that the app feels polished during session hydration.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 Public Visitor, I want a unified CLSU logo and profile background so that the UI feels institutional.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[Frontend] Login page + 2-second animated loader overlay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[Frontend] Unified CLSU logo across all routes; profile background image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JWT auth middleware; session hydration endpoint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Role enum: admin | adviser | public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[DB] users table: id, email, password_hash, role, created_at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Login/logout cycle &lt; 3s on slow-3G throttle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Admin, Adviser, and Public roles redirect to correct dashboards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Unauthorized API endpoints return HTTP 403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Loader appears on session hydration; no flash of unauthenticated content</w:t>
            </w:r>
          </w:p>
        </w:tc>
      </w:tr>
      <w:tr>
        <w:tc>
          <w:tcPr>
            <w:tcW w:type="dxa" w:w="1361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color w:val="800000"/>
                <w:sz w:val="18"/>
              </w:rPr>
              <w:t>Sprint 5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August 2026</w:t>
            </w:r>
          </w:p>
          <w:p>
            <w:pPr>
              <w:spacing w:before="20" w:after="20"/>
            </w:pPr>
            <w:r>
              <w:rPr>
                <w:b/>
                <w:color w:val="1A7A1A"/>
                <w:sz w:val="16"/>
              </w:rPr>
              <w:t>COMPLETED</w:t>
            </w:r>
          </w:p>
        </w:tc>
        <w:tc>
          <w:tcPr>
            <w:tcW w:type="dxa" w:w="2494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sz w:val="18"/>
              </w:rPr>
              <w:t>Thesis Ingestion &amp; Metadata Management</w:t>
            </w:r>
          </w:p>
        </w:tc>
        <w:tc>
          <w:tcPr>
            <w:tcW w:type="dxa" w:w="3402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As an Admin, I want a standardized ABE branch dropdown so that thesis branch tags are consistent across all records.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 Developer, I want parameterized SQL updates so that special characters in abstracts never cause 500 errors.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an Admin, I want sole deletion authority so that thesis records cannot be accidentally removed by other roles.</w:t>
            </w:r>
          </w:p>
        </w:tc>
        <w:tc>
          <w:tcPr>
            <w:tcW w:type="dxa" w:w="3515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[Frontend] Add/Edit Thesis form with ABE branch dropdown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[Frontend] Admin-only Delete button with confirmation modal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POST /api/thesis - parameterized INSERT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PUT /api/thesis/:id - parameterized UPDATE (500-error fix)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DELETE /api/thesis/:id - role guard (admin only)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[DB] thesis table: id, title, abstract, branch, year, author, adviser_id, created_at</w:t>
            </w:r>
          </w:p>
        </w:tc>
        <w:tc>
          <w:tcPr>
            <w:tcW w:type="dxa" w:w="2835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Abstracts with apostrophes, quotes, or Unicode pass update without error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Non-admin roles receive HTTP 403 on DELETE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Branch dropdown matches canonical CLSU-ABE taxonomy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Ingestion form validates all required fields before submit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color w:val="800000"/>
                <w:sz w:val="18"/>
              </w:rPr>
              <w:t>Sprint 6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Aug - Sep 2026</w:t>
            </w:r>
          </w:p>
          <w:p>
            <w:pPr>
              <w:spacing w:before="20" w:after="20"/>
            </w:pPr>
            <w:r>
              <w:rPr>
                <w:b/>
                <w:color w:val="1A7A1A"/>
                <w:sz w:val="16"/>
              </w:rPr>
              <w:t>COMPLETED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sz w:val="18"/>
              </w:rPr>
              <w:t>Repository Search, Sorting &amp; Local Clustering Engine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As a Public Visitor, I want keyword search and date-based sorting so that I can quickly locate relevant theses.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 Researcher, I want thematically similar theses grouped into folders so that I can discover related work efficiently.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[Frontend] Search bar with debounce; Sort-by created_at (asc/desc)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[Frontend] Cluster folder UI - expandable thematic group cards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GET /api/thesis?q=&amp;sort= - keyword filter + ORDER BY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Szymkiewicz-Simpson similarity engine (local, zero API quota)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Clustering: pairs with overlap &gt;= 50% grouped into named folders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[DB] No new tables - clustering computed in-memory at request time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Search returns results in &lt; 500ms for up to 1,000 thesis records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Clustering completes in &lt; 1s (sub-second) with no external AI calls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Theses with &gt;= 50% overlap correctly grouped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Sort toggle persists across pagination</w:t>
            </w:r>
          </w:p>
        </w:tc>
      </w:tr>
      <w:tr>
        <w:tc>
          <w:tcPr>
            <w:tcW w:type="dxa" w:w="1361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color w:val="800000"/>
                <w:sz w:val="18"/>
              </w:rPr>
              <w:t>Sprint 7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September 2026</w:t>
            </w:r>
          </w:p>
          <w:p>
            <w:pPr>
              <w:spacing w:before="20" w:after="20"/>
            </w:pPr>
            <w:r>
              <w:rPr>
                <w:b/>
                <w:color w:val="1A7A1A"/>
                <w:sz w:val="16"/>
              </w:rPr>
              <w:t>COMPLETED</w:t>
            </w:r>
          </w:p>
        </w:tc>
        <w:tc>
          <w:tcPr>
            <w:tcW w:type="dxa" w:w="2494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sz w:val="18"/>
              </w:rPr>
              <w:t>About Us Section &amp; AI Gap Analysis Module</w:t>
            </w:r>
          </w:p>
        </w:tc>
        <w:tc>
          <w:tcPr>
            <w:tcW w:type="dxa" w:w="3402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As a Public Visitor, I want an About Us page so that I understand the system's purpose and CLSU-DABE context.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an Adviser, I want AI-powered research gap extraction so that I can guide students to unexplored topics.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an Admin, I want the AI analysis locked to my role so that Groq API quota is not wasted on unqualified queries.</w:t>
            </w:r>
          </w:p>
        </w:tc>
        <w:tc>
          <w:tcPr>
            <w:tcW w:type="dxa" w:w="3515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[Frontend] About Us page - CLSU/DABE branding, mission, team section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[Frontend] Amber academic advisory banner on AI gap results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[Frontend] Analyze Gap button visible to Public &amp; Adviser roles only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POST /api/ai/gap-analysis - Groq LLM integration (llama-3)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Role guard: Admin receives HTTP 403 on AI endpoint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[DB] Optional: ai_logs table for audit trail of gap queries</w:t>
            </w:r>
          </w:p>
        </w:tc>
        <w:tc>
          <w:tcPr>
            <w:tcW w:type="dxa" w:w="2835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Gap analysis returns structured bullet-point gaps in &lt; 10s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Admin role blocked from AI endpoint (HTTP 403)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Amber advisory banner always visible above AI output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About Us page renders correctly on mobile and desktop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color w:val="800000"/>
                <w:sz w:val="18"/>
              </w:rPr>
              <w:t>Sprint 8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September 2026</w:t>
            </w:r>
          </w:p>
          <w:p>
            <w:pPr>
              <w:spacing w:before="20" w:after="20"/>
            </w:pPr>
            <w:r>
              <w:rPr>
                <w:b/>
                <w:color w:val="1A7A1A"/>
                <w:sz w:val="16"/>
              </w:rPr>
              <w:t>COMPLETED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 Prototype Integration, Ingestion QA &amp; Milestone 3 Review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As a Panel Reviewer, I want a fully integrated prototype demo so that I can evaluate system completeness at Milestone 3.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 QA Tester, I want ingestion edge cases tested so that data integrity is guaranteed before the review.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[Frontend] End-to-end integrated UI (all Sprint 4-7 features wired)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Integration test suite - auth, CRUD, search, clustering, AI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[DB] Seed dataset: &gt;= 20 real CLSU-ABE thesis records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Milestone 3 demo deck (PPT/PDF)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QA defect log &amp; resolution report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All critical P1 defects resolved before Milestone 3 presentation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Demo runs without errors on presenter laptop (offline capable)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Panel feedback documented and triaged into Sprint 9 backlog</w:t>
            </w:r>
          </w:p>
        </w:tc>
      </w:tr>
      <w:tr>
        <w:tc>
          <w:tcPr>
            <w:tcW w:type="dxa" w:w="1361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color w:val="800000"/>
                <w:sz w:val="18"/>
              </w:rPr>
              <w:t>Sprint 9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September 2026</w:t>
            </w:r>
          </w:p>
          <w:p>
            <w:pPr>
              <w:spacing w:before="20" w:after="20"/>
            </w:pPr>
            <w:r>
              <w:rPr>
                <w:b/>
                <w:color w:val="CC6600"/>
                <w:sz w:val="16"/>
              </w:rPr>
              <w:t>IN PROGRESS</w:t>
            </w:r>
          </w:p>
        </w:tc>
        <w:tc>
          <w:tcPr>
            <w:tcW w:type="dxa" w:w="2494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sz w:val="18"/>
              </w:rPr>
              <w:t>Prototype-3 Refinements, Route Hardening &amp; QA Audit</w:t>
            </w:r>
          </w:p>
        </w:tc>
        <w:tc>
          <w:tcPr>
            <w:tcW w:type="dxa" w:w="3402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As a User, I want browser back-button navigation to respect auth state so that I cannot re-enter protected pages after logout.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 Developer, I want zombie profile states eliminated so that stale user data never leaks across sessions.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 QA Auditor, I want a full route-guard audit report so that all protected routes are verifiably secure.</w:t>
            </w:r>
          </w:p>
        </w:tc>
        <w:tc>
          <w:tcPr>
            <w:tcW w:type="dxa" w:w="3515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[Frontend] Back-button route guards (popstate listener + history.pushState shim)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[Frontend] Profile state cleanup on logout - localStorage/sessionStorage wipe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Token expiry enforcement on all protected routes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[Docs] Route Hardening Audit Report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[Docs] Updated README - setup, env vars, branching strategy</w:t>
            </w:r>
          </w:p>
        </w:tc>
        <w:tc>
          <w:tcPr>
            <w:tcW w:type="dxa" w:w="2835"/>
            <w:shd w:val="clear" w:color="auto" w:fill="FDFB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Navigating back after logout redirects to /login (not protected page)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No stale profile data visible after session expiry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All 15+ protected API routes verified with expired/missing tokens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README reviewed and approved by adviser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color w:val="800000"/>
                <w:sz w:val="18"/>
              </w:rPr>
              <w:t>Sprint 10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Late Sep 2026</w:t>
            </w:r>
          </w:p>
          <w:p>
            <w:pPr>
              <w:spacing w:before="20" w:after="20"/>
            </w:pPr>
            <w:r>
              <w:rPr>
                <w:b/>
                <w:color w:val="1A5C8A"/>
                <w:sz w:val="16"/>
              </w:rPr>
              <w:t>PLANNED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/>
                <w:sz w:val="18"/>
              </w:rPr>
              <w:t>Preliminary System Presentation, Turnover, Hosting &amp; Final Defense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As a Panel Reviewer, I want a polished final presentation so that I can assess system fitness for academic turnover.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 CLSU-DABE Admin, I want the system hosted on a live server so that future students can access the repository.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As a Project Owner, I want complete handover documentation so that maintainability is assured post-defense.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[Frontend] Production build (npm run build) - optimized bundle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[Backend] Server deployment (VPS/cloud) with PM2 process manager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[DB] Production MySQL instance with backup policy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Final Defense presentation deck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System Turnover Package: README, ER diagram, API docs, env guide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User Manual (PDF) for Admin, Adviser, Public roles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top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* Live URL accessible from CLSU campus network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Final defense panel approves system for turnover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All source code merged to main branch with tag v1.0.0</w:t>
            </w:r>
          </w:p>
          <w:p>
            <w:pPr>
              <w:spacing w:before="20" w:after="20"/>
            </w:pPr>
            <w:r>
              <w:rPr>
                <w:b w:val="0"/>
                <w:sz w:val="16"/>
              </w:rPr>
              <w:t>* Turnover documentation signed by adviser and department chair</w:t>
            </w:r>
          </w:p>
        </w:tc>
      </w:tr>
    </w:tbl>
    <w:p/>
    <w:p>
      <w:r>
        <w:rPr>
          <w:b/>
          <w:color w:val="800000"/>
          <w:sz w:val="22"/>
        </w:rPr>
        <w:t>Architectural &amp; Design Highlights</w:t>
      </w:r>
    </w:p>
    <w:p>
      <w:pPr>
        <w:pStyle w:val="ListBullet"/>
        <w:spacing w:before="40" w:after="40"/>
      </w:pPr>
      <w:r>
        <w:rPr>
          <w:sz w:val="18"/>
        </w:rPr>
        <w:t>Local Szymkiewicz-Simpson overlap clustering — sub-second performance with zero external AI quota usage; thematic grouping computed fully in-memory (no paid API dependency, offline demo capable).</w:t>
      </w:r>
    </w:p>
    <w:p>
      <w:pPr>
        <w:pStyle w:val="ListBullet"/>
        <w:spacing w:before="40" w:after="40"/>
      </w:pPr>
      <w:r>
        <w:rPr>
          <w:sz w:val="18"/>
        </w:rPr>
        <w:t>Strict RBAC governance — Admin-only thesis deletion lockout; Groq LLM research gap analysis scoped exclusively to Public and Adviser roles (Admin role returns HTTP 403).</w:t>
      </w:r>
    </w:p>
    <w:p>
      <w:pPr>
        <w:pStyle w:val="ListBullet"/>
        <w:spacing w:before="40" w:after="40"/>
      </w:pPr>
      <w:r>
        <w:rPr>
          <w:sz w:val="18"/>
        </w:rPr>
        <w:t>Parameterized SQL updates — eliminates 500 runtime errors caused by special characters (apostrophes, quotes, Unicode) in diverse thesis abstracts.</w:t>
      </w:r>
    </w:p>
    <w:p>
      <w:pPr>
        <w:pStyle w:val="ListBullet"/>
        <w:spacing w:before="40" w:after="40"/>
      </w:pPr>
      <w:r>
        <w:rPr>
          <w:sz w:val="18"/>
        </w:rPr>
        <w:t>Session hygiene &amp; route hardening — browser back-button route guards and localStorage/sessionStorage wipe prevent zombie profile state leakage across logout boundaries.</w:t>
      </w:r>
    </w:p>
    <w:p>
      <w:pPr>
        <w:pStyle w:val="ListBullet"/>
        <w:spacing w:before="40" w:after="40"/>
      </w:pPr>
      <w:r>
        <w:rPr>
          <w:sz w:val="18"/>
        </w:rPr>
        <w:t>Scalable tech stack — React + Vite frontend, Express.js backend, MySQL database; modular component architecture enables future sprint extensions.</w:t>
      </w:r>
    </w:p>
    <w:p/>
    <w:p>
      <w:pPr>
        <w:jc w:val="center"/>
      </w:pPr>
      <w:r>
        <w:rPr>
          <w:i/>
          <w:color w:val="888888"/>
          <w:sz w:val="16"/>
        </w:rPr>
        <w:t>Generated: September 2026  |  SIYASAT v1.0 (prototype-3)  |  Central Luzon State University - DABE  |  Confidential Academic Document</w:t>
      </w:r>
    </w:p>
    <w:sectPr w:rsidR="00FC693F" w:rsidRPr="0006063C" w:rsidSect="00034616">
      <w:pgSz w:w="16834" w:h="11909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