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Мишин Андрей </w:t>
      </w:r>
    </w:p>
    <w:p w:rsidR="00000000" w:rsidDel="00000000" w:rsidP="00000000" w:rsidRDefault="00000000" w:rsidRPr="00000000" w14:paraId="00000002">
      <w:pPr>
        <w:rPr>
          <w:b w:val="1"/>
          <w:bCs w:val="1"/>
        </w:rPr>
      </w:pPr>
      <w:r w:rsidDel="00000000" w:rsidR="00000000" w:rsidRPr="00000000">
        <w:rPr>
          <w:b w:val="1"/>
          <w:bCs w:val="1"/>
          <w:rtl w:val="0"/>
        </w:rPr>
        <w:t xml:space="preserve">Рефлексивный текст по мотивам  тренинга на ориентацию.</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Сам приезд на тренинг уже ставит в ситуацию ориентации.  Не двигаться ты не можешь, а как и куда, пока слабо представляешь. Это конечно рождает чувства смятения, неуверенность, попытку найти ответы у других. Но, практика тренингов научила меня вести себя немного иначе. Я говорю себе : «подожди, ни каких узнаваний и ответов, просто осмотрись». Я удивился: «ух ты, я стою на пороге нового опыта и передо мной новая, интересная, важная для меня тема!» И это включило любопытство: «а что это, а как это, а с чем его едят?» Отсюда вырастает желание разобраться с темой, которая тянет тебя. Если позволите, она становится подлинным желанием в рамках тренинга.</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Вопрос «кто ты?», как всегда, вводит в смятение. Я вообще никогда не думал над ним в свете ориентации. Я 100 раз представлялся и «понимаю», как формируется портрет человека в социальном. Представление все показало: я = набор чисел, предметов и обстоятельств. На старте я только так и вижу.  А кто я без всего этого «окружения»? Опять удивление и желание двинутся к ответу. И первое, что приходит в голову вспомнить свою предыдущую ЛС. Я не пытаюсь восстановить ситуацию текущую, узнаю старую, и опа! – легкий и быстрый ответ.  А ведь, как сказано: Я и мой ум – постоянная точка. Надо разобраться, кто я и понять свое ПЖ, и если повезет это станет базовым ориентиром в движении.</w:t>
      </w:r>
    </w:p>
    <w:p w:rsidR="00000000" w:rsidDel="00000000" w:rsidP="00000000" w:rsidRDefault="00000000" w:rsidRPr="00000000" w14:paraId="00000007">
      <w:pPr>
        <w:rPr/>
      </w:pPr>
      <w:r w:rsidDel="00000000" w:rsidR="00000000" w:rsidRPr="00000000">
        <w:rPr>
          <w:rtl w:val="0"/>
        </w:rPr>
        <w:t xml:space="preserve">В группе на разборе и построении ПЖ я удивился от того, что моя ЛС изменилась. И это я понял, не складывая и перебирая слова на флипчарте, а ясно почувствовал в какой-то момент. Меня вдруг осенило, что меня влечет в новое. Появилось «стремление к неизведанному». Это заставляет задуматься: «а в этих двух ЛС я один и тот же «Кто», или  это - не статичная конструкция?» И правда, я же не памятник… Я подозреваю - это два разных «Я». И каждый из них вправе иметь свою ЛС. Вот интересно, они как часовые сменяют друг друга или могут существовать одновременно? Вроде как нет, ведь двух подлинных желаний в одном моменте не может быть. При этом СВ много раз настаивал отойти от линейной последовательной логики. Следуя этому, есть двое «Кто». Интересно! И это только первая итерация пересмотра. А что, если их не двое? А сколько? Как не забыть про каждого из них и стоит ли помнить всех? Согласен, сам пугаюсь)))) это уже даже не биполярочка…</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В игре мне не удалось разобраться «кто я». Скорее я взял набор характеристик: Я – вождь, у меня воины крестьяне и моряки… А это первое, что надо было сделать! И  сначала, я удивился больше всего тому, что у меня в 2 раза меньше воинов, чем у Максима…</w:t>
      </w:r>
    </w:p>
    <w:p w:rsidR="00000000" w:rsidDel="00000000" w:rsidP="00000000" w:rsidRDefault="00000000" w:rsidRPr="00000000" w14:paraId="0000000A">
      <w:pPr>
        <w:rPr/>
      </w:pPr>
      <w:r w:rsidDel="00000000" w:rsidR="00000000" w:rsidRPr="00000000">
        <w:rPr>
          <w:rtl w:val="0"/>
        </w:rPr>
        <w:t xml:space="preserve">Дальше, вроде как, я «увидел» соседей, но скорее физически. Я, конечно, задал вопрос, кто чего хочет, но то ли ответы формальные, то ли я не слышу, я не прочувствовал в них других и не задался вопросом об их подлинных желаниях. Да я и сам вначале забыл про вновь открытое подлинное желание «стремление к неизведанному», поэтому и стратегию написал ужасную. Вспомнил все социальные признаки победы и по шаблону: всех перевезти, накормить, вырастить, а на последнем такте хлопнуть соседа. И ты в «дамках..» Подлинное желание вернулось, только когда Максим на мою реплику о нападениях заметил: «а ты разве не про неизведанное?»</w:t>
      </w:r>
    </w:p>
    <w:p w:rsidR="00000000" w:rsidDel="00000000" w:rsidP="00000000" w:rsidRDefault="00000000" w:rsidRPr="00000000" w14:paraId="0000000B">
      <w:pPr>
        <w:rPr/>
      </w:pPr>
      <w:r w:rsidDel="00000000" w:rsidR="00000000" w:rsidRPr="00000000">
        <w:rPr>
          <w:rtl w:val="0"/>
        </w:rPr>
        <w:t xml:space="preserve">И тут я понял, что все пошло не так. Я попытался придерживаться ПЖ, но переосмыслить «Кто я» в игре так и не удалось. </w:t>
      </w:r>
    </w:p>
    <w:p w:rsidR="00000000" w:rsidDel="00000000" w:rsidP="00000000" w:rsidRDefault="00000000" w:rsidRPr="00000000" w14:paraId="0000000C">
      <w:pPr>
        <w:rPr/>
      </w:pPr>
      <w:r w:rsidDel="00000000" w:rsidR="00000000" w:rsidRPr="00000000">
        <w:rPr>
          <w:rtl w:val="0"/>
        </w:rPr>
        <w:t xml:space="preserve">Дальше начало игры. Как будто я сделал паузу, поняв, что делать движения-рефлексы не надо. Я стал наблюдать, кто и что делает, как себя проявляет, какие планы и гипотезы строят. Я что-то для себя понял, но это не дало желаемой ясности в их ПЖ, а поэтому и ориентация в игре пошла по традиционной схеме.</w:t>
      </w:r>
    </w:p>
    <w:p w:rsidR="00000000" w:rsidDel="00000000" w:rsidP="00000000" w:rsidRDefault="00000000" w:rsidRPr="00000000" w14:paraId="0000000D">
      <w:pPr>
        <w:rPr/>
      </w:pPr>
      <w:r w:rsidDel="00000000" w:rsidR="00000000" w:rsidRPr="00000000">
        <w:rPr>
          <w:rtl w:val="0"/>
        </w:rPr>
        <w:t xml:space="preserve">Как я двигался. Поняв, что Катя с Максимом занимаются фиксацией цифр в таблицу, Юля взяла на себя роль счетовода, Василий стал налаживать коммуникацию с соседними островами, я не стал дублировать их функции и помогать им в физических действиях. И, мне кажется, здесь был момент, когда я подумал: «а я-то чего хочу ориентируясь на ПЖ. И в голове появилась «план», что надо добраться до НЗ, обустроится и использовать как ресурс для следующего движения к неоткрытым неизведанным землям. Не тем, которые пронумерованы, а к тем, которых нет на карте.</w:t>
      </w:r>
    </w:p>
    <w:p w:rsidR="00000000" w:rsidDel="00000000" w:rsidP="00000000" w:rsidRDefault="00000000" w:rsidRPr="00000000" w14:paraId="0000000E">
      <w:pPr>
        <w:rPr/>
      </w:pPr>
      <w:r w:rsidDel="00000000" w:rsidR="00000000" w:rsidRPr="00000000">
        <w:rPr>
          <w:rtl w:val="0"/>
        </w:rPr>
        <w:t xml:space="preserve">Важную роль сыграло то, что все острова объявили себя мирными. Это не позволило вернуться к желанию повоевать. Моряки позвали нас к себе, и это не противоречило нашим планам. Но без войны не обошлось! Это было мое самое большое удивление. Как мы поняли условие Аристотеля, «либо нападайте, либо отправляйтесь восвояси». Конечно, мы понимали, что не будем превращать моряков в рабов в ответ на их дружелюбие и гостеприимство и восстановим статус кво.  Но факт того, что под давлением внешних обстоятельств мы сделали не то, что планировали, а то, что противоречит нашим намерениям, меня резанул. И мы не усомнились в словах Аристотеля. Не послали переговорщика, не настояли на том, что лодка с моряками наша, мы решаем куда плыть, поэтому остаемся и поступим так как планировали.</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Желание куда-то уплыть с новой земли возвращалось, и я даже обращался к вождям, но не смог продавить свою линию. Все занимались своим делом (не утверждаю, что двигались к ПЖ), но как будто я сдался и согласился с тем, что это невозможно(((, что полностью остановило мое движение. Я на автомате выполнял механические действия, прислушивался к тому, что говорят, пытался помочь в этом общем движении к «хорошему». Но своего движения не было.</w:t>
      </w:r>
    </w:p>
    <w:p w:rsidR="00000000" w:rsidDel="00000000" w:rsidP="00000000" w:rsidRDefault="00000000" w:rsidRPr="00000000" w14:paraId="00000011">
      <w:pPr>
        <w:rPr/>
      </w:pPr>
      <w:r w:rsidDel="00000000" w:rsidR="00000000" w:rsidRPr="00000000">
        <w:rPr>
          <w:rtl w:val="0"/>
        </w:rPr>
        <w:t xml:space="preserve">Ошибкой было, что я не попытался понять другие группы. Запрос был - дайте еды, но замыслов их я не видел. В какой-то момент они просто перестали для меня существовать. А может быть они хотели организовать экспедицию к неизведанному и на них надо было ориентироваться?</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Интересная ситуация случилась, когда мы работали с Оболочками. Я, как часто бывает, не верно понял задания и пустился в то плавание, которое придумал себе. Я стал строить оболочки из трансцедентилей, которые либо тянут меня к ПЖ, либо тянут обратно. Наверно стоит пересмотреть еще раз это творение, и я это конечно сделаю. Но на разборе с ребятами я понял, что моими оболочками являются семья, бизнес и вновь открытое «стремление к неизведанному». То, что бизнес одновременно является и возможностью и ограничением – это очевидно. Но я удивился, что мое ПЖ связанное с семьей, как будто противодействует моему новому ПЖ. И я задумался, а можно ли как-то помирить этих разных «кто», и найти что-то усиливающее обоих. Это забираю с собой, как домашнее задание.</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Таким образом я пропустил все 4 шага ориентации:</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Оглядеться и разобраться кто эти Другие.</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Оценка себя</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Коммуникация с другими</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Оборачивание на себя.</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Утешает только то, что в этом можно тренироваться.</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Ну и как следствие, до построения карт я даже не добрался.</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несмотря на мои провалы, я почувствовал, что орган ориентации, пусть пока хиленький, но есть у меня.</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Рефлексиыное замечание: я ужасно схематизирую и не умею видеть целого.</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p3GCx/VbGI1q6q9PCSO4QJtOIA==">CgMxLjA4AHIhMVhmU3dOZThlaFMtUWRmdXZrYUJraDZnNEpHZkpiajJf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