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Текст интерпретации Александра Л на текст Полины </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При прочтении Вашего текста возникло несколько точек совместности, вокруг которых собираюсь построить свои рассуждения.</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Главной обозначенной Вами темой вижу постановку вопроса о критической ситуации для жизнеспособности Силы «интеллектуальной жажды». Добавляю от себя к этому еще и разворачивающееся упоение мировых интеллектуальных элит возможностями ИИ и следующее за этим ожидание интеллектуального «золотого века» с одновременным нагнетанием потенциальных ужасов, которые грозят человечеству при его неправильном использовании (можно для этого посмотреть выступления и лекции Давосского форума этого года)</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superscript"/>
        </w:rPr>
        <w:footnoteReference w:customMarkFollows="0" w:id="0"/>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Вы пишете, что первая сила, порождающая иллюзорные ориентиры, охотится за «людьми Пути». Рассуждая о соотношении понятий и схем Ориентации и Возможности, у меня появилось похожее умозаключение, но, как мне кажется, его дополняющее. К ложным ориентирам, которые приводят к созданию производственных систем и частичного человека, можно добавить следующее: некоторые потенциальные области человеческого опыта (а эти способности, судя по всему, вырастают именно из опыта), которые отвечают за волю, экзистенциальную решимость поставить все на кон и авантюризм, остаются специального заблокированными для подавляющего большинства потенциальных «людей Пути»</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superscript"/>
        </w:rPr>
        <w:footnoteReference w:customMarkFollows="0" w:id="1"/>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Вышеописанное перекликается с Вашим тезисом о построении средства движения за счет схемы организации опыта. И тут возникает следующий вопрос: если мы продолжаем биологоческую аналогию для темы жизнеспособности силы «интеллектуальной жажды», то как примерно обозначить количественный параметр для людей «Пути», чтобы эта сила выжила. Если схема организации интеллекта порождает действительность (а разворачивание жизни после тренингов это подтверждает) и соответственно последующие социальные трансформации, то как сделать так, чтобы количество таких людей росло.</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Здесь происходит еще одно оборачивание на собственный опыт последнего года</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superscript"/>
        </w:rPr>
        <w:footnoteReference w:customMarkFollows="0" w:id="2"/>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Это тема выращивания органов.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Перечисляя появившиеся у меня слои, задумался, какие органы они растят. Если в схеме ризомы интеллекта используются в целом устоявшиеся в культуре понятия (ум, сознания, воображение, понимание и др, при этом формируется уникальная схема их соединения и взаимодействия), то последний тренинг на ориентацию, как минимум, поставил вопрос о выращивании нескольких органов: орган ориентации, орган темпоральности.</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В Вашем тексте набор этих органов еще дополняется, отсюда возникает тема формирования новой открытой схемы «выращенных органов» с оставлением пустых мест на схеме для открытий. Мое дополнение к схеме органов:</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орган, отвечающий за Волю и экзистенциальную решимость;</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орган, отвечающий за понимание Другого и совместность, как основа для организации самоорганизующихся коллективных организмов</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superscript"/>
        </w:rPr>
        <w:footnoteReference w:customMarkFollows="0" w:id="3"/>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Если обратиться к апокрифу Батая про трансгрессию и выращивание новых чувств (органов), то, чтобы их вырастить надо попасть (трансгрессировать) в большие и сложные среды, в которых разум и душа расширятся и потребуют от тела (не биологического) новых органов. И тут главный вопрос, который у меня возник – это обустройство своего интеллектуального пространства, чтобы происходили события, приводящие к тому, чтобы органы, проклюнувшиеся на тренинге, а также новые органы проросли и оформились.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2">
      <w:pPr>
        <w:rPr>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Это также не помогает жизнеспособности указанной Силы.</w:t>
      </w:r>
    </w:p>
  </w:footnote>
  <w:footnote w:id="1">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Феноменологически натыкался на несколько таких ситуаций в своем окружении только за последний месяц </w:t>
      </w:r>
    </w:p>
  </w:footnote>
  <w:footnote w:id="2">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См пункт 3 моего текста</w:t>
      </w:r>
    </w:p>
  </w:footnote>
  <w:footnote w:id="3">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Еще один вопрос, который меня зацепил, требует отдельного разбора.</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zPOf/UsieBhhFm8YNAIRjug02w==">CgMxLjA4AHIhMVpObm04Z1VXMFNOcEwzNXU0dk9ucXdWZ3pNYnVVdzJr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